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F144" w14:textId="0747F883" w:rsidR="00E44206" w:rsidRPr="00E44206" w:rsidRDefault="00E44206" w:rsidP="00E44206">
      <w:pPr>
        <w:jc w:val="center"/>
        <w:rPr>
          <w:rFonts w:ascii="Times New Roman" w:hAnsi="Times New Roman" w:cs="Times New Roman"/>
          <w:b/>
          <w:bCs/>
          <w:sz w:val="40"/>
          <w:szCs w:val="40"/>
        </w:rPr>
      </w:pPr>
      <w:r w:rsidRPr="00E44206">
        <w:rPr>
          <w:rFonts w:ascii="Times New Roman" w:hAnsi="Times New Roman" w:cs="Times New Roman"/>
          <w:b/>
          <w:bCs/>
          <w:sz w:val="40"/>
          <w:szCs w:val="40"/>
        </w:rPr>
        <w:t>PLATEAU STATE GOVERNMENT</w:t>
      </w:r>
    </w:p>
    <w:p w14:paraId="35BF4286" w14:textId="77777777" w:rsidR="00E44206" w:rsidRDefault="00E44206" w:rsidP="00E44206">
      <w:pPr>
        <w:jc w:val="center"/>
        <w:rPr>
          <w:rFonts w:ascii="Times New Roman" w:hAnsi="Times New Roman" w:cs="Times New Roman"/>
        </w:rPr>
      </w:pPr>
    </w:p>
    <w:p w14:paraId="7F193EEF" w14:textId="77777777" w:rsidR="00E44206" w:rsidRDefault="00E44206" w:rsidP="00E44206">
      <w:pPr>
        <w:jc w:val="center"/>
        <w:rPr>
          <w:rFonts w:ascii="Times New Roman" w:hAnsi="Times New Roman" w:cs="Times New Roman"/>
        </w:rPr>
      </w:pPr>
    </w:p>
    <w:p w14:paraId="67599C77" w14:textId="77777777" w:rsidR="00E44206" w:rsidRDefault="00E44206" w:rsidP="00E44206">
      <w:pPr>
        <w:jc w:val="center"/>
        <w:rPr>
          <w:rFonts w:ascii="Times New Roman" w:hAnsi="Times New Roman" w:cs="Times New Roman"/>
        </w:rPr>
      </w:pPr>
    </w:p>
    <w:p w14:paraId="36F2997A" w14:textId="77777777" w:rsidR="00E44206" w:rsidRDefault="00E44206" w:rsidP="00E44206">
      <w:pPr>
        <w:jc w:val="center"/>
        <w:rPr>
          <w:rFonts w:ascii="Times New Roman" w:hAnsi="Times New Roman" w:cs="Times New Roman"/>
        </w:rPr>
      </w:pPr>
    </w:p>
    <w:p w14:paraId="78A44B2B" w14:textId="77777777" w:rsidR="00E44206" w:rsidRDefault="00E44206" w:rsidP="00E44206">
      <w:pPr>
        <w:jc w:val="center"/>
        <w:rPr>
          <w:rFonts w:ascii="Times New Roman" w:hAnsi="Times New Roman" w:cs="Times New Roman"/>
        </w:rPr>
      </w:pPr>
    </w:p>
    <w:p w14:paraId="4EDBCF54" w14:textId="77777777" w:rsidR="00E44206" w:rsidRDefault="00E44206" w:rsidP="00E44206">
      <w:pPr>
        <w:jc w:val="center"/>
        <w:rPr>
          <w:rFonts w:ascii="Times New Roman" w:hAnsi="Times New Roman" w:cs="Times New Roman"/>
        </w:rPr>
      </w:pPr>
    </w:p>
    <w:p w14:paraId="25157E06" w14:textId="51E4BAB7" w:rsidR="00E44206" w:rsidRDefault="00E44206" w:rsidP="00E44206">
      <w:pPr>
        <w:jc w:val="center"/>
        <w:rPr>
          <w:rFonts w:ascii="Times New Roman" w:hAnsi="Times New Roman" w:cs="Times New Roman"/>
        </w:rPr>
      </w:pPr>
      <w:r>
        <w:rPr>
          <w:noProof/>
        </w:rPr>
        <w:drawing>
          <wp:inline distT="0" distB="0" distL="0" distR="0" wp14:anchorId="7666EB83" wp14:editId="6565FFF7">
            <wp:extent cx="184785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3DB3F35D" w14:textId="77777777" w:rsidR="00E44206" w:rsidRDefault="00E44206" w:rsidP="00E44206">
      <w:pPr>
        <w:rPr>
          <w:rFonts w:ascii="Times New Roman" w:hAnsi="Times New Roman" w:cs="Times New Roman"/>
          <w:b/>
          <w:bCs/>
          <w:sz w:val="32"/>
          <w:szCs w:val="32"/>
        </w:rPr>
      </w:pPr>
    </w:p>
    <w:p w14:paraId="07EDB5B9" w14:textId="77777777" w:rsidR="00E44206" w:rsidRDefault="00E44206" w:rsidP="00E44206">
      <w:pPr>
        <w:jc w:val="center"/>
        <w:rPr>
          <w:rFonts w:ascii="Times New Roman" w:hAnsi="Times New Roman" w:cs="Times New Roman"/>
          <w:b/>
          <w:bCs/>
          <w:sz w:val="32"/>
          <w:szCs w:val="32"/>
        </w:rPr>
      </w:pPr>
    </w:p>
    <w:p w14:paraId="6F157647" w14:textId="3B8C1425" w:rsidR="00E44206" w:rsidRPr="00E44206" w:rsidRDefault="00E44206" w:rsidP="00E44206">
      <w:pPr>
        <w:jc w:val="center"/>
        <w:rPr>
          <w:rFonts w:ascii="Times New Roman" w:hAnsi="Times New Roman" w:cs="Times New Roman"/>
          <w:b/>
          <w:bCs/>
          <w:sz w:val="32"/>
          <w:szCs w:val="32"/>
        </w:rPr>
      </w:pPr>
      <w:r w:rsidRPr="00E44206">
        <w:rPr>
          <w:rFonts w:ascii="Times New Roman" w:hAnsi="Times New Roman" w:cs="Times New Roman"/>
          <w:b/>
          <w:bCs/>
          <w:sz w:val="32"/>
          <w:szCs w:val="32"/>
        </w:rPr>
        <w:t>PLATEAU STATE INVENTORY OF INVESTMENT AND BUSINESS INCENTIVES (PSIIBI)</w:t>
      </w:r>
    </w:p>
    <w:p w14:paraId="290D34AD" w14:textId="45612B5C" w:rsidR="00E44206" w:rsidRDefault="00E44206" w:rsidP="00E44206">
      <w:pPr>
        <w:jc w:val="center"/>
        <w:rPr>
          <w:rFonts w:ascii="Times New Roman" w:hAnsi="Times New Roman" w:cs="Times New Roman"/>
        </w:rPr>
      </w:pPr>
    </w:p>
    <w:p w14:paraId="11C321BC" w14:textId="05F1EF22" w:rsidR="00E44206" w:rsidRDefault="00E44206" w:rsidP="00E44206">
      <w:pPr>
        <w:rPr>
          <w:rFonts w:ascii="Times New Roman" w:hAnsi="Times New Roman" w:cs="Times New Roman"/>
        </w:rPr>
      </w:pPr>
    </w:p>
    <w:p w14:paraId="2D6FA9EB" w14:textId="2FD6698C" w:rsidR="00E44206" w:rsidRDefault="00E44206" w:rsidP="00E44206">
      <w:pPr>
        <w:jc w:val="center"/>
        <w:rPr>
          <w:rFonts w:ascii="Times New Roman" w:hAnsi="Times New Roman" w:cs="Times New Roman"/>
        </w:rPr>
      </w:pPr>
    </w:p>
    <w:p w14:paraId="4F9BFD25" w14:textId="2E4B53C0" w:rsidR="00E44206" w:rsidRDefault="00E44206" w:rsidP="00E44206">
      <w:pPr>
        <w:jc w:val="center"/>
        <w:rPr>
          <w:rFonts w:ascii="Times New Roman" w:hAnsi="Times New Roman" w:cs="Times New Roman"/>
        </w:rPr>
      </w:pPr>
    </w:p>
    <w:p w14:paraId="1AD8C864" w14:textId="098C5D6D" w:rsidR="00E44206" w:rsidRDefault="00E44206" w:rsidP="00E44206">
      <w:pPr>
        <w:jc w:val="center"/>
        <w:rPr>
          <w:rFonts w:ascii="Times New Roman" w:hAnsi="Times New Roman" w:cs="Times New Roman"/>
        </w:rPr>
      </w:pPr>
    </w:p>
    <w:p w14:paraId="68E8E1CE" w14:textId="492B996A" w:rsidR="00E44206" w:rsidRDefault="00E44206" w:rsidP="00E44206">
      <w:pPr>
        <w:jc w:val="center"/>
        <w:rPr>
          <w:rFonts w:ascii="Times New Roman" w:hAnsi="Times New Roman" w:cs="Times New Roman"/>
        </w:rPr>
      </w:pPr>
    </w:p>
    <w:p w14:paraId="28A961D5" w14:textId="77777777" w:rsidR="00E44206" w:rsidRDefault="00E44206" w:rsidP="00E44206">
      <w:pPr>
        <w:jc w:val="center"/>
        <w:rPr>
          <w:rFonts w:ascii="Times New Roman" w:hAnsi="Times New Roman" w:cs="Times New Roman"/>
        </w:rPr>
      </w:pPr>
    </w:p>
    <w:p w14:paraId="7FCA9A76" w14:textId="57B17EE9" w:rsidR="00E44206" w:rsidRDefault="00E44206" w:rsidP="00E44206">
      <w:pPr>
        <w:jc w:val="center"/>
        <w:rPr>
          <w:rFonts w:ascii="Times New Roman" w:hAnsi="Times New Roman" w:cs="Times New Roman"/>
        </w:rPr>
      </w:pPr>
      <w:r w:rsidRPr="00E44206">
        <w:rPr>
          <w:rFonts w:ascii="Times New Roman" w:hAnsi="Times New Roman" w:cs="Times New Roman"/>
          <w:b/>
          <w:bCs/>
          <w:sz w:val="28"/>
          <w:szCs w:val="28"/>
        </w:rPr>
        <w:t>PLATEAU STATE ONE-STOP INVESTMENT CENTRE (PS-OSIC</w:t>
      </w:r>
      <w:r>
        <w:rPr>
          <w:rFonts w:ascii="Times New Roman" w:hAnsi="Times New Roman" w:cs="Times New Roman"/>
        </w:rPr>
        <w:t>)</w:t>
      </w:r>
    </w:p>
    <w:p w14:paraId="4F5EA42F" w14:textId="13285902" w:rsidR="00E44206" w:rsidRPr="00E44206" w:rsidRDefault="00E44206" w:rsidP="00E44206">
      <w:pPr>
        <w:jc w:val="center"/>
        <w:rPr>
          <w:rFonts w:ascii="Times New Roman" w:hAnsi="Times New Roman" w:cs="Times New Roman"/>
          <w:b/>
          <w:bCs/>
          <w:sz w:val="36"/>
          <w:szCs w:val="36"/>
        </w:rPr>
      </w:pPr>
      <w:r w:rsidRPr="00E44206">
        <w:rPr>
          <w:rFonts w:ascii="Times New Roman" w:hAnsi="Times New Roman" w:cs="Times New Roman"/>
          <w:b/>
          <w:bCs/>
          <w:sz w:val="36"/>
          <w:szCs w:val="36"/>
        </w:rPr>
        <w:t>NOVEMBER 2022</w:t>
      </w:r>
    </w:p>
    <w:p w14:paraId="62393E97" w14:textId="576070C8" w:rsidR="00382B88" w:rsidRDefault="00382B88" w:rsidP="009A77D7">
      <w:pPr>
        <w:rPr>
          <w:rFonts w:ascii="Times New Roman" w:hAnsi="Times New Roman" w:cs="Times New Roman"/>
        </w:rPr>
      </w:pPr>
    </w:p>
    <w:sdt>
      <w:sdtPr>
        <w:rPr>
          <w:rFonts w:asciiTheme="minorHAnsi" w:eastAsiaTheme="minorHAnsi" w:hAnsiTheme="minorHAnsi" w:cstheme="minorBidi"/>
          <w:color w:val="auto"/>
          <w:sz w:val="22"/>
          <w:szCs w:val="22"/>
          <w:lang w:val="en-GB"/>
        </w:rPr>
        <w:id w:val="1718856473"/>
        <w:docPartObj>
          <w:docPartGallery w:val="Table of Contents"/>
          <w:docPartUnique/>
        </w:docPartObj>
      </w:sdtPr>
      <w:sdtEndPr>
        <w:rPr>
          <w:b/>
          <w:bCs/>
          <w:noProof/>
        </w:rPr>
      </w:sdtEndPr>
      <w:sdtContent>
        <w:p w14:paraId="504D0CEF" w14:textId="27BDB0F3" w:rsidR="00E441C8" w:rsidRPr="00E133E0" w:rsidRDefault="00E441C8">
          <w:pPr>
            <w:pStyle w:val="TOCHeading"/>
            <w:rPr>
              <w:rFonts w:ascii="Times New Roman" w:hAnsi="Times New Roman" w:cs="Times New Roman"/>
              <w:b/>
              <w:bCs/>
              <w:color w:val="auto"/>
            </w:rPr>
          </w:pPr>
          <w:r w:rsidRPr="00E133E0">
            <w:rPr>
              <w:rFonts w:ascii="Times New Roman" w:hAnsi="Times New Roman" w:cs="Times New Roman"/>
              <w:b/>
              <w:bCs/>
              <w:color w:val="auto"/>
            </w:rPr>
            <w:t>Table of Contents</w:t>
          </w:r>
        </w:p>
        <w:p w14:paraId="7E199407" w14:textId="117DC8E2" w:rsidR="00E745D8" w:rsidRPr="009079FF" w:rsidRDefault="00E441C8">
          <w:pPr>
            <w:pStyle w:val="TOC1"/>
            <w:tabs>
              <w:tab w:val="right" w:leader="dot" w:pos="9350"/>
            </w:tabs>
            <w:rPr>
              <w:rFonts w:ascii="Times New Roman" w:eastAsiaTheme="minorEastAsia" w:hAnsi="Times New Roman" w:cs="Times New Roman"/>
              <w:b/>
              <w:bCs/>
              <w:noProof/>
              <w:lang w:val="en-US"/>
            </w:rPr>
          </w:pPr>
          <w:r w:rsidRPr="00E133E0">
            <w:rPr>
              <w:rFonts w:ascii="Times New Roman" w:hAnsi="Times New Roman" w:cs="Times New Roman"/>
            </w:rPr>
            <w:fldChar w:fldCharType="begin"/>
          </w:r>
          <w:r w:rsidRPr="00E133E0">
            <w:rPr>
              <w:rFonts w:ascii="Times New Roman" w:hAnsi="Times New Roman" w:cs="Times New Roman"/>
            </w:rPr>
            <w:instrText xml:space="preserve"> TOC \o "1-3" \h \z \u </w:instrText>
          </w:r>
          <w:r w:rsidRPr="00E133E0">
            <w:rPr>
              <w:rFonts w:ascii="Times New Roman" w:hAnsi="Times New Roman" w:cs="Times New Roman"/>
            </w:rPr>
            <w:fldChar w:fldCharType="separate"/>
          </w:r>
          <w:hyperlink w:anchor="_Toc118818994" w:history="1">
            <w:r w:rsidR="00E745D8" w:rsidRPr="009079FF">
              <w:rPr>
                <w:rStyle w:val="Hyperlink"/>
                <w:rFonts w:ascii="Times New Roman" w:hAnsi="Times New Roman" w:cs="Times New Roman"/>
                <w:b/>
                <w:bCs/>
                <w:noProof/>
              </w:rPr>
              <w:t>ACRONYMS</w:t>
            </w:r>
            <w:r w:rsidR="00E745D8" w:rsidRPr="009079FF">
              <w:rPr>
                <w:rFonts w:ascii="Times New Roman" w:hAnsi="Times New Roman" w:cs="Times New Roman"/>
                <w:b/>
                <w:bCs/>
                <w:noProof/>
                <w:webHidden/>
              </w:rPr>
              <w:tab/>
            </w:r>
            <w:r w:rsidR="00E745D8" w:rsidRPr="009079FF">
              <w:rPr>
                <w:rFonts w:ascii="Times New Roman" w:hAnsi="Times New Roman" w:cs="Times New Roman"/>
                <w:b/>
                <w:bCs/>
                <w:noProof/>
                <w:webHidden/>
              </w:rPr>
              <w:fldChar w:fldCharType="begin"/>
            </w:r>
            <w:r w:rsidR="00E745D8" w:rsidRPr="009079FF">
              <w:rPr>
                <w:rFonts w:ascii="Times New Roman" w:hAnsi="Times New Roman" w:cs="Times New Roman"/>
                <w:b/>
                <w:bCs/>
                <w:noProof/>
                <w:webHidden/>
              </w:rPr>
              <w:instrText xml:space="preserve"> PAGEREF _Toc118818994 \h </w:instrText>
            </w:r>
            <w:r w:rsidR="00E745D8" w:rsidRPr="009079FF">
              <w:rPr>
                <w:rFonts w:ascii="Times New Roman" w:hAnsi="Times New Roman" w:cs="Times New Roman"/>
                <w:b/>
                <w:bCs/>
                <w:noProof/>
                <w:webHidden/>
              </w:rPr>
            </w:r>
            <w:r w:rsidR="00E745D8" w:rsidRPr="009079FF">
              <w:rPr>
                <w:rFonts w:ascii="Times New Roman" w:hAnsi="Times New Roman" w:cs="Times New Roman"/>
                <w:b/>
                <w:bCs/>
                <w:noProof/>
                <w:webHidden/>
              </w:rPr>
              <w:fldChar w:fldCharType="separate"/>
            </w:r>
            <w:r w:rsidR="00C50C1F">
              <w:rPr>
                <w:rFonts w:ascii="Times New Roman" w:hAnsi="Times New Roman" w:cs="Times New Roman"/>
                <w:b/>
                <w:bCs/>
                <w:noProof/>
                <w:webHidden/>
              </w:rPr>
              <w:t>3</w:t>
            </w:r>
            <w:r w:rsidR="00E745D8" w:rsidRPr="009079FF">
              <w:rPr>
                <w:rFonts w:ascii="Times New Roman" w:hAnsi="Times New Roman" w:cs="Times New Roman"/>
                <w:b/>
                <w:bCs/>
                <w:noProof/>
                <w:webHidden/>
              </w:rPr>
              <w:fldChar w:fldCharType="end"/>
            </w:r>
          </w:hyperlink>
        </w:p>
        <w:p w14:paraId="3650D372" w14:textId="375F1905" w:rsidR="00E745D8" w:rsidRPr="009079FF" w:rsidRDefault="00247B1A">
          <w:pPr>
            <w:pStyle w:val="TOC1"/>
            <w:tabs>
              <w:tab w:val="left" w:pos="440"/>
              <w:tab w:val="right" w:leader="dot" w:pos="9350"/>
            </w:tabs>
            <w:rPr>
              <w:rFonts w:ascii="Times New Roman" w:eastAsiaTheme="minorEastAsia" w:hAnsi="Times New Roman" w:cs="Times New Roman"/>
              <w:b/>
              <w:bCs/>
              <w:noProof/>
              <w:lang w:val="en-US"/>
            </w:rPr>
          </w:pPr>
          <w:hyperlink w:anchor="_Toc118818995" w:history="1">
            <w:r w:rsidR="00E745D8" w:rsidRPr="009079FF">
              <w:rPr>
                <w:rStyle w:val="Hyperlink"/>
                <w:rFonts w:ascii="Times New Roman" w:hAnsi="Times New Roman" w:cs="Times New Roman"/>
                <w:b/>
                <w:bCs/>
                <w:noProof/>
              </w:rPr>
              <w:t>1.</w:t>
            </w:r>
            <w:r w:rsidR="00E745D8" w:rsidRPr="009079FF">
              <w:rPr>
                <w:rFonts w:ascii="Times New Roman" w:eastAsiaTheme="minorEastAsia" w:hAnsi="Times New Roman" w:cs="Times New Roman"/>
                <w:b/>
                <w:bCs/>
                <w:noProof/>
                <w:lang w:val="en-US"/>
              </w:rPr>
              <w:tab/>
            </w:r>
            <w:r w:rsidR="00E745D8" w:rsidRPr="009079FF">
              <w:rPr>
                <w:rStyle w:val="Hyperlink"/>
                <w:rFonts w:ascii="Times New Roman" w:hAnsi="Times New Roman" w:cs="Times New Roman"/>
                <w:b/>
                <w:bCs/>
                <w:noProof/>
              </w:rPr>
              <w:t>FISCAL INCENTIVES</w:t>
            </w:r>
            <w:r w:rsidR="00E745D8" w:rsidRPr="009079FF">
              <w:rPr>
                <w:rFonts w:ascii="Times New Roman" w:hAnsi="Times New Roman" w:cs="Times New Roman"/>
                <w:b/>
                <w:bCs/>
                <w:noProof/>
                <w:webHidden/>
              </w:rPr>
              <w:tab/>
            </w:r>
            <w:r w:rsidR="00E745D8" w:rsidRPr="009079FF">
              <w:rPr>
                <w:rFonts w:ascii="Times New Roman" w:hAnsi="Times New Roman" w:cs="Times New Roman"/>
                <w:b/>
                <w:bCs/>
                <w:noProof/>
                <w:webHidden/>
              </w:rPr>
              <w:fldChar w:fldCharType="begin"/>
            </w:r>
            <w:r w:rsidR="00E745D8" w:rsidRPr="009079FF">
              <w:rPr>
                <w:rFonts w:ascii="Times New Roman" w:hAnsi="Times New Roman" w:cs="Times New Roman"/>
                <w:b/>
                <w:bCs/>
                <w:noProof/>
                <w:webHidden/>
              </w:rPr>
              <w:instrText xml:space="preserve"> PAGEREF _Toc118818995 \h </w:instrText>
            </w:r>
            <w:r w:rsidR="00E745D8" w:rsidRPr="009079FF">
              <w:rPr>
                <w:rFonts w:ascii="Times New Roman" w:hAnsi="Times New Roman" w:cs="Times New Roman"/>
                <w:b/>
                <w:bCs/>
                <w:noProof/>
                <w:webHidden/>
              </w:rPr>
            </w:r>
            <w:r w:rsidR="00E745D8" w:rsidRPr="009079FF">
              <w:rPr>
                <w:rFonts w:ascii="Times New Roman" w:hAnsi="Times New Roman" w:cs="Times New Roman"/>
                <w:b/>
                <w:bCs/>
                <w:noProof/>
                <w:webHidden/>
              </w:rPr>
              <w:fldChar w:fldCharType="separate"/>
            </w:r>
            <w:r w:rsidR="00C50C1F">
              <w:rPr>
                <w:rFonts w:ascii="Times New Roman" w:hAnsi="Times New Roman" w:cs="Times New Roman"/>
                <w:b/>
                <w:bCs/>
                <w:noProof/>
                <w:webHidden/>
              </w:rPr>
              <w:t>4</w:t>
            </w:r>
            <w:r w:rsidR="00E745D8" w:rsidRPr="009079FF">
              <w:rPr>
                <w:rFonts w:ascii="Times New Roman" w:hAnsi="Times New Roman" w:cs="Times New Roman"/>
                <w:b/>
                <w:bCs/>
                <w:noProof/>
                <w:webHidden/>
              </w:rPr>
              <w:fldChar w:fldCharType="end"/>
            </w:r>
          </w:hyperlink>
        </w:p>
        <w:p w14:paraId="55CC7C7A" w14:textId="4B28667A" w:rsidR="00E745D8" w:rsidRPr="009079FF" w:rsidRDefault="00247B1A">
          <w:pPr>
            <w:pStyle w:val="TOC2"/>
            <w:tabs>
              <w:tab w:val="left" w:pos="880"/>
              <w:tab w:val="right" w:leader="dot" w:pos="9350"/>
            </w:tabs>
            <w:rPr>
              <w:rFonts w:ascii="Times New Roman" w:eastAsiaTheme="minorEastAsia" w:hAnsi="Times New Roman" w:cs="Times New Roman"/>
              <w:b/>
              <w:bCs/>
              <w:noProof/>
              <w:lang w:val="en-US"/>
            </w:rPr>
          </w:pPr>
          <w:hyperlink w:anchor="_Toc118818996" w:history="1">
            <w:r w:rsidR="00E745D8" w:rsidRPr="009079FF">
              <w:rPr>
                <w:rStyle w:val="Hyperlink"/>
                <w:rFonts w:ascii="Times New Roman" w:hAnsi="Times New Roman" w:cs="Times New Roman"/>
                <w:b/>
                <w:bCs/>
                <w:noProof/>
              </w:rPr>
              <w:t>1.1.</w:t>
            </w:r>
            <w:r w:rsidR="00E745D8" w:rsidRPr="009079FF">
              <w:rPr>
                <w:rFonts w:ascii="Times New Roman" w:eastAsiaTheme="minorEastAsia" w:hAnsi="Times New Roman" w:cs="Times New Roman"/>
                <w:b/>
                <w:bCs/>
                <w:noProof/>
                <w:lang w:val="en-US"/>
              </w:rPr>
              <w:tab/>
            </w:r>
            <w:r w:rsidR="00E745D8" w:rsidRPr="009079FF">
              <w:rPr>
                <w:rStyle w:val="Hyperlink"/>
                <w:rFonts w:ascii="Times New Roman" w:hAnsi="Times New Roman" w:cs="Times New Roman"/>
                <w:b/>
                <w:bCs/>
                <w:noProof/>
              </w:rPr>
              <w:t>Personal Income Tax Incentives</w:t>
            </w:r>
            <w:r w:rsidR="00E745D8" w:rsidRPr="009079FF">
              <w:rPr>
                <w:rFonts w:ascii="Times New Roman" w:hAnsi="Times New Roman" w:cs="Times New Roman"/>
                <w:b/>
                <w:bCs/>
                <w:noProof/>
                <w:webHidden/>
              </w:rPr>
              <w:tab/>
            </w:r>
            <w:r w:rsidR="00E745D8" w:rsidRPr="009079FF">
              <w:rPr>
                <w:rFonts w:ascii="Times New Roman" w:hAnsi="Times New Roman" w:cs="Times New Roman"/>
                <w:b/>
                <w:bCs/>
                <w:noProof/>
                <w:webHidden/>
              </w:rPr>
              <w:fldChar w:fldCharType="begin"/>
            </w:r>
            <w:r w:rsidR="00E745D8" w:rsidRPr="009079FF">
              <w:rPr>
                <w:rFonts w:ascii="Times New Roman" w:hAnsi="Times New Roman" w:cs="Times New Roman"/>
                <w:b/>
                <w:bCs/>
                <w:noProof/>
                <w:webHidden/>
              </w:rPr>
              <w:instrText xml:space="preserve"> PAGEREF _Toc118818996 \h </w:instrText>
            </w:r>
            <w:r w:rsidR="00E745D8" w:rsidRPr="009079FF">
              <w:rPr>
                <w:rFonts w:ascii="Times New Roman" w:hAnsi="Times New Roman" w:cs="Times New Roman"/>
                <w:b/>
                <w:bCs/>
                <w:noProof/>
                <w:webHidden/>
              </w:rPr>
            </w:r>
            <w:r w:rsidR="00E745D8" w:rsidRPr="009079FF">
              <w:rPr>
                <w:rFonts w:ascii="Times New Roman" w:hAnsi="Times New Roman" w:cs="Times New Roman"/>
                <w:b/>
                <w:bCs/>
                <w:noProof/>
                <w:webHidden/>
              </w:rPr>
              <w:fldChar w:fldCharType="separate"/>
            </w:r>
            <w:r w:rsidR="00C50C1F">
              <w:rPr>
                <w:rFonts w:ascii="Times New Roman" w:hAnsi="Times New Roman" w:cs="Times New Roman"/>
                <w:b/>
                <w:bCs/>
                <w:noProof/>
                <w:webHidden/>
              </w:rPr>
              <w:t>4</w:t>
            </w:r>
            <w:r w:rsidR="00E745D8" w:rsidRPr="009079FF">
              <w:rPr>
                <w:rFonts w:ascii="Times New Roman" w:hAnsi="Times New Roman" w:cs="Times New Roman"/>
                <w:b/>
                <w:bCs/>
                <w:noProof/>
                <w:webHidden/>
              </w:rPr>
              <w:fldChar w:fldCharType="end"/>
            </w:r>
          </w:hyperlink>
        </w:p>
        <w:p w14:paraId="20D039C7" w14:textId="05715B31" w:rsidR="00E745D8" w:rsidRPr="009079FF" w:rsidRDefault="00247B1A">
          <w:pPr>
            <w:pStyle w:val="TOC2"/>
            <w:tabs>
              <w:tab w:val="left" w:pos="880"/>
              <w:tab w:val="right" w:leader="dot" w:pos="9350"/>
            </w:tabs>
            <w:rPr>
              <w:rFonts w:ascii="Times New Roman" w:eastAsiaTheme="minorEastAsia" w:hAnsi="Times New Roman" w:cs="Times New Roman"/>
              <w:b/>
              <w:bCs/>
              <w:noProof/>
              <w:lang w:val="en-US"/>
            </w:rPr>
          </w:pPr>
          <w:hyperlink w:anchor="_Toc118818997" w:history="1">
            <w:r w:rsidR="00E745D8" w:rsidRPr="009079FF">
              <w:rPr>
                <w:rStyle w:val="Hyperlink"/>
                <w:rFonts w:ascii="Times New Roman" w:hAnsi="Times New Roman" w:cs="Times New Roman"/>
                <w:b/>
                <w:bCs/>
                <w:noProof/>
              </w:rPr>
              <w:t>1.2.</w:t>
            </w:r>
            <w:r w:rsidR="00E745D8" w:rsidRPr="009079FF">
              <w:rPr>
                <w:rFonts w:ascii="Times New Roman" w:eastAsiaTheme="minorEastAsia" w:hAnsi="Times New Roman" w:cs="Times New Roman"/>
                <w:b/>
                <w:bCs/>
                <w:noProof/>
                <w:lang w:val="en-US"/>
              </w:rPr>
              <w:tab/>
            </w:r>
            <w:r w:rsidR="00E745D8" w:rsidRPr="009079FF">
              <w:rPr>
                <w:rStyle w:val="Hyperlink"/>
                <w:rFonts w:ascii="Times New Roman" w:hAnsi="Times New Roman" w:cs="Times New Roman"/>
                <w:b/>
                <w:bCs/>
                <w:noProof/>
              </w:rPr>
              <w:t>Companies Income Tax Incentives</w:t>
            </w:r>
            <w:r w:rsidR="00E745D8" w:rsidRPr="009079FF">
              <w:rPr>
                <w:rFonts w:ascii="Times New Roman" w:hAnsi="Times New Roman" w:cs="Times New Roman"/>
                <w:b/>
                <w:bCs/>
                <w:noProof/>
                <w:webHidden/>
              </w:rPr>
              <w:tab/>
            </w:r>
            <w:r w:rsidR="00E745D8" w:rsidRPr="009079FF">
              <w:rPr>
                <w:rFonts w:ascii="Times New Roman" w:hAnsi="Times New Roman" w:cs="Times New Roman"/>
                <w:b/>
                <w:bCs/>
                <w:noProof/>
                <w:webHidden/>
              </w:rPr>
              <w:fldChar w:fldCharType="begin"/>
            </w:r>
            <w:r w:rsidR="00E745D8" w:rsidRPr="009079FF">
              <w:rPr>
                <w:rFonts w:ascii="Times New Roman" w:hAnsi="Times New Roman" w:cs="Times New Roman"/>
                <w:b/>
                <w:bCs/>
                <w:noProof/>
                <w:webHidden/>
              </w:rPr>
              <w:instrText xml:space="preserve"> PAGEREF _Toc118818997 \h </w:instrText>
            </w:r>
            <w:r w:rsidR="00E745D8" w:rsidRPr="009079FF">
              <w:rPr>
                <w:rFonts w:ascii="Times New Roman" w:hAnsi="Times New Roman" w:cs="Times New Roman"/>
                <w:b/>
                <w:bCs/>
                <w:noProof/>
                <w:webHidden/>
              </w:rPr>
            </w:r>
            <w:r w:rsidR="00E745D8" w:rsidRPr="009079FF">
              <w:rPr>
                <w:rFonts w:ascii="Times New Roman" w:hAnsi="Times New Roman" w:cs="Times New Roman"/>
                <w:b/>
                <w:bCs/>
                <w:noProof/>
                <w:webHidden/>
              </w:rPr>
              <w:fldChar w:fldCharType="separate"/>
            </w:r>
            <w:r w:rsidR="00C50C1F">
              <w:rPr>
                <w:rFonts w:ascii="Times New Roman" w:hAnsi="Times New Roman" w:cs="Times New Roman"/>
                <w:b/>
                <w:bCs/>
                <w:noProof/>
                <w:webHidden/>
              </w:rPr>
              <w:t>10</w:t>
            </w:r>
            <w:r w:rsidR="00E745D8" w:rsidRPr="009079FF">
              <w:rPr>
                <w:rFonts w:ascii="Times New Roman" w:hAnsi="Times New Roman" w:cs="Times New Roman"/>
                <w:b/>
                <w:bCs/>
                <w:noProof/>
                <w:webHidden/>
              </w:rPr>
              <w:fldChar w:fldCharType="end"/>
            </w:r>
          </w:hyperlink>
        </w:p>
        <w:p w14:paraId="6F453885" w14:textId="4384C63F" w:rsidR="00E745D8" w:rsidRPr="009079FF" w:rsidRDefault="00247B1A">
          <w:pPr>
            <w:pStyle w:val="TOC1"/>
            <w:tabs>
              <w:tab w:val="left" w:pos="440"/>
              <w:tab w:val="right" w:leader="dot" w:pos="9350"/>
            </w:tabs>
            <w:rPr>
              <w:rFonts w:ascii="Times New Roman" w:eastAsiaTheme="minorEastAsia" w:hAnsi="Times New Roman" w:cs="Times New Roman"/>
              <w:b/>
              <w:bCs/>
              <w:noProof/>
              <w:lang w:val="en-US"/>
            </w:rPr>
          </w:pPr>
          <w:hyperlink w:anchor="_Toc118818998" w:history="1">
            <w:r w:rsidR="00E745D8" w:rsidRPr="009079FF">
              <w:rPr>
                <w:rStyle w:val="Hyperlink"/>
                <w:rFonts w:ascii="Times New Roman" w:hAnsi="Times New Roman" w:cs="Times New Roman"/>
                <w:b/>
                <w:bCs/>
                <w:noProof/>
              </w:rPr>
              <w:t>2.</w:t>
            </w:r>
            <w:r w:rsidR="00E745D8" w:rsidRPr="009079FF">
              <w:rPr>
                <w:rFonts w:ascii="Times New Roman" w:eastAsiaTheme="minorEastAsia" w:hAnsi="Times New Roman" w:cs="Times New Roman"/>
                <w:b/>
                <w:bCs/>
                <w:noProof/>
                <w:lang w:val="en-US"/>
              </w:rPr>
              <w:tab/>
            </w:r>
            <w:r w:rsidR="00E745D8" w:rsidRPr="009079FF">
              <w:rPr>
                <w:rStyle w:val="Hyperlink"/>
                <w:rFonts w:ascii="Times New Roman" w:hAnsi="Times New Roman" w:cs="Times New Roman"/>
                <w:b/>
                <w:bCs/>
                <w:noProof/>
              </w:rPr>
              <w:t>FINANCIAL INCENTIVES</w:t>
            </w:r>
            <w:r w:rsidR="00E745D8" w:rsidRPr="009079FF">
              <w:rPr>
                <w:rFonts w:ascii="Times New Roman" w:hAnsi="Times New Roman" w:cs="Times New Roman"/>
                <w:b/>
                <w:bCs/>
                <w:noProof/>
                <w:webHidden/>
              </w:rPr>
              <w:tab/>
            </w:r>
            <w:r w:rsidR="00E745D8" w:rsidRPr="009079FF">
              <w:rPr>
                <w:rFonts w:ascii="Times New Roman" w:hAnsi="Times New Roman" w:cs="Times New Roman"/>
                <w:b/>
                <w:bCs/>
                <w:noProof/>
                <w:webHidden/>
              </w:rPr>
              <w:fldChar w:fldCharType="begin"/>
            </w:r>
            <w:r w:rsidR="00E745D8" w:rsidRPr="009079FF">
              <w:rPr>
                <w:rFonts w:ascii="Times New Roman" w:hAnsi="Times New Roman" w:cs="Times New Roman"/>
                <w:b/>
                <w:bCs/>
                <w:noProof/>
                <w:webHidden/>
              </w:rPr>
              <w:instrText xml:space="preserve"> PAGEREF _Toc118818998 \h </w:instrText>
            </w:r>
            <w:r w:rsidR="00E745D8" w:rsidRPr="009079FF">
              <w:rPr>
                <w:rFonts w:ascii="Times New Roman" w:hAnsi="Times New Roman" w:cs="Times New Roman"/>
                <w:b/>
                <w:bCs/>
                <w:noProof/>
                <w:webHidden/>
              </w:rPr>
            </w:r>
            <w:r w:rsidR="00E745D8" w:rsidRPr="009079FF">
              <w:rPr>
                <w:rFonts w:ascii="Times New Roman" w:hAnsi="Times New Roman" w:cs="Times New Roman"/>
                <w:b/>
                <w:bCs/>
                <w:noProof/>
                <w:webHidden/>
              </w:rPr>
              <w:fldChar w:fldCharType="separate"/>
            </w:r>
            <w:r w:rsidR="00C50C1F">
              <w:rPr>
                <w:rFonts w:ascii="Times New Roman" w:hAnsi="Times New Roman" w:cs="Times New Roman"/>
                <w:b/>
                <w:bCs/>
                <w:noProof/>
                <w:webHidden/>
              </w:rPr>
              <w:t>18</w:t>
            </w:r>
            <w:r w:rsidR="00E745D8" w:rsidRPr="009079FF">
              <w:rPr>
                <w:rFonts w:ascii="Times New Roman" w:hAnsi="Times New Roman" w:cs="Times New Roman"/>
                <w:b/>
                <w:bCs/>
                <w:noProof/>
                <w:webHidden/>
              </w:rPr>
              <w:fldChar w:fldCharType="end"/>
            </w:r>
          </w:hyperlink>
        </w:p>
        <w:p w14:paraId="4D962D1E" w14:textId="021BA6BC" w:rsidR="00E745D8" w:rsidRPr="009079FF" w:rsidRDefault="00247B1A">
          <w:pPr>
            <w:pStyle w:val="TOC2"/>
            <w:tabs>
              <w:tab w:val="left" w:pos="880"/>
              <w:tab w:val="right" w:leader="dot" w:pos="9350"/>
            </w:tabs>
            <w:rPr>
              <w:rFonts w:ascii="Times New Roman" w:eastAsiaTheme="minorEastAsia" w:hAnsi="Times New Roman" w:cs="Times New Roman"/>
              <w:b/>
              <w:bCs/>
              <w:noProof/>
              <w:lang w:val="en-US"/>
            </w:rPr>
          </w:pPr>
          <w:hyperlink w:anchor="_Toc118818999" w:history="1">
            <w:r w:rsidR="00E745D8" w:rsidRPr="009079FF">
              <w:rPr>
                <w:rStyle w:val="Hyperlink"/>
                <w:rFonts w:ascii="Times New Roman" w:hAnsi="Times New Roman" w:cs="Times New Roman"/>
                <w:b/>
                <w:bCs/>
                <w:noProof/>
              </w:rPr>
              <w:t>2.1.</w:t>
            </w:r>
            <w:r w:rsidR="00E745D8" w:rsidRPr="009079FF">
              <w:rPr>
                <w:rFonts w:ascii="Times New Roman" w:eastAsiaTheme="minorEastAsia" w:hAnsi="Times New Roman" w:cs="Times New Roman"/>
                <w:b/>
                <w:bCs/>
                <w:noProof/>
                <w:lang w:val="en-US"/>
              </w:rPr>
              <w:tab/>
            </w:r>
            <w:r w:rsidR="00E745D8" w:rsidRPr="009079FF">
              <w:rPr>
                <w:rStyle w:val="Hyperlink"/>
                <w:rFonts w:ascii="Times New Roman" w:hAnsi="Times New Roman" w:cs="Times New Roman"/>
                <w:b/>
                <w:bCs/>
                <w:noProof/>
              </w:rPr>
              <w:t>Grant-based Financial Incentives</w:t>
            </w:r>
            <w:r w:rsidR="00E745D8" w:rsidRPr="009079FF">
              <w:rPr>
                <w:rFonts w:ascii="Times New Roman" w:hAnsi="Times New Roman" w:cs="Times New Roman"/>
                <w:b/>
                <w:bCs/>
                <w:noProof/>
                <w:webHidden/>
              </w:rPr>
              <w:tab/>
            </w:r>
            <w:r w:rsidR="00E745D8" w:rsidRPr="009079FF">
              <w:rPr>
                <w:rFonts w:ascii="Times New Roman" w:hAnsi="Times New Roman" w:cs="Times New Roman"/>
                <w:b/>
                <w:bCs/>
                <w:noProof/>
                <w:webHidden/>
              </w:rPr>
              <w:fldChar w:fldCharType="begin"/>
            </w:r>
            <w:r w:rsidR="00E745D8" w:rsidRPr="009079FF">
              <w:rPr>
                <w:rFonts w:ascii="Times New Roman" w:hAnsi="Times New Roman" w:cs="Times New Roman"/>
                <w:b/>
                <w:bCs/>
                <w:noProof/>
                <w:webHidden/>
              </w:rPr>
              <w:instrText xml:space="preserve"> PAGEREF _Toc118818999 \h </w:instrText>
            </w:r>
            <w:r w:rsidR="00E745D8" w:rsidRPr="009079FF">
              <w:rPr>
                <w:rFonts w:ascii="Times New Roman" w:hAnsi="Times New Roman" w:cs="Times New Roman"/>
                <w:b/>
                <w:bCs/>
                <w:noProof/>
                <w:webHidden/>
              </w:rPr>
            </w:r>
            <w:r w:rsidR="00E745D8" w:rsidRPr="009079FF">
              <w:rPr>
                <w:rFonts w:ascii="Times New Roman" w:hAnsi="Times New Roman" w:cs="Times New Roman"/>
                <w:b/>
                <w:bCs/>
                <w:noProof/>
                <w:webHidden/>
              </w:rPr>
              <w:fldChar w:fldCharType="separate"/>
            </w:r>
            <w:r w:rsidR="00C50C1F">
              <w:rPr>
                <w:rFonts w:ascii="Times New Roman" w:hAnsi="Times New Roman" w:cs="Times New Roman"/>
                <w:b/>
                <w:bCs/>
                <w:noProof/>
                <w:webHidden/>
              </w:rPr>
              <w:t>18</w:t>
            </w:r>
            <w:r w:rsidR="00E745D8" w:rsidRPr="009079FF">
              <w:rPr>
                <w:rFonts w:ascii="Times New Roman" w:hAnsi="Times New Roman" w:cs="Times New Roman"/>
                <w:b/>
                <w:bCs/>
                <w:noProof/>
                <w:webHidden/>
              </w:rPr>
              <w:fldChar w:fldCharType="end"/>
            </w:r>
          </w:hyperlink>
        </w:p>
        <w:p w14:paraId="154DB9D5" w14:textId="72643900" w:rsidR="00E745D8" w:rsidRPr="009079FF" w:rsidRDefault="00247B1A">
          <w:pPr>
            <w:pStyle w:val="TOC2"/>
            <w:tabs>
              <w:tab w:val="left" w:pos="880"/>
              <w:tab w:val="right" w:leader="dot" w:pos="9350"/>
            </w:tabs>
            <w:rPr>
              <w:rFonts w:ascii="Times New Roman" w:eastAsiaTheme="minorEastAsia" w:hAnsi="Times New Roman" w:cs="Times New Roman"/>
              <w:b/>
              <w:bCs/>
              <w:noProof/>
              <w:lang w:val="en-US"/>
            </w:rPr>
          </w:pPr>
          <w:hyperlink w:anchor="_Toc118819000" w:history="1">
            <w:r w:rsidR="00E745D8" w:rsidRPr="009079FF">
              <w:rPr>
                <w:rStyle w:val="Hyperlink"/>
                <w:rFonts w:ascii="Times New Roman" w:hAnsi="Times New Roman" w:cs="Times New Roman"/>
                <w:b/>
                <w:bCs/>
                <w:noProof/>
              </w:rPr>
              <w:t>2.2.</w:t>
            </w:r>
            <w:r w:rsidR="00E745D8" w:rsidRPr="009079FF">
              <w:rPr>
                <w:rFonts w:ascii="Times New Roman" w:eastAsiaTheme="minorEastAsia" w:hAnsi="Times New Roman" w:cs="Times New Roman"/>
                <w:b/>
                <w:bCs/>
                <w:noProof/>
                <w:lang w:val="en-US"/>
              </w:rPr>
              <w:tab/>
            </w:r>
            <w:r w:rsidR="00E745D8" w:rsidRPr="009079FF">
              <w:rPr>
                <w:rStyle w:val="Hyperlink"/>
                <w:rFonts w:ascii="Times New Roman" w:hAnsi="Times New Roman" w:cs="Times New Roman"/>
                <w:b/>
                <w:bCs/>
                <w:noProof/>
              </w:rPr>
              <w:t>Loan-based Financial Incentives</w:t>
            </w:r>
            <w:r w:rsidR="00E745D8" w:rsidRPr="009079FF">
              <w:rPr>
                <w:rFonts w:ascii="Times New Roman" w:hAnsi="Times New Roman" w:cs="Times New Roman"/>
                <w:b/>
                <w:bCs/>
                <w:noProof/>
                <w:webHidden/>
              </w:rPr>
              <w:tab/>
            </w:r>
            <w:r w:rsidR="00E745D8" w:rsidRPr="009079FF">
              <w:rPr>
                <w:rFonts w:ascii="Times New Roman" w:hAnsi="Times New Roman" w:cs="Times New Roman"/>
                <w:b/>
                <w:bCs/>
                <w:noProof/>
                <w:webHidden/>
              </w:rPr>
              <w:fldChar w:fldCharType="begin"/>
            </w:r>
            <w:r w:rsidR="00E745D8" w:rsidRPr="009079FF">
              <w:rPr>
                <w:rFonts w:ascii="Times New Roman" w:hAnsi="Times New Roman" w:cs="Times New Roman"/>
                <w:b/>
                <w:bCs/>
                <w:noProof/>
                <w:webHidden/>
              </w:rPr>
              <w:instrText xml:space="preserve"> PAGEREF _Toc118819000 \h </w:instrText>
            </w:r>
            <w:r w:rsidR="00E745D8" w:rsidRPr="009079FF">
              <w:rPr>
                <w:rFonts w:ascii="Times New Roman" w:hAnsi="Times New Roman" w:cs="Times New Roman"/>
                <w:b/>
                <w:bCs/>
                <w:noProof/>
                <w:webHidden/>
              </w:rPr>
            </w:r>
            <w:r w:rsidR="00E745D8" w:rsidRPr="009079FF">
              <w:rPr>
                <w:rFonts w:ascii="Times New Roman" w:hAnsi="Times New Roman" w:cs="Times New Roman"/>
                <w:b/>
                <w:bCs/>
                <w:noProof/>
                <w:webHidden/>
              </w:rPr>
              <w:fldChar w:fldCharType="separate"/>
            </w:r>
            <w:r w:rsidR="00C50C1F">
              <w:rPr>
                <w:rFonts w:ascii="Times New Roman" w:hAnsi="Times New Roman" w:cs="Times New Roman"/>
                <w:b/>
                <w:bCs/>
                <w:noProof/>
                <w:webHidden/>
              </w:rPr>
              <w:t>19</w:t>
            </w:r>
            <w:r w:rsidR="00E745D8" w:rsidRPr="009079FF">
              <w:rPr>
                <w:rFonts w:ascii="Times New Roman" w:hAnsi="Times New Roman" w:cs="Times New Roman"/>
                <w:b/>
                <w:bCs/>
                <w:noProof/>
                <w:webHidden/>
              </w:rPr>
              <w:fldChar w:fldCharType="end"/>
            </w:r>
          </w:hyperlink>
        </w:p>
        <w:p w14:paraId="61DEE35D" w14:textId="3384D2C6" w:rsidR="00E745D8" w:rsidRPr="009079FF" w:rsidRDefault="00247B1A">
          <w:pPr>
            <w:pStyle w:val="TOC1"/>
            <w:tabs>
              <w:tab w:val="left" w:pos="440"/>
              <w:tab w:val="right" w:leader="dot" w:pos="9350"/>
            </w:tabs>
            <w:rPr>
              <w:rFonts w:ascii="Times New Roman" w:eastAsiaTheme="minorEastAsia" w:hAnsi="Times New Roman" w:cs="Times New Roman"/>
              <w:b/>
              <w:bCs/>
              <w:noProof/>
              <w:lang w:val="en-US"/>
            </w:rPr>
          </w:pPr>
          <w:hyperlink w:anchor="_Toc118819001" w:history="1">
            <w:r w:rsidR="00E745D8" w:rsidRPr="009079FF">
              <w:rPr>
                <w:rStyle w:val="Hyperlink"/>
                <w:rFonts w:ascii="Times New Roman" w:hAnsi="Times New Roman" w:cs="Times New Roman"/>
                <w:b/>
                <w:bCs/>
                <w:noProof/>
              </w:rPr>
              <w:t>3.</w:t>
            </w:r>
            <w:r w:rsidR="00E745D8" w:rsidRPr="009079FF">
              <w:rPr>
                <w:rFonts w:ascii="Times New Roman" w:eastAsiaTheme="minorEastAsia" w:hAnsi="Times New Roman" w:cs="Times New Roman"/>
                <w:b/>
                <w:bCs/>
                <w:noProof/>
                <w:lang w:val="en-US"/>
              </w:rPr>
              <w:tab/>
            </w:r>
            <w:r w:rsidR="00E745D8" w:rsidRPr="009079FF">
              <w:rPr>
                <w:rStyle w:val="Hyperlink"/>
                <w:rFonts w:ascii="Times New Roman" w:hAnsi="Times New Roman" w:cs="Times New Roman"/>
                <w:b/>
                <w:bCs/>
                <w:noProof/>
              </w:rPr>
              <w:t>SECTOR-BASED AND REGULATORY INCENTIVES</w:t>
            </w:r>
            <w:r w:rsidR="00E745D8" w:rsidRPr="009079FF">
              <w:rPr>
                <w:rFonts w:ascii="Times New Roman" w:hAnsi="Times New Roman" w:cs="Times New Roman"/>
                <w:b/>
                <w:bCs/>
                <w:noProof/>
                <w:webHidden/>
              </w:rPr>
              <w:tab/>
            </w:r>
            <w:r w:rsidR="00E745D8" w:rsidRPr="009079FF">
              <w:rPr>
                <w:rFonts w:ascii="Times New Roman" w:hAnsi="Times New Roman" w:cs="Times New Roman"/>
                <w:b/>
                <w:bCs/>
                <w:noProof/>
                <w:webHidden/>
              </w:rPr>
              <w:fldChar w:fldCharType="begin"/>
            </w:r>
            <w:r w:rsidR="00E745D8" w:rsidRPr="009079FF">
              <w:rPr>
                <w:rFonts w:ascii="Times New Roman" w:hAnsi="Times New Roman" w:cs="Times New Roman"/>
                <w:b/>
                <w:bCs/>
                <w:noProof/>
                <w:webHidden/>
              </w:rPr>
              <w:instrText xml:space="preserve"> PAGEREF _Toc118819001 \h </w:instrText>
            </w:r>
            <w:r w:rsidR="00E745D8" w:rsidRPr="009079FF">
              <w:rPr>
                <w:rFonts w:ascii="Times New Roman" w:hAnsi="Times New Roman" w:cs="Times New Roman"/>
                <w:b/>
                <w:bCs/>
                <w:noProof/>
                <w:webHidden/>
              </w:rPr>
            </w:r>
            <w:r w:rsidR="00E745D8" w:rsidRPr="009079FF">
              <w:rPr>
                <w:rFonts w:ascii="Times New Roman" w:hAnsi="Times New Roman" w:cs="Times New Roman"/>
                <w:b/>
                <w:bCs/>
                <w:noProof/>
                <w:webHidden/>
              </w:rPr>
              <w:fldChar w:fldCharType="separate"/>
            </w:r>
            <w:r w:rsidR="00C50C1F">
              <w:rPr>
                <w:rFonts w:ascii="Times New Roman" w:hAnsi="Times New Roman" w:cs="Times New Roman"/>
                <w:b/>
                <w:bCs/>
                <w:noProof/>
                <w:webHidden/>
              </w:rPr>
              <w:t>20</w:t>
            </w:r>
            <w:r w:rsidR="00E745D8" w:rsidRPr="009079FF">
              <w:rPr>
                <w:rFonts w:ascii="Times New Roman" w:hAnsi="Times New Roman" w:cs="Times New Roman"/>
                <w:b/>
                <w:bCs/>
                <w:noProof/>
                <w:webHidden/>
              </w:rPr>
              <w:fldChar w:fldCharType="end"/>
            </w:r>
          </w:hyperlink>
        </w:p>
        <w:p w14:paraId="3EC54F76" w14:textId="7A852089" w:rsidR="00E745D8" w:rsidRPr="009079FF" w:rsidRDefault="00247B1A">
          <w:pPr>
            <w:pStyle w:val="TOC2"/>
            <w:tabs>
              <w:tab w:val="left" w:pos="880"/>
              <w:tab w:val="right" w:leader="dot" w:pos="9350"/>
            </w:tabs>
            <w:rPr>
              <w:rFonts w:ascii="Times New Roman" w:eastAsiaTheme="minorEastAsia" w:hAnsi="Times New Roman" w:cs="Times New Roman"/>
              <w:b/>
              <w:bCs/>
              <w:noProof/>
              <w:lang w:val="en-US"/>
            </w:rPr>
          </w:pPr>
          <w:hyperlink w:anchor="_Toc118819002" w:history="1">
            <w:r w:rsidR="00E745D8" w:rsidRPr="009079FF">
              <w:rPr>
                <w:rStyle w:val="Hyperlink"/>
                <w:rFonts w:ascii="Times New Roman" w:hAnsi="Times New Roman" w:cs="Times New Roman"/>
                <w:b/>
                <w:bCs/>
                <w:noProof/>
              </w:rPr>
              <w:t>3.1.</w:t>
            </w:r>
            <w:r w:rsidR="00E745D8" w:rsidRPr="009079FF">
              <w:rPr>
                <w:rFonts w:ascii="Times New Roman" w:eastAsiaTheme="minorEastAsia" w:hAnsi="Times New Roman" w:cs="Times New Roman"/>
                <w:b/>
                <w:bCs/>
                <w:noProof/>
                <w:lang w:val="en-US"/>
              </w:rPr>
              <w:tab/>
            </w:r>
            <w:r w:rsidR="00E745D8" w:rsidRPr="009079FF">
              <w:rPr>
                <w:rStyle w:val="Hyperlink"/>
                <w:rFonts w:ascii="Times New Roman" w:hAnsi="Times New Roman" w:cs="Times New Roman"/>
                <w:b/>
                <w:bCs/>
                <w:noProof/>
              </w:rPr>
              <w:t>Agriculture Sector Incentives</w:t>
            </w:r>
            <w:r w:rsidR="00E745D8" w:rsidRPr="009079FF">
              <w:rPr>
                <w:rFonts w:ascii="Times New Roman" w:hAnsi="Times New Roman" w:cs="Times New Roman"/>
                <w:b/>
                <w:bCs/>
                <w:noProof/>
                <w:webHidden/>
              </w:rPr>
              <w:tab/>
            </w:r>
            <w:r w:rsidR="00E745D8" w:rsidRPr="009079FF">
              <w:rPr>
                <w:rFonts w:ascii="Times New Roman" w:hAnsi="Times New Roman" w:cs="Times New Roman"/>
                <w:b/>
                <w:bCs/>
                <w:noProof/>
                <w:webHidden/>
              </w:rPr>
              <w:fldChar w:fldCharType="begin"/>
            </w:r>
            <w:r w:rsidR="00E745D8" w:rsidRPr="009079FF">
              <w:rPr>
                <w:rFonts w:ascii="Times New Roman" w:hAnsi="Times New Roman" w:cs="Times New Roman"/>
                <w:b/>
                <w:bCs/>
                <w:noProof/>
                <w:webHidden/>
              </w:rPr>
              <w:instrText xml:space="preserve"> PAGEREF _Toc118819002 \h </w:instrText>
            </w:r>
            <w:r w:rsidR="00E745D8" w:rsidRPr="009079FF">
              <w:rPr>
                <w:rFonts w:ascii="Times New Roman" w:hAnsi="Times New Roman" w:cs="Times New Roman"/>
                <w:b/>
                <w:bCs/>
                <w:noProof/>
                <w:webHidden/>
              </w:rPr>
            </w:r>
            <w:r w:rsidR="00E745D8" w:rsidRPr="009079FF">
              <w:rPr>
                <w:rFonts w:ascii="Times New Roman" w:hAnsi="Times New Roman" w:cs="Times New Roman"/>
                <w:b/>
                <w:bCs/>
                <w:noProof/>
                <w:webHidden/>
              </w:rPr>
              <w:fldChar w:fldCharType="separate"/>
            </w:r>
            <w:r w:rsidR="00C50C1F">
              <w:rPr>
                <w:rFonts w:ascii="Times New Roman" w:hAnsi="Times New Roman" w:cs="Times New Roman"/>
                <w:b/>
                <w:bCs/>
                <w:noProof/>
                <w:webHidden/>
              </w:rPr>
              <w:t>20</w:t>
            </w:r>
            <w:r w:rsidR="00E745D8" w:rsidRPr="009079FF">
              <w:rPr>
                <w:rFonts w:ascii="Times New Roman" w:hAnsi="Times New Roman" w:cs="Times New Roman"/>
                <w:b/>
                <w:bCs/>
                <w:noProof/>
                <w:webHidden/>
              </w:rPr>
              <w:fldChar w:fldCharType="end"/>
            </w:r>
          </w:hyperlink>
        </w:p>
        <w:p w14:paraId="32863231" w14:textId="4B2BB1A8" w:rsidR="00E745D8" w:rsidRPr="009079FF" w:rsidRDefault="00247B1A">
          <w:pPr>
            <w:pStyle w:val="TOC2"/>
            <w:tabs>
              <w:tab w:val="left" w:pos="880"/>
              <w:tab w:val="right" w:leader="dot" w:pos="9350"/>
            </w:tabs>
            <w:rPr>
              <w:rFonts w:ascii="Times New Roman" w:eastAsiaTheme="minorEastAsia" w:hAnsi="Times New Roman" w:cs="Times New Roman"/>
              <w:b/>
              <w:bCs/>
              <w:noProof/>
              <w:lang w:val="en-US"/>
            </w:rPr>
          </w:pPr>
          <w:hyperlink w:anchor="_Toc118819003" w:history="1">
            <w:r w:rsidR="00E745D8" w:rsidRPr="009079FF">
              <w:rPr>
                <w:rStyle w:val="Hyperlink"/>
                <w:rFonts w:ascii="Times New Roman" w:hAnsi="Times New Roman" w:cs="Times New Roman"/>
                <w:b/>
                <w:bCs/>
                <w:noProof/>
              </w:rPr>
              <w:t>3.2.</w:t>
            </w:r>
            <w:r w:rsidR="00E745D8" w:rsidRPr="009079FF">
              <w:rPr>
                <w:rFonts w:ascii="Times New Roman" w:eastAsiaTheme="minorEastAsia" w:hAnsi="Times New Roman" w:cs="Times New Roman"/>
                <w:b/>
                <w:bCs/>
                <w:noProof/>
                <w:lang w:val="en-US"/>
              </w:rPr>
              <w:tab/>
            </w:r>
            <w:r w:rsidR="00E745D8" w:rsidRPr="009079FF">
              <w:rPr>
                <w:rStyle w:val="Hyperlink"/>
                <w:rFonts w:ascii="Times New Roman" w:hAnsi="Times New Roman" w:cs="Times New Roman"/>
                <w:b/>
                <w:bCs/>
                <w:noProof/>
              </w:rPr>
              <w:t>Land Incentives</w:t>
            </w:r>
            <w:r w:rsidR="00E745D8" w:rsidRPr="009079FF">
              <w:rPr>
                <w:rFonts w:ascii="Times New Roman" w:hAnsi="Times New Roman" w:cs="Times New Roman"/>
                <w:b/>
                <w:bCs/>
                <w:noProof/>
                <w:webHidden/>
              </w:rPr>
              <w:tab/>
            </w:r>
            <w:r w:rsidR="00E745D8" w:rsidRPr="009079FF">
              <w:rPr>
                <w:rFonts w:ascii="Times New Roman" w:hAnsi="Times New Roman" w:cs="Times New Roman"/>
                <w:b/>
                <w:bCs/>
                <w:noProof/>
                <w:webHidden/>
              </w:rPr>
              <w:fldChar w:fldCharType="begin"/>
            </w:r>
            <w:r w:rsidR="00E745D8" w:rsidRPr="009079FF">
              <w:rPr>
                <w:rFonts w:ascii="Times New Roman" w:hAnsi="Times New Roman" w:cs="Times New Roman"/>
                <w:b/>
                <w:bCs/>
                <w:noProof/>
                <w:webHidden/>
              </w:rPr>
              <w:instrText xml:space="preserve"> PAGEREF _Toc118819003 \h </w:instrText>
            </w:r>
            <w:r w:rsidR="00E745D8" w:rsidRPr="009079FF">
              <w:rPr>
                <w:rFonts w:ascii="Times New Roman" w:hAnsi="Times New Roman" w:cs="Times New Roman"/>
                <w:b/>
                <w:bCs/>
                <w:noProof/>
                <w:webHidden/>
              </w:rPr>
            </w:r>
            <w:r w:rsidR="00E745D8" w:rsidRPr="009079FF">
              <w:rPr>
                <w:rFonts w:ascii="Times New Roman" w:hAnsi="Times New Roman" w:cs="Times New Roman"/>
                <w:b/>
                <w:bCs/>
                <w:noProof/>
                <w:webHidden/>
              </w:rPr>
              <w:fldChar w:fldCharType="separate"/>
            </w:r>
            <w:r w:rsidR="00C50C1F">
              <w:rPr>
                <w:rFonts w:ascii="Times New Roman" w:hAnsi="Times New Roman" w:cs="Times New Roman"/>
                <w:b/>
                <w:bCs/>
                <w:noProof/>
                <w:webHidden/>
              </w:rPr>
              <w:t>21</w:t>
            </w:r>
            <w:r w:rsidR="00E745D8" w:rsidRPr="009079FF">
              <w:rPr>
                <w:rFonts w:ascii="Times New Roman" w:hAnsi="Times New Roman" w:cs="Times New Roman"/>
                <w:b/>
                <w:bCs/>
                <w:noProof/>
                <w:webHidden/>
              </w:rPr>
              <w:fldChar w:fldCharType="end"/>
            </w:r>
          </w:hyperlink>
        </w:p>
        <w:p w14:paraId="614050D9" w14:textId="716A945D" w:rsidR="00E745D8" w:rsidRPr="009079FF" w:rsidRDefault="00247B1A">
          <w:pPr>
            <w:pStyle w:val="TOC2"/>
            <w:tabs>
              <w:tab w:val="left" w:pos="880"/>
              <w:tab w:val="right" w:leader="dot" w:pos="9350"/>
            </w:tabs>
            <w:rPr>
              <w:rFonts w:ascii="Times New Roman" w:eastAsiaTheme="minorEastAsia" w:hAnsi="Times New Roman" w:cs="Times New Roman"/>
              <w:b/>
              <w:bCs/>
              <w:noProof/>
              <w:lang w:val="en-US"/>
            </w:rPr>
          </w:pPr>
          <w:hyperlink w:anchor="_Toc118819004" w:history="1">
            <w:r w:rsidR="00E745D8" w:rsidRPr="009079FF">
              <w:rPr>
                <w:rStyle w:val="Hyperlink"/>
                <w:rFonts w:ascii="Times New Roman" w:hAnsi="Times New Roman" w:cs="Times New Roman"/>
                <w:b/>
                <w:bCs/>
                <w:noProof/>
              </w:rPr>
              <w:t>3.3.</w:t>
            </w:r>
            <w:r w:rsidR="00E745D8" w:rsidRPr="009079FF">
              <w:rPr>
                <w:rFonts w:ascii="Times New Roman" w:eastAsiaTheme="minorEastAsia" w:hAnsi="Times New Roman" w:cs="Times New Roman"/>
                <w:b/>
                <w:bCs/>
                <w:noProof/>
                <w:lang w:val="en-US"/>
              </w:rPr>
              <w:tab/>
            </w:r>
            <w:r w:rsidR="00E745D8" w:rsidRPr="009079FF">
              <w:rPr>
                <w:rStyle w:val="Hyperlink"/>
                <w:rFonts w:ascii="Times New Roman" w:hAnsi="Times New Roman" w:cs="Times New Roman"/>
                <w:b/>
                <w:bCs/>
                <w:noProof/>
              </w:rPr>
              <w:t>Tourism Sector Incentives</w:t>
            </w:r>
            <w:r w:rsidR="00E745D8" w:rsidRPr="009079FF">
              <w:rPr>
                <w:rFonts w:ascii="Times New Roman" w:hAnsi="Times New Roman" w:cs="Times New Roman"/>
                <w:b/>
                <w:bCs/>
                <w:noProof/>
                <w:webHidden/>
              </w:rPr>
              <w:tab/>
            </w:r>
            <w:r w:rsidR="00E745D8" w:rsidRPr="009079FF">
              <w:rPr>
                <w:rFonts w:ascii="Times New Roman" w:hAnsi="Times New Roman" w:cs="Times New Roman"/>
                <w:b/>
                <w:bCs/>
                <w:noProof/>
                <w:webHidden/>
              </w:rPr>
              <w:fldChar w:fldCharType="begin"/>
            </w:r>
            <w:r w:rsidR="00E745D8" w:rsidRPr="009079FF">
              <w:rPr>
                <w:rFonts w:ascii="Times New Roman" w:hAnsi="Times New Roman" w:cs="Times New Roman"/>
                <w:b/>
                <w:bCs/>
                <w:noProof/>
                <w:webHidden/>
              </w:rPr>
              <w:instrText xml:space="preserve"> PAGEREF _Toc118819004 \h </w:instrText>
            </w:r>
            <w:r w:rsidR="00E745D8" w:rsidRPr="009079FF">
              <w:rPr>
                <w:rFonts w:ascii="Times New Roman" w:hAnsi="Times New Roman" w:cs="Times New Roman"/>
                <w:b/>
                <w:bCs/>
                <w:noProof/>
                <w:webHidden/>
              </w:rPr>
            </w:r>
            <w:r w:rsidR="00E745D8" w:rsidRPr="009079FF">
              <w:rPr>
                <w:rFonts w:ascii="Times New Roman" w:hAnsi="Times New Roman" w:cs="Times New Roman"/>
                <w:b/>
                <w:bCs/>
                <w:noProof/>
                <w:webHidden/>
              </w:rPr>
              <w:fldChar w:fldCharType="separate"/>
            </w:r>
            <w:r w:rsidR="00C50C1F">
              <w:rPr>
                <w:rFonts w:ascii="Times New Roman" w:hAnsi="Times New Roman" w:cs="Times New Roman"/>
                <w:b/>
                <w:bCs/>
                <w:noProof/>
                <w:webHidden/>
              </w:rPr>
              <w:t>22</w:t>
            </w:r>
            <w:r w:rsidR="00E745D8" w:rsidRPr="009079FF">
              <w:rPr>
                <w:rFonts w:ascii="Times New Roman" w:hAnsi="Times New Roman" w:cs="Times New Roman"/>
                <w:b/>
                <w:bCs/>
                <w:noProof/>
                <w:webHidden/>
              </w:rPr>
              <w:fldChar w:fldCharType="end"/>
            </w:r>
          </w:hyperlink>
        </w:p>
        <w:p w14:paraId="36F613DA" w14:textId="7B6A86DF" w:rsidR="00E441C8" w:rsidRDefault="00E441C8">
          <w:r w:rsidRPr="00E133E0">
            <w:rPr>
              <w:rFonts w:ascii="Times New Roman" w:hAnsi="Times New Roman" w:cs="Times New Roman"/>
              <w:b/>
              <w:bCs/>
              <w:noProof/>
            </w:rPr>
            <w:fldChar w:fldCharType="end"/>
          </w:r>
        </w:p>
      </w:sdtContent>
    </w:sdt>
    <w:p w14:paraId="29D38139" w14:textId="42007E46" w:rsidR="00382B88" w:rsidRDefault="00382B88" w:rsidP="009A77D7">
      <w:pPr>
        <w:rPr>
          <w:rFonts w:ascii="Times New Roman" w:hAnsi="Times New Roman" w:cs="Times New Roman"/>
        </w:rPr>
      </w:pPr>
    </w:p>
    <w:p w14:paraId="27F9285C" w14:textId="1C8E1E9A" w:rsidR="00E441C8" w:rsidRDefault="00E441C8" w:rsidP="009A77D7">
      <w:pPr>
        <w:rPr>
          <w:rFonts w:ascii="Times New Roman" w:hAnsi="Times New Roman" w:cs="Times New Roman"/>
        </w:rPr>
      </w:pPr>
    </w:p>
    <w:p w14:paraId="1338B0DF" w14:textId="157F680A" w:rsidR="00E441C8" w:rsidRDefault="00E441C8" w:rsidP="009A77D7">
      <w:pPr>
        <w:rPr>
          <w:rFonts w:ascii="Times New Roman" w:hAnsi="Times New Roman" w:cs="Times New Roman"/>
        </w:rPr>
      </w:pPr>
    </w:p>
    <w:p w14:paraId="53C71658" w14:textId="242C74EB" w:rsidR="00E441C8" w:rsidRDefault="00E441C8" w:rsidP="009A77D7">
      <w:pPr>
        <w:rPr>
          <w:rFonts w:ascii="Times New Roman" w:hAnsi="Times New Roman" w:cs="Times New Roman"/>
        </w:rPr>
      </w:pPr>
    </w:p>
    <w:p w14:paraId="588E2E51" w14:textId="5E9BA300" w:rsidR="00E441C8" w:rsidRDefault="00E441C8" w:rsidP="009A77D7">
      <w:pPr>
        <w:rPr>
          <w:rFonts w:ascii="Times New Roman" w:hAnsi="Times New Roman" w:cs="Times New Roman"/>
        </w:rPr>
      </w:pPr>
    </w:p>
    <w:p w14:paraId="13C913D7" w14:textId="47640FE9" w:rsidR="00E441C8" w:rsidRDefault="00E441C8" w:rsidP="009A77D7">
      <w:pPr>
        <w:rPr>
          <w:rFonts w:ascii="Times New Roman" w:hAnsi="Times New Roman" w:cs="Times New Roman"/>
        </w:rPr>
      </w:pPr>
    </w:p>
    <w:p w14:paraId="64C335FC" w14:textId="1A93ECF8" w:rsidR="00E441C8" w:rsidRDefault="00E441C8" w:rsidP="009A77D7">
      <w:pPr>
        <w:rPr>
          <w:rFonts w:ascii="Times New Roman" w:hAnsi="Times New Roman" w:cs="Times New Roman"/>
        </w:rPr>
      </w:pPr>
    </w:p>
    <w:p w14:paraId="37F6AB8E" w14:textId="18D97C1E" w:rsidR="00E441C8" w:rsidRDefault="00E441C8" w:rsidP="009A77D7">
      <w:pPr>
        <w:rPr>
          <w:rFonts w:ascii="Times New Roman" w:hAnsi="Times New Roman" w:cs="Times New Roman"/>
        </w:rPr>
      </w:pPr>
    </w:p>
    <w:p w14:paraId="6A7B5573" w14:textId="1440F1EE" w:rsidR="00E441C8" w:rsidRDefault="00E441C8" w:rsidP="009A77D7">
      <w:pPr>
        <w:rPr>
          <w:rFonts w:ascii="Times New Roman" w:hAnsi="Times New Roman" w:cs="Times New Roman"/>
        </w:rPr>
      </w:pPr>
    </w:p>
    <w:p w14:paraId="1A8DF8BA" w14:textId="7D27F798" w:rsidR="00E441C8" w:rsidRDefault="00E441C8" w:rsidP="009A77D7">
      <w:pPr>
        <w:rPr>
          <w:rFonts w:ascii="Times New Roman" w:hAnsi="Times New Roman" w:cs="Times New Roman"/>
        </w:rPr>
      </w:pPr>
    </w:p>
    <w:p w14:paraId="01527889" w14:textId="1C9F424D" w:rsidR="00E441C8" w:rsidRDefault="00E441C8" w:rsidP="009A77D7">
      <w:pPr>
        <w:rPr>
          <w:rFonts w:ascii="Times New Roman" w:hAnsi="Times New Roman" w:cs="Times New Roman"/>
        </w:rPr>
      </w:pPr>
    </w:p>
    <w:p w14:paraId="24BF4C95" w14:textId="2B148207" w:rsidR="00E441C8" w:rsidRDefault="00E441C8" w:rsidP="009A77D7">
      <w:pPr>
        <w:rPr>
          <w:rFonts w:ascii="Times New Roman" w:hAnsi="Times New Roman" w:cs="Times New Roman"/>
        </w:rPr>
      </w:pPr>
    </w:p>
    <w:p w14:paraId="4CCD16CA" w14:textId="3A1953A3" w:rsidR="00E441C8" w:rsidRDefault="00E441C8" w:rsidP="009A77D7">
      <w:pPr>
        <w:rPr>
          <w:rFonts w:ascii="Times New Roman" w:hAnsi="Times New Roman" w:cs="Times New Roman"/>
        </w:rPr>
      </w:pPr>
    </w:p>
    <w:p w14:paraId="78AA5D57" w14:textId="558F5487" w:rsidR="00E441C8" w:rsidRDefault="00E441C8" w:rsidP="009A77D7">
      <w:pPr>
        <w:rPr>
          <w:rFonts w:ascii="Times New Roman" w:hAnsi="Times New Roman" w:cs="Times New Roman"/>
        </w:rPr>
      </w:pPr>
    </w:p>
    <w:p w14:paraId="76AA98BB" w14:textId="02A0279D" w:rsidR="00E441C8" w:rsidRDefault="00E441C8" w:rsidP="009A77D7">
      <w:pPr>
        <w:rPr>
          <w:rFonts w:ascii="Times New Roman" w:hAnsi="Times New Roman" w:cs="Times New Roman"/>
        </w:rPr>
      </w:pPr>
    </w:p>
    <w:p w14:paraId="551C5E77" w14:textId="4B6F9465" w:rsidR="00E441C8" w:rsidRDefault="00E441C8" w:rsidP="009A77D7">
      <w:pPr>
        <w:rPr>
          <w:rFonts w:ascii="Times New Roman" w:hAnsi="Times New Roman" w:cs="Times New Roman"/>
        </w:rPr>
      </w:pPr>
    </w:p>
    <w:p w14:paraId="129CCB79" w14:textId="1B44FBDD" w:rsidR="00E441C8" w:rsidRDefault="00E441C8" w:rsidP="009A77D7">
      <w:pPr>
        <w:rPr>
          <w:rFonts w:ascii="Times New Roman" w:hAnsi="Times New Roman" w:cs="Times New Roman"/>
        </w:rPr>
      </w:pPr>
    </w:p>
    <w:p w14:paraId="021DDD95" w14:textId="77777777" w:rsidR="00E441C8" w:rsidRDefault="00E441C8" w:rsidP="009A77D7">
      <w:pPr>
        <w:rPr>
          <w:rFonts w:ascii="Times New Roman" w:hAnsi="Times New Roman" w:cs="Times New Roman"/>
        </w:rPr>
      </w:pPr>
    </w:p>
    <w:p w14:paraId="5F4290DD" w14:textId="32113602" w:rsidR="00382B88" w:rsidRDefault="00382B88" w:rsidP="00382B88">
      <w:pPr>
        <w:pStyle w:val="Heading1"/>
        <w:rPr>
          <w:rFonts w:ascii="Times New Roman" w:hAnsi="Times New Roman" w:cs="Times New Roman"/>
          <w:b/>
          <w:bCs/>
          <w:color w:val="auto"/>
          <w:sz w:val="24"/>
          <w:szCs w:val="24"/>
        </w:rPr>
      </w:pPr>
      <w:bookmarkStart w:id="0" w:name="_Toc118818994"/>
      <w:r w:rsidRPr="00382B88">
        <w:rPr>
          <w:rFonts w:ascii="Times New Roman" w:hAnsi="Times New Roman" w:cs="Times New Roman"/>
          <w:b/>
          <w:bCs/>
          <w:color w:val="auto"/>
          <w:sz w:val="24"/>
          <w:szCs w:val="24"/>
        </w:rPr>
        <w:lastRenderedPageBreak/>
        <w:t>ACRONYMS</w:t>
      </w:r>
      <w:bookmarkEnd w:id="0"/>
    </w:p>
    <w:p w14:paraId="1B2E5396" w14:textId="77DEDF71"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ACGS</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Agricultural Credit Guarantee Scheme</w:t>
      </w:r>
    </w:p>
    <w:p w14:paraId="5B49617B" w14:textId="3C2EDBED"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CAC</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Corporate Affairs Commission</w:t>
      </w:r>
    </w:p>
    <w:p w14:paraId="292D8A2B" w14:textId="6CB7DFE6"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CGTA</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Capital Gains Tax Act CAP. C1 LFN 2004</w:t>
      </w:r>
    </w:p>
    <w:p w14:paraId="531A6F55" w14:textId="65155B5C"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CKD</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Completely Knocked Down</w:t>
      </w:r>
    </w:p>
    <w:p w14:paraId="382DF64F" w14:textId="7F5ECC55"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CITA</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Companies Income Tax Act CAP. C21 LFN 2004, as amended 2007</w:t>
      </w:r>
    </w:p>
    <w:p w14:paraId="564EF3CA" w14:textId="72D1D901"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DTA</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Double Taxation Agreement</w:t>
      </w:r>
    </w:p>
    <w:p w14:paraId="2DEB63FA" w14:textId="777EEC94"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ECC</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Export Credit Certificates</w:t>
      </w:r>
    </w:p>
    <w:p w14:paraId="3A672E42" w14:textId="5B46D549"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EEGS</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Export Expansion Grant Scheme</w:t>
      </w:r>
    </w:p>
    <w:p w14:paraId="23667BE9" w14:textId="47714489"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ETLS</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ECOWAS Trade Liberalization Scheme</w:t>
      </w:r>
    </w:p>
    <w:p w14:paraId="2DAC5CA2" w14:textId="5F5F0EA3"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FBU</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Fully Built Unit</w:t>
      </w:r>
    </w:p>
    <w:p w14:paraId="486A752A" w14:textId="09B9254E"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FIRS</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Federal Inland Revenue Service</w:t>
      </w:r>
    </w:p>
    <w:p w14:paraId="371D9C95" w14:textId="1ED8CA19"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FZO</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Free Zone (Tariff and Other Charges) Order, 2015</w:t>
      </w:r>
    </w:p>
    <w:p w14:paraId="060CCF2F" w14:textId="77777777"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IDITRA</w:t>
      </w:r>
      <w:r w:rsidRPr="001C00F8">
        <w:rPr>
          <w:rFonts w:ascii="Times New Roman" w:hAnsi="Times New Roman" w:cs="Times New Roman"/>
        </w:rPr>
        <w:tab/>
        <w:t>Industrial Development (Income Tax Relief) Act, CAP. I7 LFN 2004</w:t>
      </w:r>
    </w:p>
    <w:p w14:paraId="3474E364" w14:textId="7DCDF3B9"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IPPA</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Investment Promotion &amp; Protection Agreement</w:t>
      </w:r>
    </w:p>
    <w:p w14:paraId="03443857" w14:textId="610C0DD2"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LFN</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Laws of the Federation of Nigeria</w:t>
      </w:r>
    </w:p>
    <w:p w14:paraId="6B32203E" w14:textId="267B16D2"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MIGA</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Multilateral Investment Guarantee Scheme</w:t>
      </w:r>
    </w:p>
    <w:p w14:paraId="7D0BE508" w14:textId="5B272E7C"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NEPZA</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Nigerian Export Processing Zones Authority</w:t>
      </w:r>
    </w:p>
    <w:p w14:paraId="4C5E5413" w14:textId="77777777"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NEPZA Act</w:t>
      </w:r>
      <w:r w:rsidRPr="001C00F8">
        <w:rPr>
          <w:rFonts w:ascii="Times New Roman" w:hAnsi="Times New Roman" w:cs="Times New Roman"/>
        </w:rPr>
        <w:tab/>
        <w:t>Nigerian Export Processing Zones Authority Act CAP. N107 LFN 2004</w:t>
      </w:r>
    </w:p>
    <w:p w14:paraId="59CC3398" w14:textId="092F2DBB"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NIPC</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Nigerian Investment Promotion Commission</w:t>
      </w:r>
    </w:p>
    <w:p w14:paraId="09E42E21" w14:textId="77777777"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NIPC Act</w:t>
      </w:r>
      <w:r w:rsidRPr="001C00F8">
        <w:rPr>
          <w:rFonts w:ascii="Times New Roman" w:hAnsi="Times New Roman" w:cs="Times New Roman"/>
        </w:rPr>
        <w:tab/>
        <w:t>Nigerian Investment Promotion Commission Act CAP. N117 LFN. 2004</w:t>
      </w:r>
    </w:p>
    <w:p w14:paraId="11CA6EA6" w14:textId="77777777"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OGFZA</w:t>
      </w:r>
      <w:r w:rsidRPr="001C00F8">
        <w:rPr>
          <w:rFonts w:ascii="Times New Roman" w:hAnsi="Times New Roman" w:cs="Times New Roman"/>
        </w:rPr>
        <w:tab/>
        <w:t>Oil and Gas Free Zone Authority</w:t>
      </w:r>
    </w:p>
    <w:p w14:paraId="3D5CFA90" w14:textId="202C07E9" w:rsidR="009079FF"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OGFZA Act</w:t>
      </w:r>
      <w:r w:rsidRPr="001C00F8">
        <w:rPr>
          <w:rFonts w:ascii="Times New Roman" w:hAnsi="Times New Roman" w:cs="Times New Roman"/>
        </w:rPr>
        <w:tab/>
        <w:t>Oil and Gas Export Free Zone Act CAP. O5 LFN. 2004</w:t>
      </w:r>
    </w:p>
    <w:p w14:paraId="0A701C52" w14:textId="29F325AB" w:rsid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PITA</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Personal Income Tax Act CAP. P8 LFN 2004</w:t>
      </w:r>
    </w:p>
    <w:p w14:paraId="6FF8E5F0" w14:textId="1EDCAF4B" w:rsidR="009079FF" w:rsidRPr="009079FF" w:rsidRDefault="009079FF" w:rsidP="009079FF">
      <w:pPr>
        <w:spacing w:after="0" w:line="276" w:lineRule="auto"/>
        <w:rPr>
          <w:rFonts w:ascii="Times New Roman" w:hAnsi="Times New Roman" w:cs="Times New Roman"/>
          <w:lang w:val="en-US"/>
        </w:rPr>
      </w:pPr>
      <w:r w:rsidRPr="009079FF">
        <w:rPr>
          <w:rFonts w:ascii="Times New Roman" w:hAnsi="Times New Roman" w:cs="Times New Roman"/>
          <w:lang w:val="en-US"/>
        </w:rPr>
        <w:t>PLASMIDA</w:t>
      </w:r>
      <w:r w:rsidRPr="009079FF">
        <w:rPr>
          <w:rFonts w:ascii="Times New Roman" w:hAnsi="Times New Roman" w:cs="Times New Roman"/>
          <w:lang w:val="en-US"/>
        </w:rPr>
        <w:tab/>
        <w:t>Plateau State Micro-Finance Development Age</w:t>
      </w:r>
      <w:r>
        <w:rPr>
          <w:rFonts w:ascii="Times New Roman" w:hAnsi="Times New Roman" w:cs="Times New Roman"/>
          <w:lang w:val="en-US"/>
        </w:rPr>
        <w:t>ncy</w:t>
      </w:r>
    </w:p>
    <w:p w14:paraId="09FB30D6" w14:textId="543836E8" w:rsid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PPTA</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Petroleum Profit Tax Act CAP. P13 LFN 2004</w:t>
      </w:r>
    </w:p>
    <w:p w14:paraId="0B9F4424" w14:textId="613ACDA9" w:rsidR="009079FF" w:rsidRDefault="009079FF" w:rsidP="009079FF">
      <w:pPr>
        <w:spacing w:after="0" w:line="276" w:lineRule="auto"/>
        <w:rPr>
          <w:rFonts w:ascii="Times New Roman" w:hAnsi="Times New Roman" w:cs="Times New Roman"/>
        </w:rPr>
      </w:pPr>
      <w:r>
        <w:rPr>
          <w:rFonts w:ascii="Times New Roman" w:hAnsi="Times New Roman" w:cs="Times New Roman"/>
        </w:rPr>
        <w:t>PS-OSIC</w:t>
      </w:r>
      <w:r>
        <w:rPr>
          <w:rFonts w:ascii="Times New Roman" w:hAnsi="Times New Roman" w:cs="Times New Roman"/>
        </w:rPr>
        <w:tab/>
        <w:t>Plateau State One Stop Investment Centre</w:t>
      </w:r>
    </w:p>
    <w:p w14:paraId="27F0BED0" w14:textId="09B95314" w:rsidR="009079FF" w:rsidRDefault="009079FF" w:rsidP="009079FF">
      <w:pPr>
        <w:spacing w:after="0" w:line="276" w:lineRule="auto"/>
        <w:rPr>
          <w:rFonts w:ascii="Times New Roman" w:hAnsi="Times New Roman" w:cs="Times New Roman"/>
        </w:rPr>
      </w:pPr>
      <w:r>
        <w:rPr>
          <w:rFonts w:ascii="Times New Roman" w:hAnsi="Times New Roman" w:cs="Times New Roman"/>
        </w:rPr>
        <w:t>PSIRS</w:t>
      </w:r>
      <w:r>
        <w:rPr>
          <w:rFonts w:ascii="Times New Roman" w:hAnsi="Times New Roman" w:cs="Times New Roman"/>
        </w:rPr>
        <w:tab/>
      </w:r>
      <w:r>
        <w:rPr>
          <w:rFonts w:ascii="Times New Roman" w:hAnsi="Times New Roman" w:cs="Times New Roman"/>
        </w:rPr>
        <w:tab/>
        <w:t>Plateau State Internal Revenue Service</w:t>
      </w:r>
    </w:p>
    <w:p w14:paraId="25B4EBA7" w14:textId="3F935FF0" w:rsidR="003D1E78" w:rsidRPr="001C00F8" w:rsidRDefault="003D1E78" w:rsidP="009079FF">
      <w:pPr>
        <w:spacing w:after="0" w:line="276" w:lineRule="auto"/>
        <w:rPr>
          <w:rFonts w:ascii="Times New Roman" w:hAnsi="Times New Roman" w:cs="Times New Roman"/>
        </w:rPr>
      </w:pPr>
      <w:r>
        <w:rPr>
          <w:rFonts w:ascii="Times New Roman" w:hAnsi="Times New Roman" w:cs="Times New Roman"/>
        </w:rPr>
        <w:t>PSTC</w:t>
      </w:r>
      <w:r>
        <w:rPr>
          <w:rFonts w:ascii="Times New Roman" w:hAnsi="Times New Roman" w:cs="Times New Roman"/>
        </w:rPr>
        <w:tab/>
      </w:r>
      <w:r>
        <w:rPr>
          <w:rFonts w:ascii="Times New Roman" w:hAnsi="Times New Roman" w:cs="Times New Roman"/>
        </w:rPr>
        <w:tab/>
        <w:t>Plateau State Tourism Corporation</w:t>
      </w:r>
    </w:p>
    <w:p w14:paraId="3902EE39" w14:textId="69304408"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TIN</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Tax Identification Number</w:t>
      </w:r>
    </w:p>
    <w:p w14:paraId="4079CE68" w14:textId="7BAEE66E" w:rsidR="001C00F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VAT</w:t>
      </w:r>
      <w:r w:rsidRPr="001C00F8">
        <w:rPr>
          <w:rFonts w:ascii="Times New Roman" w:hAnsi="Times New Roman" w:cs="Times New Roman"/>
        </w:rPr>
        <w:tab/>
      </w:r>
      <w:r w:rsidR="0072770C">
        <w:rPr>
          <w:rFonts w:ascii="Times New Roman" w:hAnsi="Times New Roman" w:cs="Times New Roman"/>
        </w:rPr>
        <w:tab/>
      </w:r>
      <w:r w:rsidRPr="001C00F8">
        <w:rPr>
          <w:rFonts w:ascii="Times New Roman" w:hAnsi="Times New Roman" w:cs="Times New Roman"/>
        </w:rPr>
        <w:t>Value Added Tax</w:t>
      </w:r>
    </w:p>
    <w:p w14:paraId="5951BD72" w14:textId="1BF0537C" w:rsidR="00382B88" w:rsidRPr="001C00F8" w:rsidRDefault="001C00F8" w:rsidP="009079FF">
      <w:pPr>
        <w:spacing w:after="0" w:line="276" w:lineRule="auto"/>
        <w:rPr>
          <w:rFonts w:ascii="Times New Roman" w:hAnsi="Times New Roman" w:cs="Times New Roman"/>
        </w:rPr>
      </w:pPr>
      <w:r w:rsidRPr="001C00F8">
        <w:rPr>
          <w:rFonts w:ascii="Times New Roman" w:hAnsi="Times New Roman" w:cs="Times New Roman"/>
        </w:rPr>
        <w:t>VAT Act</w:t>
      </w:r>
      <w:r w:rsidRPr="001C00F8">
        <w:rPr>
          <w:rFonts w:ascii="Times New Roman" w:hAnsi="Times New Roman" w:cs="Times New Roman"/>
        </w:rPr>
        <w:tab/>
        <w:t>Value Added Tax Act, CAP. V1 LFN 2004</w:t>
      </w:r>
    </w:p>
    <w:p w14:paraId="6634A41B" w14:textId="0C88972C" w:rsidR="00382B88" w:rsidRDefault="00382B88" w:rsidP="00382B88"/>
    <w:p w14:paraId="39C08199" w14:textId="77777777" w:rsidR="00382B88" w:rsidRDefault="00382B88" w:rsidP="00382B88">
      <w:pPr>
        <w:pStyle w:val="ListParagraph"/>
        <w:numPr>
          <w:ilvl w:val="0"/>
          <w:numId w:val="1"/>
        </w:numPr>
        <w:outlineLvl w:val="0"/>
        <w:rPr>
          <w:rFonts w:ascii="Times New Roman" w:hAnsi="Times New Roman" w:cs="Times New Roman"/>
          <w:b/>
          <w:bCs/>
        </w:rPr>
        <w:sectPr w:rsidR="00382B88" w:rsidSect="00E44206">
          <w:footerReference w:type="default" r:id="rId9"/>
          <w:pgSz w:w="12240" w:h="15840"/>
          <w:pgMar w:top="1440" w:right="1440" w:bottom="1440" w:left="1440" w:header="720" w:footer="720" w:gutter="0"/>
          <w:cols w:space="720"/>
          <w:docGrid w:linePitch="360"/>
        </w:sectPr>
      </w:pPr>
    </w:p>
    <w:p w14:paraId="5C9D314E" w14:textId="62E5A8C4" w:rsidR="00C21970" w:rsidRPr="00C155AB" w:rsidRDefault="00683584" w:rsidP="00382B88">
      <w:pPr>
        <w:pStyle w:val="ListParagraph"/>
        <w:numPr>
          <w:ilvl w:val="0"/>
          <w:numId w:val="1"/>
        </w:numPr>
        <w:outlineLvl w:val="0"/>
        <w:rPr>
          <w:rFonts w:ascii="Times New Roman" w:hAnsi="Times New Roman" w:cs="Times New Roman"/>
          <w:b/>
          <w:bCs/>
        </w:rPr>
      </w:pPr>
      <w:bookmarkStart w:id="1" w:name="_Toc118818995"/>
      <w:r w:rsidRPr="00C155AB">
        <w:rPr>
          <w:rFonts w:ascii="Times New Roman" w:hAnsi="Times New Roman" w:cs="Times New Roman"/>
          <w:b/>
          <w:bCs/>
        </w:rPr>
        <w:lastRenderedPageBreak/>
        <w:t>FISCAL INCENTIVES</w:t>
      </w:r>
      <w:bookmarkEnd w:id="1"/>
    </w:p>
    <w:p w14:paraId="25259DF0" w14:textId="20B4DA88" w:rsidR="009A77D7" w:rsidRPr="00C155AB" w:rsidRDefault="009A77D7" w:rsidP="00382B88">
      <w:pPr>
        <w:pStyle w:val="ListParagraph"/>
        <w:numPr>
          <w:ilvl w:val="1"/>
          <w:numId w:val="1"/>
        </w:numPr>
        <w:outlineLvl w:val="1"/>
        <w:rPr>
          <w:rFonts w:ascii="Times New Roman" w:hAnsi="Times New Roman" w:cs="Times New Roman"/>
          <w:b/>
          <w:bCs/>
        </w:rPr>
      </w:pPr>
      <w:bookmarkStart w:id="2" w:name="_Toc118818996"/>
      <w:bookmarkStart w:id="3" w:name="_Hlk118719293"/>
      <w:r w:rsidRPr="00C155AB">
        <w:rPr>
          <w:rFonts w:ascii="Times New Roman" w:hAnsi="Times New Roman" w:cs="Times New Roman"/>
          <w:b/>
          <w:bCs/>
        </w:rPr>
        <w:t>Personal Income Tax</w:t>
      </w:r>
      <w:r w:rsidR="00DD5AC3">
        <w:rPr>
          <w:rFonts w:ascii="Times New Roman" w:hAnsi="Times New Roman" w:cs="Times New Roman"/>
          <w:b/>
          <w:bCs/>
        </w:rPr>
        <w:t xml:space="preserve"> Incentives</w:t>
      </w:r>
      <w:bookmarkEnd w:id="2"/>
    </w:p>
    <w:tbl>
      <w:tblPr>
        <w:tblStyle w:val="TableGridLight"/>
        <w:tblW w:w="0" w:type="auto"/>
        <w:tblLook w:val="04A0" w:firstRow="1" w:lastRow="0" w:firstColumn="1" w:lastColumn="0" w:noHBand="0" w:noVBand="1"/>
      </w:tblPr>
      <w:tblGrid>
        <w:gridCol w:w="543"/>
        <w:gridCol w:w="74"/>
        <w:gridCol w:w="1380"/>
        <w:gridCol w:w="674"/>
        <w:gridCol w:w="929"/>
        <w:gridCol w:w="2625"/>
        <w:gridCol w:w="1388"/>
        <w:gridCol w:w="1491"/>
        <w:gridCol w:w="2365"/>
        <w:gridCol w:w="110"/>
        <w:gridCol w:w="1371"/>
      </w:tblGrid>
      <w:tr w:rsidR="0098049E" w:rsidRPr="00C155AB" w14:paraId="5B00AEDB" w14:textId="77777777" w:rsidTr="00F153A0">
        <w:tc>
          <w:tcPr>
            <w:tcW w:w="617" w:type="dxa"/>
            <w:gridSpan w:val="2"/>
            <w:shd w:val="clear" w:color="auto" w:fill="C5E0B3" w:themeFill="accent6" w:themeFillTint="66"/>
          </w:tcPr>
          <w:p w14:paraId="3B832004" w14:textId="3EC2EE12" w:rsidR="0051309B" w:rsidRPr="00C155AB" w:rsidRDefault="0051309B">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2054" w:type="dxa"/>
            <w:gridSpan w:val="2"/>
            <w:shd w:val="clear" w:color="auto" w:fill="C5E0B3" w:themeFill="accent6" w:themeFillTint="66"/>
          </w:tcPr>
          <w:p w14:paraId="306FFFBD" w14:textId="4D841042" w:rsidR="0051309B" w:rsidRPr="00C155AB" w:rsidRDefault="00A401A8" w:rsidP="00947784">
            <w:pPr>
              <w:pStyle w:val="ListParagraph"/>
              <w:numPr>
                <w:ilvl w:val="0"/>
                <w:numId w:val="2"/>
              </w:numPr>
              <w:ind w:left="256" w:hanging="256"/>
              <w:rPr>
                <w:rFonts w:ascii="Times New Roman" w:hAnsi="Times New Roman" w:cs="Times New Roman"/>
                <w:b/>
                <w:bCs/>
                <w:sz w:val="21"/>
                <w:szCs w:val="21"/>
              </w:rPr>
            </w:pPr>
            <w:r w:rsidRPr="00C155AB">
              <w:rPr>
                <w:rFonts w:ascii="Times New Roman" w:hAnsi="Times New Roman" w:cs="Times New Roman"/>
                <w:b/>
                <w:bCs/>
                <w:sz w:val="21"/>
                <w:szCs w:val="21"/>
              </w:rPr>
              <w:t>The Name or Title of Incentive Measure</w:t>
            </w:r>
          </w:p>
        </w:tc>
        <w:tc>
          <w:tcPr>
            <w:tcW w:w="4942" w:type="dxa"/>
            <w:gridSpan w:val="3"/>
            <w:shd w:val="clear" w:color="auto" w:fill="C5E0B3" w:themeFill="accent6" w:themeFillTint="66"/>
          </w:tcPr>
          <w:p w14:paraId="53B2B7AC" w14:textId="51AACEB8" w:rsidR="0051309B" w:rsidRPr="00C155AB" w:rsidRDefault="00A401A8" w:rsidP="0098049E">
            <w:pPr>
              <w:pStyle w:val="ListParagraph"/>
              <w:numPr>
                <w:ilvl w:val="0"/>
                <w:numId w:val="2"/>
              </w:numPr>
              <w:ind w:left="391"/>
              <w:rPr>
                <w:rFonts w:ascii="Times New Roman" w:hAnsi="Times New Roman" w:cs="Times New Roman"/>
                <w:b/>
                <w:bCs/>
                <w:sz w:val="21"/>
                <w:szCs w:val="21"/>
              </w:rPr>
            </w:pPr>
            <w:r w:rsidRPr="00C155AB">
              <w:rPr>
                <w:rFonts w:ascii="Times New Roman" w:hAnsi="Times New Roman" w:cs="Times New Roman"/>
                <w:b/>
                <w:bCs/>
                <w:sz w:val="21"/>
                <w:szCs w:val="21"/>
              </w:rPr>
              <w:t>Description of Incentive Benefits</w:t>
            </w:r>
          </w:p>
        </w:tc>
        <w:tc>
          <w:tcPr>
            <w:tcW w:w="1491" w:type="dxa"/>
            <w:shd w:val="clear" w:color="auto" w:fill="C5E0B3" w:themeFill="accent6" w:themeFillTint="66"/>
          </w:tcPr>
          <w:p w14:paraId="0A3D1C4D" w14:textId="130112CF" w:rsidR="0051309B" w:rsidRPr="00C155AB" w:rsidRDefault="00A401A8" w:rsidP="0098049E">
            <w:pPr>
              <w:pStyle w:val="ListParagraph"/>
              <w:numPr>
                <w:ilvl w:val="0"/>
                <w:numId w:val="2"/>
              </w:numPr>
              <w:ind w:left="271" w:hanging="271"/>
              <w:rPr>
                <w:rFonts w:ascii="Times New Roman" w:hAnsi="Times New Roman" w:cs="Times New Roman"/>
                <w:b/>
                <w:bCs/>
                <w:sz w:val="21"/>
                <w:szCs w:val="21"/>
              </w:rPr>
            </w:pPr>
            <w:r w:rsidRPr="00C155AB">
              <w:rPr>
                <w:rFonts w:ascii="Times New Roman" w:hAnsi="Times New Roman" w:cs="Times New Roman"/>
                <w:b/>
                <w:bCs/>
                <w:sz w:val="21"/>
                <w:szCs w:val="21"/>
              </w:rPr>
              <w:t>Year Introduced</w:t>
            </w:r>
          </w:p>
        </w:tc>
        <w:tc>
          <w:tcPr>
            <w:tcW w:w="2365" w:type="dxa"/>
            <w:shd w:val="clear" w:color="auto" w:fill="C5E0B3" w:themeFill="accent6" w:themeFillTint="66"/>
          </w:tcPr>
          <w:p w14:paraId="65736F24" w14:textId="01EE91B8" w:rsidR="0051309B" w:rsidRPr="00C155AB" w:rsidRDefault="00A401A8" w:rsidP="0098049E">
            <w:pPr>
              <w:pStyle w:val="ListParagraph"/>
              <w:numPr>
                <w:ilvl w:val="0"/>
                <w:numId w:val="2"/>
              </w:numPr>
              <w:ind w:left="541" w:hanging="450"/>
              <w:rPr>
                <w:rFonts w:ascii="Times New Roman" w:hAnsi="Times New Roman" w:cs="Times New Roman"/>
                <w:b/>
                <w:bCs/>
                <w:sz w:val="21"/>
                <w:szCs w:val="21"/>
              </w:rPr>
            </w:pPr>
            <w:r w:rsidRPr="00C155AB">
              <w:rPr>
                <w:rFonts w:ascii="Times New Roman" w:hAnsi="Times New Roman" w:cs="Times New Roman"/>
                <w:b/>
                <w:bCs/>
                <w:sz w:val="21"/>
                <w:szCs w:val="21"/>
              </w:rPr>
              <w:t>Legal Document/ Legal Reference Instrument</w:t>
            </w:r>
          </w:p>
        </w:tc>
        <w:tc>
          <w:tcPr>
            <w:tcW w:w="1481" w:type="dxa"/>
            <w:gridSpan w:val="2"/>
            <w:shd w:val="clear" w:color="auto" w:fill="C5E0B3" w:themeFill="accent6" w:themeFillTint="66"/>
          </w:tcPr>
          <w:p w14:paraId="187BA8A0" w14:textId="57EF1773" w:rsidR="0051309B" w:rsidRPr="00C155AB" w:rsidRDefault="00A401A8" w:rsidP="0098049E">
            <w:pPr>
              <w:pStyle w:val="ListParagraph"/>
              <w:numPr>
                <w:ilvl w:val="0"/>
                <w:numId w:val="2"/>
              </w:numPr>
              <w:ind w:left="361" w:hanging="361"/>
              <w:rPr>
                <w:rFonts w:ascii="Times New Roman" w:hAnsi="Times New Roman" w:cs="Times New Roman"/>
                <w:b/>
                <w:bCs/>
                <w:sz w:val="21"/>
                <w:szCs w:val="21"/>
              </w:rPr>
            </w:pPr>
            <w:r w:rsidRPr="00C155AB">
              <w:rPr>
                <w:rFonts w:ascii="Times New Roman" w:hAnsi="Times New Roman" w:cs="Times New Roman"/>
                <w:b/>
                <w:bCs/>
                <w:sz w:val="21"/>
                <w:szCs w:val="21"/>
              </w:rPr>
              <w:t>Duration/ Mode</w:t>
            </w:r>
          </w:p>
        </w:tc>
      </w:tr>
      <w:tr w:rsidR="0098049E" w:rsidRPr="00C155AB" w14:paraId="1C86CDF6" w14:textId="77777777" w:rsidTr="00F153A0">
        <w:tc>
          <w:tcPr>
            <w:tcW w:w="617" w:type="dxa"/>
            <w:gridSpan w:val="2"/>
          </w:tcPr>
          <w:p w14:paraId="4440F242" w14:textId="3C2F3D0F" w:rsidR="0051309B" w:rsidRPr="00C155AB" w:rsidRDefault="00683584">
            <w:pPr>
              <w:rPr>
                <w:rFonts w:ascii="Times New Roman" w:hAnsi="Times New Roman" w:cs="Times New Roman"/>
                <w:sz w:val="21"/>
                <w:szCs w:val="21"/>
              </w:rPr>
            </w:pPr>
            <w:r w:rsidRPr="00C155AB">
              <w:rPr>
                <w:rFonts w:ascii="Times New Roman" w:hAnsi="Times New Roman" w:cs="Times New Roman"/>
                <w:sz w:val="21"/>
                <w:szCs w:val="21"/>
              </w:rPr>
              <w:t>1</w:t>
            </w:r>
          </w:p>
        </w:tc>
        <w:tc>
          <w:tcPr>
            <w:tcW w:w="2054" w:type="dxa"/>
            <w:gridSpan w:val="2"/>
          </w:tcPr>
          <w:p w14:paraId="0A9A9AA2" w14:textId="7E291332" w:rsidR="0051309B" w:rsidRPr="00C155AB" w:rsidRDefault="00947784">
            <w:pPr>
              <w:rPr>
                <w:rFonts w:ascii="Times New Roman" w:hAnsi="Times New Roman" w:cs="Times New Roman"/>
                <w:sz w:val="21"/>
                <w:szCs w:val="21"/>
              </w:rPr>
            </w:pPr>
            <w:r w:rsidRPr="00C155AB">
              <w:rPr>
                <w:rFonts w:ascii="Times New Roman" w:hAnsi="Times New Roman" w:cs="Times New Roman"/>
                <w:sz w:val="21"/>
                <w:szCs w:val="21"/>
              </w:rPr>
              <w:t>Consolidated Relief Allowance (CRF)</w:t>
            </w:r>
          </w:p>
        </w:tc>
        <w:tc>
          <w:tcPr>
            <w:tcW w:w="4942" w:type="dxa"/>
            <w:gridSpan w:val="3"/>
          </w:tcPr>
          <w:p w14:paraId="682AE55B" w14:textId="0374524C" w:rsidR="0051309B" w:rsidRPr="00C155AB" w:rsidRDefault="00947784">
            <w:pPr>
              <w:rPr>
                <w:rFonts w:ascii="Times New Roman" w:hAnsi="Times New Roman" w:cs="Times New Roman"/>
                <w:sz w:val="21"/>
                <w:szCs w:val="21"/>
              </w:rPr>
            </w:pPr>
            <w:r w:rsidRPr="00C155AB">
              <w:rPr>
                <w:rFonts w:ascii="Times New Roman" w:hAnsi="Times New Roman" w:cs="Times New Roman"/>
                <w:sz w:val="21"/>
                <w:szCs w:val="21"/>
              </w:rPr>
              <w:t xml:space="preserve">A person is entitled </w:t>
            </w:r>
            <w:r w:rsidR="006966FB" w:rsidRPr="00C155AB">
              <w:rPr>
                <w:rFonts w:ascii="Times New Roman" w:hAnsi="Times New Roman" w:cs="Times New Roman"/>
                <w:sz w:val="21"/>
                <w:szCs w:val="21"/>
              </w:rPr>
              <w:t xml:space="preserve">to a </w:t>
            </w:r>
            <w:r w:rsidR="008822F3" w:rsidRPr="00C155AB">
              <w:rPr>
                <w:rFonts w:ascii="Times New Roman" w:hAnsi="Times New Roman" w:cs="Times New Roman"/>
                <w:sz w:val="21"/>
                <w:szCs w:val="21"/>
              </w:rPr>
              <w:t>CRA</w:t>
            </w:r>
            <w:r w:rsidR="006966FB" w:rsidRPr="00C155AB">
              <w:rPr>
                <w:rFonts w:ascii="Times New Roman" w:hAnsi="Times New Roman" w:cs="Times New Roman"/>
                <w:sz w:val="21"/>
                <w:szCs w:val="21"/>
              </w:rPr>
              <w:t xml:space="preserve"> on his or her gross income of N200,000</w:t>
            </w:r>
            <w:r w:rsidR="008822F3" w:rsidRPr="00C155AB">
              <w:rPr>
                <w:rFonts w:ascii="Times New Roman" w:hAnsi="Times New Roman" w:cs="Times New Roman"/>
                <w:sz w:val="21"/>
                <w:szCs w:val="21"/>
              </w:rPr>
              <w:t>, subject to a minimum of 1% of gross income whichever is higher</w:t>
            </w:r>
            <w:r w:rsidR="006966FB" w:rsidRPr="00C155AB">
              <w:rPr>
                <w:rFonts w:ascii="Times New Roman" w:hAnsi="Times New Roman" w:cs="Times New Roman"/>
                <w:sz w:val="21"/>
                <w:szCs w:val="21"/>
              </w:rPr>
              <w:t xml:space="preserve"> plus 20% of gross income</w:t>
            </w:r>
            <w:r w:rsidR="008822F3" w:rsidRPr="00C155AB">
              <w:rPr>
                <w:rFonts w:ascii="Times New Roman" w:hAnsi="Times New Roman" w:cs="Times New Roman"/>
                <w:sz w:val="21"/>
                <w:szCs w:val="21"/>
              </w:rPr>
              <w:t>, before tax rates in the Sixth Schedule are applicable to compute tax liability</w:t>
            </w:r>
          </w:p>
        </w:tc>
        <w:tc>
          <w:tcPr>
            <w:tcW w:w="1491" w:type="dxa"/>
          </w:tcPr>
          <w:p w14:paraId="50ADD037" w14:textId="34D8D5CB" w:rsidR="0051309B" w:rsidRPr="00C155AB" w:rsidRDefault="006966FB">
            <w:pPr>
              <w:rPr>
                <w:rFonts w:ascii="Times New Roman" w:hAnsi="Times New Roman" w:cs="Times New Roman"/>
                <w:sz w:val="21"/>
                <w:szCs w:val="21"/>
              </w:rPr>
            </w:pPr>
            <w:r w:rsidRPr="00C155AB">
              <w:rPr>
                <w:rFonts w:ascii="Times New Roman" w:hAnsi="Times New Roman" w:cs="Times New Roman"/>
                <w:sz w:val="21"/>
                <w:szCs w:val="21"/>
              </w:rPr>
              <w:t>2011</w:t>
            </w:r>
          </w:p>
        </w:tc>
        <w:tc>
          <w:tcPr>
            <w:tcW w:w="2365" w:type="dxa"/>
          </w:tcPr>
          <w:p w14:paraId="3719A6FF" w14:textId="4C64E661" w:rsidR="0051309B" w:rsidRPr="00C155AB" w:rsidRDefault="006966FB">
            <w:pPr>
              <w:rPr>
                <w:rFonts w:ascii="Times New Roman" w:hAnsi="Times New Roman" w:cs="Times New Roman"/>
                <w:sz w:val="21"/>
                <w:szCs w:val="21"/>
              </w:rPr>
            </w:pPr>
            <w:r w:rsidRPr="00C155AB">
              <w:rPr>
                <w:rFonts w:ascii="Times New Roman" w:hAnsi="Times New Roman" w:cs="Times New Roman"/>
                <w:sz w:val="21"/>
                <w:szCs w:val="21"/>
              </w:rPr>
              <w:t>Section 33(1) and Sixth Schedule of PITA 20</w:t>
            </w:r>
            <w:r w:rsidR="008822F3" w:rsidRPr="00C155AB">
              <w:rPr>
                <w:rFonts w:ascii="Times New Roman" w:hAnsi="Times New Roman" w:cs="Times New Roman"/>
                <w:sz w:val="21"/>
                <w:szCs w:val="21"/>
              </w:rPr>
              <w:t>04 (As amended in 2011)</w:t>
            </w:r>
          </w:p>
        </w:tc>
        <w:tc>
          <w:tcPr>
            <w:tcW w:w="1481" w:type="dxa"/>
            <w:gridSpan w:val="2"/>
          </w:tcPr>
          <w:p w14:paraId="6E285662" w14:textId="6E3E9319" w:rsidR="0051309B" w:rsidRPr="00C155AB" w:rsidRDefault="008822F3">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98049E" w:rsidRPr="00C155AB" w14:paraId="1FC95C09" w14:textId="77777777" w:rsidTr="00F153A0">
        <w:trPr>
          <w:trHeight w:val="1223"/>
        </w:trPr>
        <w:tc>
          <w:tcPr>
            <w:tcW w:w="617" w:type="dxa"/>
            <w:gridSpan w:val="2"/>
          </w:tcPr>
          <w:p w14:paraId="7A98209E" w14:textId="7B464881" w:rsidR="0051309B" w:rsidRPr="00C155AB" w:rsidRDefault="00683584">
            <w:pPr>
              <w:rPr>
                <w:rFonts w:ascii="Times New Roman" w:hAnsi="Times New Roman" w:cs="Times New Roman"/>
                <w:sz w:val="21"/>
                <w:szCs w:val="21"/>
              </w:rPr>
            </w:pPr>
            <w:r w:rsidRPr="00C155AB">
              <w:rPr>
                <w:rFonts w:ascii="Times New Roman" w:hAnsi="Times New Roman" w:cs="Times New Roman"/>
                <w:sz w:val="21"/>
                <w:szCs w:val="21"/>
              </w:rPr>
              <w:t>2</w:t>
            </w:r>
          </w:p>
        </w:tc>
        <w:tc>
          <w:tcPr>
            <w:tcW w:w="2054" w:type="dxa"/>
            <w:gridSpan w:val="2"/>
          </w:tcPr>
          <w:p w14:paraId="39284DD4" w14:textId="1D37C7FC" w:rsidR="0051309B" w:rsidRPr="00C155AB" w:rsidRDefault="009C0AD1">
            <w:pPr>
              <w:rPr>
                <w:rFonts w:ascii="Times New Roman" w:hAnsi="Times New Roman" w:cs="Times New Roman"/>
                <w:sz w:val="21"/>
                <w:szCs w:val="21"/>
              </w:rPr>
            </w:pPr>
            <w:r w:rsidRPr="00C155AB">
              <w:rPr>
                <w:rFonts w:ascii="Times New Roman" w:hAnsi="Times New Roman" w:cs="Times New Roman"/>
                <w:sz w:val="21"/>
                <w:szCs w:val="21"/>
              </w:rPr>
              <w:t>Bonus for early filing of self-assessment return</w:t>
            </w:r>
          </w:p>
        </w:tc>
        <w:tc>
          <w:tcPr>
            <w:tcW w:w="4942" w:type="dxa"/>
            <w:gridSpan w:val="3"/>
          </w:tcPr>
          <w:p w14:paraId="5A3E7E61" w14:textId="6D73702F" w:rsidR="0051309B" w:rsidRPr="00C155AB" w:rsidRDefault="009C0AD1">
            <w:pPr>
              <w:rPr>
                <w:rFonts w:ascii="Times New Roman" w:hAnsi="Times New Roman" w:cs="Times New Roman"/>
                <w:sz w:val="21"/>
                <w:szCs w:val="21"/>
              </w:rPr>
            </w:pPr>
            <w:r w:rsidRPr="00C155AB">
              <w:rPr>
                <w:rFonts w:ascii="Times New Roman" w:hAnsi="Times New Roman" w:cs="Times New Roman"/>
                <w:sz w:val="21"/>
                <w:szCs w:val="21"/>
              </w:rPr>
              <w:t xml:space="preserve">A </w:t>
            </w:r>
            <w:r w:rsidR="00DC303C" w:rsidRPr="00C155AB">
              <w:rPr>
                <w:rFonts w:ascii="Times New Roman" w:hAnsi="Times New Roman" w:cs="Times New Roman"/>
                <w:sz w:val="21"/>
                <w:szCs w:val="21"/>
              </w:rPr>
              <w:t xml:space="preserve">taxable </w:t>
            </w:r>
            <w:r w:rsidRPr="00C155AB">
              <w:rPr>
                <w:rFonts w:ascii="Times New Roman" w:hAnsi="Times New Roman" w:cs="Times New Roman"/>
                <w:sz w:val="21"/>
                <w:szCs w:val="21"/>
              </w:rPr>
              <w:t>person who files a</w:t>
            </w:r>
            <w:r w:rsidR="00DC303C" w:rsidRPr="00C155AB">
              <w:rPr>
                <w:rFonts w:ascii="Times New Roman" w:hAnsi="Times New Roman" w:cs="Times New Roman"/>
                <w:sz w:val="21"/>
                <w:szCs w:val="21"/>
              </w:rPr>
              <w:t xml:space="preserve"> self-assessment</w:t>
            </w:r>
            <w:r w:rsidRPr="00C155AB">
              <w:rPr>
                <w:rFonts w:ascii="Times New Roman" w:hAnsi="Times New Roman" w:cs="Times New Roman"/>
                <w:sz w:val="21"/>
                <w:szCs w:val="21"/>
              </w:rPr>
              <w:t xml:space="preserve"> return within </w:t>
            </w:r>
            <w:r w:rsidR="00DC303C" w:rsidRPr="00C155AB">
              <w:rPr>
                <w:rFonts w:ascii="Times New Roman" w:hAnsi="Times New Roman" w:cs="Times New Roman"/>
                <w:sz w:val="21"/>
                <w:szCs w:val="21"/>
              </w:rPr>
              <w:t>90 days as</w:t>
            </w:r>
            <w:r w:rsidRPr="00C155AB">
              <w:rPr>
                <w:rFonts w:ascii="Times New Roman" w:hAnsi="Times New Roman" w:cs="Times New Roman"/>
                <w:sz w:val="21"/>
                <w:szCs w:val="21"/>
              </w:rPr>
              <w:t xml:space="preserve"> specified for filing of the return shall, if there is no default in the payment arrangement, be granted a bonus of 1 % of the tax payable</w:t>
            </w:r>
          </w:p>
        </w:tc>
        <w:tc>
          <w:tcPr>
            <w:tcW w:w="1491" w:type="dxa"/>
          </w:tcPr>
          <w:p w14:paraId="2A832A34" w14:textId="348A73A3" w:rsidR="0051309B" w:rsidRPr="00C155AB" w:rsidRDefault="00DC303C">
            <w:pPr>
              <w:rPr>
                <w:rFonts w:ascii="Times New Roman" w:hAnsi="Times New Roman" w:cs="Times New Roman"/>
                <w:sz w:val="21"/>
                <w:szCs w:val="21"/>
              </w:rPr>
            </w:pPr>
            <w:r w:rsidRPr="00C155AB">
              <w:rPr>
                <w:rFonts w:ascii="Times New Roman" w:hAnsi="Times New Roman" w:cs="Times New Roman"/>
                <w:sz w:val="21"/>
                <w:szCs w:val="21"/>
              </w:rPr>
              <w:t>1996</w:t>
            </w:r>
          </w:p>
        </w:tc>
        <w:tc>
          <w:tcPr>
            <w:tcW w:w="2365" w:type="dxa"/>
          </w:tcPr>
          <w:p w14:paraId="04F6D400" w14:textId="7894C478" w:rsidR="0051309B" w:rsidRPr="00C155AB" w:rsidRDefault="00DC303C">
            <w:pPr>
              <w:rPr>
                <w:rFonts w:ascii="Times New Roman" w:hAnsi="Times New Roman" w:cs="Times New Roman"/>
                <w:sz w:val="21"/>
                <w:szCs w:val="21"/>
              </w:rPr>
            </w:pPr>
            <w:r w:rsidRPr="00C155AB">
              <w:rPr>
                <w:rFonts w:ascii="Times New Roman" w:hAnsi="Times New Roman" w:cs="Times New Roman"/>
                <w:sz w:val="21"/>
                <w:szCs w:val="21"/>
              </w:rPr>
              <w:t>Section 45 of PITA 2004 (As amended)</w:t>
            </w:r>
          </w:p>
        </w:tc>
        <w:tc>
          <w:tcPr>
            <w:tcW w:w="1481" w:type="dxa"/>
            <w:gridSpan w:val="2"/>
          </w:tcPr>
          <w:p w14:paraId="0C2FC5F1" w14:textId="27D7614B" w:rsidR="0051309B" w:rsidRPr="00C155AB" w:rsidRDefault="00DC303C">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D257B7" w:rsidRPr="00C155AB" w14:paraId="2817B64B" w14:textId="77777777" w:rsidTr="00F153A0">
        <w:tc>
          <w:tcPr>
            <w:tcW w:w="543" w:type="dxa"/>
            <w:shd w:val="clear" w:color="auto" w:fill="C5E0B3" w:themeFill="accent6" w:themeFillTint="66"/>
          </w:tcPr>
          <w:p w14:paraId="1F1F51D9" w14:textId="34416498" w:rsidR="0051309B" w:rsidRPr="00C155AB" w:rsidRDefault="00A401A8">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1454" w:type="dxa"/>
            <w:gridSpan w:val="2"/>
            <w:shd w:val="clear" w:color="auto" w:fill="C5E0B3" w:themeFill="accent6" w:themeFillTint="66"/>
          </w:tcPr>
          <w:p w14:paraId="0F93C7A1" w14:textId="57013E6E" w:rsidR="0051309B" w:rsidRPr="00C155AB" w:rsidRDefault="00A401A8" w:rsidP="0098049E">
            <w:pPr>
              <w:pStyle w:val="ListParagraph"/>
              <w:numPr>
                <w:ilvl w:val="0"/>
                <w:numId w:val="2"/>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Sector</w:t>
            </w:r>
            <w:r w:rsidR="0098049E" w:rsidRPr="00C155AB">
              <w:rPr>
                <w:rFonts w:ascii="Times New Roman" w:hAnsi="Times New Roman" w:cs="Times New Roman"/>
                <w:b/>
                <w:bCs/>
                <w:sz w:val="21"/>
                <w:szCs w:val="21"/>
              </w:rPr>
              <w:t>(s)</w:t>
            </w:r>
          </w:p>
        </w:tc>
        <w:tc>
          <w:tcPr>
            <w:tcW w:w="1603" w:type="dxa"/>
            <w:gridSpan w:val="2"/>
            <w:shd w:val="clear" w:color="auto" w:fill="C5E0B3" w:themeFill="accent6" w:themeFillTint="66"/>
          </w:tcPr>
          <w:p w14:paraId="335E1E24" w14:textId="2B63503B" w:rsidR="0051309B" w:rsidRPr="00C155AB" w:rsidRDefault="0098049E" w:rsidP="0098049E">
            <w:pPr>
              <w:pStyle w:val="ListParagraph"/>
              <w:numPr>
                <w:ilvl w:val="0"/>
                <w:numId w:val="2"/>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Federal or State Level</w:t>
            </w:r>
          </w:p>
        </w:tc>
        <w:tc>
          <w:tcPr>
            <w:tcW w:w="2625" w:type="dxa"/>
            <w:shd w:val="clear" w:color="auto" w:fill="C5E0B3" w:themeFill="accent6" w:themeFillTint="66"/>
          </w:tcPr>
          <w:p w14:paraId="3CB71CD3" w14:textId="37EFEA78" w:rsidR="0051309B" w:rsidRPr="00C155AB" w:rsidRDefault="0098049E" w:rsidP="0098049E">
            <w:pPr>
              <w:pStyle w:val="ListParagraph"/>
              <w:numPr>
                <w:ilvl w:val="0"/>
                <w:numId w:val="2"/>
              </w:numPr>
              <w:ind w:left="406"/>
              <w:rPr>
                <w:rFonts w:ascii="Times New Roman" w:hAnsi="Times New Roman" w:cs="Times New Roman"/>
                <w:b/>
                <w:bCs/>
                <w:sz w:val="21"/>
                <w:szCs w:val="21"/>
              </w:rPr>
            </w:pPr>
            <w:r w:rsidRPr="00C155AB">
              <w:rPr>
                <w:rFonts w:ascii="Times New Roman" w:hAnsi="Times New Roman" w:cs="Times New Roman"/>
                <w:b/>
                <w:bCs/>
                <w:sz w:val="21"/>
                <w:szCs w:val="21"/>
              </w:rPr>
              <w:t>Implementation Agency</w:t>
            </w:r>
          </w:p>
        </w:tc>
        <w:tc>
          <w:tcPr>
            <w:tcW w:w="5354" w:type="dxa"/>
            <w:gridSpan w:val="4"/>
            <w:shd w:val="clear" w:color="auto" w:fill="C5E0B3" w:themeFill="accent6" w:themeFillTint="66"/>
          </w:tcPr>
          <w:p w14:paraId="57D9AB02" w14:textId="152173A4" w:rsidR="0051309B" w:rsidRPr="00C155AB" w:rsidRDefault="0098049E" w:rsidP="0098049E">
            <w:pPr>
              <w:pStyle w:val="ListParagraph"/>
              <w:numPr>
                <w:ilvl w:val="0"/>
                <w:numId w:val="2"/>
              </w:numPr>
              <w:ind w:left="451"/>
              <w:rPr>
                <w:rFonts w:ascii="Times New Roman" w:hAnsi="Times New Roman" w:cs="Times New Roman"/>
                <w:b/>
                <w:bCs/>
                <w:sz w:val="21"/>
                <w:szCs w:val="21"/>
              </w:rPr>
            </w:pPr>
            <w:r w:rsidRPr="00C155AB">
              <w:rPr>
                <w:rFonts w:ascii="Times New Roman" w:hAnsi="Times New Roman" w:cs="Times New Roman"/>
                <w:b/>
                <w:bCs/>
                <w:sz w:val="21"/>
                <w:szCs w:val="21"/>
              </w:rPr>
              <w:t>Eligibility Criteria</w:t>
            </w:r>
          </w:p>
        </w:tc>
        <w:tc>
          <w:tcPr>
            <w:tcW w:w="1371" w:type="dxa"/>
            <w:shd w:val="clear" w:color="auto" w:fill="C5E0B3" w:themeFill="accent6" w:themeFillTint="66"/>
          </w:tcPr>
          <w:p w14:paraId="54825C31" w14:textId="14AC8463" w:rsidR="0051309B" w:rsidRPr="00C155AB" w:rsidRDefault="0098049E" w:rsidP="0098049E">
            <w:pPr>
              <w:pStyle w:val="ListParagraph"/>
              <w:numPr>
                <w:ilvl w:val="0"/>
                <w:numId w:val="2"/>
              </w:numPr>
              <w:ind w:left="256" w:hanging="270"/>
              <w:rPr>
                <w:rFonts w:ascii="Times New Roman" w:hAnsi="Times New Roman" w:cs="Times New Roman"/>
                <w:b/>
                <w:bCs/>
                <w:sz w:val="21"/>
                <w:szCs w:val="21"/>
              </w:rPr>
            </w:pPr>
            <w:r w:rsidRPr="00C155AB">
              <w:rPr>
                <w:rFonts w:ascii="Times New Roman" w:hAnsi="Times New Roman" w:cs="Times New Roman"/>
                <w:b/>
                <w:bCs/>
                <w:sz w:val="21"/>
                <w:szCs w:val="21"/>
              </w:rPr>
              <w:t>Awarding Agency</w:t>
            </w:r>
          </w:p>
        </w:tc>
      </w:tr>
      <w:tr w:rsidR="001159AF" w:rsidRPr="00C155AB" w14:paraId="7AAAF38F" w14:textId="77777777" w:rsidTr="00F153A0">
        <w:tc>
          <w:tcPr>
            <w:tcW w:w="543" w:type="dxa"/>
          </w:tcPr>
          <w:p w14:paraId="30B923B4" w14:textId="29EFBF2F" w:rsidR="001159AF" w:rsidRPr="00C155AB" w:rsidRDefault="001159AF" w:rsidP="001159AF">
            <w:pPr>
              <w:rPr>
                <w:rFonts w:ascii="Times New Roman" w:hAnsi="Times New Roman" w:cs="Times New Roman"/>
                <w:sz w:val="21"/>
                <w:szCs w:val="21"/>
              </w:rPr>
            </w:pPr>
            <w:r w:rsidRPr="00C155AB">
              <w:rPr>
                <w:rFonts w:ascii="Times New Roman" w:hAnsi="Times New Roman" w:cs="Times New Roman"/>
                <w:sz w:val="21"/>
                <w:szCs w:val="21"/>
              </w:rPr>
              <w:t>1</w:t>
            </w:r>
          </w:p>
        </w:tc>
        <w:tc>
          <w:tcPr>
            <w:tcW w:w="1454" w:type="dxa"/>
            <w:gridSpan w:val="2"/>
          </w:tcPr>
          <w:p w14:paraId="499B7CAB" w14:textId="6D3AAEAE" w:rsidR="001159AF" w:rsidRPr="00C155AB" w:rsidRDefault="001159AF" w:rsidP="001159AF">
            <w:pPr>
              <w:rPr>
                <w:rFonts w:ascii="Times New Roman" w:hAnsi="Times New Roman" w:cs="Times New Roman"/>
                <w:sz w:val="21"/>
                <w:szCs w:val="21"/>
              </w:rPr>
            </w:pPr>
            <w:r w:rsidRPr="00C155AB">
              <w:rPr>
                <w:rFonts w:ascii="Times New Roman" w:hAnsi="Times New Roman" w:cs="Times New Roman"/>
                <w:sz w:val="21"/>
                <w:szCs w:val="21"/>
              </w:rPr>
              <w:t>Individuals in all sectors</w:t>
            </w:r>
          </w:p>
        </w:tc>
        <w:tc>
          <w:tcPr>
            <w:tcW w:w="1603" w:type="dxa"/>
            <w:gridSpan w:val="2"/>
          </w:tcPr>
          <w:p w14:paraId="6D0A8283" w14:textId="0541CADC" w:rsidR="001159AF" w:rsidRPr="00C155AB" w:rsidRDefault="001159AF" w:rsidP="001159AF">
            <w:pPr>
              <w:rPr>
                <w:rFonts w:ascii="Times New Roman" w:hAnsi="Times New Roman" w:cs="Times New Roman"/>
                <w:sz w:val="21"/>
                <w:szCs w:val="21"/>
              </w:rPr>
            </w:pPr>
            <w:r w:rsidRPr="00C155AB">
              <w:rPr>
                <w:rFonts w:ascii="Times New Roman" w:hAnsi="Times New Roman" w:cs="Times New Roman"/>
                <w:sz w:val="21"/>
                <w:szCs w:val="21"/>
              </w:rPr>
              <w:t>All states and FCT</w:t>
            </w:r>
          </w:p>
        </w:tc>
        <w:tc>
          <w:tcPr>
            <w:tcW w:w="2625" w:type="dxa"/>
          </w:tcPr>
          <w:p w14:paraId="473DC5FD" w14:textId="50A2E699" w:rsidR="001159AF" w:rsidRPr="00C155AB" w:rsidRDefault="001159AF" w:rsidP="001159AF">
            <w:pPr>
              <w:rPr>
                <w:rFonts w:ascii="Times New Roman" w:hAnsi="Times New Roman" w:cs="Times New Roman"/>
                <w:sz w:val="21"/>
                <w:szCs w:val="21"/>
              </w:rPr>
            </w:pPr>
            <w:r>
              <w:rPr>
                <w:rFonts w:ascii="Times New Roman" w:hAnsi="Times New Roman" w:cs="Times New Roman"/>
                <w:b/>
                <w:bCs/>
                <w:sz w:val="21"/>
                <w:szCs w:val="21"/>
              </w:rPr>
              <w:t>P</w:t>
            </w:r>
            <w:r w:rsidRPr="00C155AB">
              <w:rPr>
                <w:rFonts w:ascii="Times New Roman" w:hAnsi="Times New Roman" w:cs="Times New Roman"/>
                <w:b/>
                <w:bCs/>
                <w:sz w:val="21"/>
                <w:szCs w:val="21"/>
              </w:rPr>
              <w:t>SIRS</w:t>
            </w:r>
            <w:r w:rsidRPr="00C155AB">
              <w:rPr>
                <w:rFonts w:ascii="Times New Roman" w:hAnsi="Times New Roman" w:cs="Times New Roman"/>
                <w:sz w:val="21"/>
                <w:szCs w:val="21"/>
              </w:rPr>
              <w:t xml:space="preserve"> for resident</w:t>
            </w:r>
            <w:r>
              <w:rPr>
                <w:rFonts w:ascii="Times New Roman" w:hAnsi="Times New Roman" w:cs="Times New Roman"/>
                <w:sz w:val="21"/>
                <w:szCs w:val="21"/>
              </w:rPr>
              <w:t>s</w:t>
            </w:r>
            <w:r w:rsidRPr="00C155AB">
              <w:rPr>
                <w:rFonts w:ascii="Times New Roman" w:hAnsi="Times New Roman" w:cs="Times New Roman"/>
                <w:sz w:val="21"/>
                <w:szCs w:val="21"/>
              </w:rPr>
              <w:t xml:space="preserve"> </w:t>
            </w:r>
            <w:r>
              <w:rPr>
                <w:rFonts w:ascii="Times New Roman" w:hAnsi="Times New Roman" w:cs="Times New Roman"/>
                <w:sz w:val="21"/>
                <w:szCs w:val="21"/>
              </w:rPr>
              <w:t>of Plateau</w:t>
            </w:r>
            <w:r w:rsidRPr="00C155AB">
              <w:rPr>
                <w:rFonts w:ascii="Times New Roman" w:hAnsi="Times New Roman" w:cs="Times New Roman"/>
                <w:sz w:val="21"/>
                <w:szCs w:val="21"/>
              </w:rPr>
              <w:t xml:space="preserve"> </w:t>
            </w:r>
            <w:r>
              <w:rPr>
                <w:rFonts w:ascii="Times New Roman" w:hAnsi="Times New Roman" w:cs="Times New Roman"/>
                <w:sz w:val="21"/>
                <w:szCs w:val="21"/>
              </w:rPr>
              <w:t>S</w:t>
            </w:r>
            <w:r w:rsidRPr="00C155AB">
              <w:rPr>
                <w:rFonts w:ascii="Times New Roman" w:hAnsi="Times New Roman" w:cs="Times New Roman"/>
                <w:sz w:val="21"/>
                <w:szCs w:val="21"/>
              </w:rPr>
              <w:t xml:space="preserve">tate; and </w:t>
            </w:r>
            <w:r w:rsidRPr="00C155AB">
              <w:rPr>
                <w:rFonts w:ascii="Times New Roman" w:hAnsi="Times New Roman" w:cs="Times New Roman"/>
                <w:b/>
                <w:bCs/>
                <w:sz w:val="21"/>
                <w:szCs w:val="21"/>
              </w:rPr>
              <w:t>FIRS</w:t>
            </w:r>
            <w:r w:rsidRPr="00C155AB">
              <w:rPr>
                <w:rFonts w:ascii="Times New Roman" w:hAnsi="Times New Roman" w:cs="Times New Roman"/>
                <w:sz w:val="21"/>
                <w:szCs w:val="21"/>
              </w:rPr>
              <w:t xml:space="preserve"> for residents of FCT, personnel of Armed Forces, External Affairs Ministry, and non-resident individuals</w:t>
            </w:r>
          </w:p>
        </w:tc>
        <w:tc>
          <w:tcPr>
            <w:tcW w:w="5354" w:type="dxa"/>
            <w:gridSpan w:val="4"/>
          </w:tcPr>
          <w:p w14:paraId="05B6BA95" w14:textId="5C5413F2" w:rsidR="001159AF" w:rsidRPr="00C155AB" w:rsidRDefault="001159AF" w:rsidP="001159AF">
            <w:pPr>
              <w:rPr>
                <w:rFonts w:ascii="Times New Roman" w:hAnsi="Times New Roman" w:cs="Times New Roman"/>
                <w:sz w:val="21"/>
                <w:szCs w:val="21"/>
              </w:rPr>
            </w:pPr>
            <w:r w:rsidRPr="00C155AB">
              <w:rPr>
                <w:rFonts w:ascii="Times New Roman" w:hAnsi="Times New Roman" w:cs="Times New Roman"/>
                <w:sz w:val="21"/>
                <w:szCs w:val="21"/>
              </w:rPr>
              <w:t xml:space="preserve">All individuals earning income from employment, trade, business, </w:t>
            </w:r>
            <w:proofErr w:type="gramStart"/>
            <w:r w:rsidRPr="00C155AB">
              <w:rPr>
                <w:rFonts w:ascii="Times New Roman" w:hAnsi="Times New Roman" w:cs="Times New Roman"/>
                <w:sz w:val="21"/>
                <w:szCs w:val="21"/>
              </w:rPr>
              <w:t>profession</w:t>
            </w:r>
            <w:proofErr w:type="gramEnd"/>
            <w:r w:rsidRPr="00C155AB">
              <w:rPr>
                <w:rFonts w:ascii="Times New Roman" w:hAnsi="Times New Roman" w:cs="Times New Roman"/>
                <w:sz w:val="21"/>
                <w:szCs w:val="21"/>
              </w:rPr>
              <w:t xml:space="preserve"> or vocation by filing and claiming in their tax returns as follows:</w:t>
            </w:r>
          </w:p>
          <w:p w14:paraId="1521AB07" w14:textId="77777777" w:rsidR="001159AF" w:rsidRPr="00C155AB" w:rsidRDefault="001159AF">
            <w:pPr>
              <w:pStyle w:val="ListParagraph"/>
              <w:numPr>
                <w:ilvl w:val="0"/>
                <w:numId w:val="3"/>
              </w:numPr>
              <w:ind w:left="331" w:hanging="270"/>
              <w:rPr>
                <w:rFonts w:ascii="Times New Roman" w:hAnsi="Times New Roman" w:cs="Times New Roman"/>
                <w:sz w:val="21"/>
                <w:szCs w:val="21"/>
              </w:rPr>
            </w:pPr>
            <w:r w:rsidRPr="00C155AB">
              <w:rPr>
                <w:rFonts w:ascii="Times New Roman" w:hAnsi="Times New Roman" w:cs="Times New Roman"/>
                <w:sz w:val="21"/>
                <w:szCs w:val="21"/>
              </w:rPr>
              <w:t>Within the month of January for employment income; and</w:t>
            </w:r>
          </w:p>
          <w:p w14:paraId="27E1520E" w14:textId="26A2A9CA" w:rsidR="001159AF" w:rsidRPr="00C155AB" w:rsidRDefault="001159AF">
            <w:pPr>
              <w:pStyle w:val="ListParagraph"/>
              <w:numPr>
                <w:ilvl w:val="0"/>
                <w:numId w:val="3"/>
              </w:numPr>
              <w:ind w:left="331" w:hanging="270"/>
              <w:rPr>
                <w:rFonts w:ascii="Times New Roman" w:hAnsi="Times New Roman" w:cs="Times New Roman"/>
                <w:sz w:val="21"/>
                <w:szCs w:val="21"/>
              </w:rPr>
            </w:pPr>
            <w:r w:rsidRPr="00C155AB">
              <w:rPr>
                <w:rFonts w:ascii="Times New Roman" w:hAnsi="Times New Roman" w:cs="Times New Roman"/>
                <w:sz w:val="21"/>
                <w:szCs w:val="21"/>
              </w:rPr>
              <w:t xml:space="preserve">Within the months of January to March for income from trade, business, </w:t>
            </w:r>
            <w:proofErr w:type="gramStart"/>
            <w:r w:rsidRPr="00C155AB">
              <w:rPr>
                <w:rFonts w:ascii="Times New Roman" w:hAnsi="Times New Roman" w:cs="Times New Roman"/>
                <w:sz w:val="21"/>
                <w:szCs w:val="21"/>
              </w:rPr>
              <w:t>profession</w:t>
            </w:r>
            <w:proofErr w:type="gramEnd"/>
            <w:r w:rsidRPr="00C155AB">
              <w:rPr>
                <w:rFonts w:ascii="Times New Roman" w:hAnsi="Times New Roman" w:cs="Times New Roman"/>
                <w:sz w:val="21"/>
                <w:szCs w:val="21"/>
              </w:rPr>
              <w:t xml:space="preserve"> or vocation</w:t>
            </w:r>
          </w:p>
        </w:tc>
        <w:tc>
          <w:tcPr>
            <w:tcW w:w="1371" w:type="dxa"/>
          </w:tcPr>
          <w:p w14:paraId="0A15A015" w14:textId="6CEF9849" w:rsidR="001159AF" w:rsidRPr="00C155AB" w:rsidRDefault="001159AF" w:rsidP="001159AF">
            <w:pPr>
              <w:rPr>
                <w:rFonts w:ascii="Times New Roman" w:hAnsi="Times New Roman" w:cs="Times New Roman"/>
                <w:sz w:val="21"/>
                <w:szCs w:val="21"/>
              </w:rPr>
            </w:pPr>
            <w:r>
              <w:rPr>
                <w:rFonts w:ascii="Times New Roman" w:hAnsi="Times New Roman" w:cs="Times New Roman"/>
                <w:sz w:val="21"/>
                <w:szCs w:val="21"/>
              </w:rPr>
              <w:t>P</w:t>
            </w:r>
            <w:r w:rsidRPr="00C155AB">
              <w:rPr>
                <w:rFonts w:ascii="Times New Roman" w:hAnsi="Times New Roman" w:cs="Times New Roman"/>
                <w:sz w:val="21"/>
                <w:szCs w:val="21"/>
              </w:rPr>
              <w:t>SIRS and FIRS</w:t>
            </w:r>
          </w:p>
        </w:tc>
      </w:tr>
      <w:tr w:rsidR="001159AF" w:rsidRPr="00C155AB" w14:paraId="49145F34" w14:textId="77777777" w:rsidTr="00F153A0">
        <w:trPr>
          <w:trHeight w:val="1907"/>
        </w:trPr>
        <w:tc>
          <w:tcPr>
            <w:tcW w:w="543" w:type="dxa"/>
          </w:tcPr>
          <w:p w14:paraId="0B4E9C0E" w14:textId="6D8641B1" w:rsidR="001159AF" w:rsidRPr="00C155AB" w:rsidRDefault="001159AF" w:rsidP="001159AF">
            <w:pPr>
              <w:rPr>
                <w:rFonts w:ascii="Times New Roman" w:hAnsi="Times New Roman" w:cs="Times New Roman"/>
                <w:sz w:val="21"/>
                <w:szCs w:val="21"/>
              </w:rPr>
            </w:pPr>
            <w:r w:rsidRPr="00C155AB">
              <w:rPr>
                <w:rFonts w:ascii="Times New Roman" w:hAnsi="Times New Roman" w:cs="Times New Roman"/>
                <w:sz w:val="21"/>
                <w:szCs w:val="21"/>
              </w:rPr>
              <w:t>2</w:t>
            </w:r>
          </w:p>
        </w:tc>
        <w:tc>
          <w:tcPr>
            <w:tcW w:w="1454" w:type="dxa"/>
            <w:gridSpan w:val="2"/>
          </w:tcPr>
          <w:p w14:paraId="61C5762A" w14:textId="35323BC2" w:rsidR="001159AF" w:rsidRPr="00C155AB" w:rsidRDefault="001159AF" w:rsidP="001159AF">
            <w:pPr>
              <w:rPr>
                <w:rFonts w:ascii="Times New Roman" w:hAnsi="Times New Roman" w:cs="Times New Roman"/>
                <w:sz w:val="21"/>
                <w:szCs w:val="21"/>
              </w:rPr>
            </w:pPr>
            <w:r w:rsidRPr="00C155AB">
              <w:rPr>
                <w:rFonts w:ascii="Times New Roman" w:hAnsi="Times New Roman" w:cs="Times New Roman"/>
                <w:sz w:val="21"/>
                <w:szCs w:val="21"/>
              </w:rPr>
              <w:t>Individuals doing business in all sectors</w:t>
            </w:r>
          </w:p>
        </w:tc>
        <w:tc>
          <w:tcPr>
            <w:tcW w:w="1603" w:type="dxa"/>
            <w:gridSpan w:val="2"/>
          </w:tcPr>
          <w:p w14:paraId="6F53021F" w14:textId="7C671A98" w:rsidR="001159AF" w:rsidRPr="00C155AB" w:rsidRDefault="001159AF" w:rsidP="001159AF">
            <w:pPr>
              <w:rPr>
                <w:rFonts w:ascii="Times New Roman" w:hAnsi="Times New Roman" w:cs="Times New Roman"/>
                <w:sz w:val="21"/>
                <w:szCs w:val="21"/>
              </w:rPr>
            </w:pPr>
            <w:r w:rsidRPr="00C155AB">
              <w:rPr>
                <w:rFonts w:ascii="Times New Roman" w:hAnsi="Times New Roman" w:cs="Times New Roman"/>
                <w:sz w:val="21"/>
                <w:szCs w:val="21"/>
              </w:rPr>
              <w:t>All States and FCT</w:t>
            </w:r>
          </w:p>
        </w:tc>
        <w:tc>
          <w:tcPr>
            <w:tcW w:w="2625" w:type="dxa"/>
          </w:tcPr>
          <w:p w14:paraId="5E85496F" w14:textId="76DBE510" w:rsidR="001159AF" w:rsidRPr="00C155AB" w:rsidRDefault="001159AF" w:rsidP="001159AF">
            <w:pPr>
              <w:rPr>
                <w:rFonts w:ascii="Times New Roman" w:hAnsi="Times New Roman" w:cs="Times New Roman"/>
                <w:sz w:val="21"/>
                <w:szCs w:val="21"/>
              </w:rPr>
            </w:pPr>
            <w:r>
              <w:rPr>
                <w:rFonts w:ascii="Times New Roman" w:hAnsi="Times New Roman" w:cs="Times New Roman"/>
                <w:b/>
                <w:bCs/>
                <w:sz w:val="21"/>
                <w:szCs w:val="21"/>
              </w:rPr>
              <w:t>P</w:t>
            </w:r>
            <w:r w:rsidRPr="00C155AB">
              <w:rPr>
                <w:rFonts w:ascii="Times New Roman" w:hAnsi="Times New Roman" w:cs="Times New Roman"/>
                <w:b/>
                <w:bCs/>
                <w:sz w:val="21"/>
                <w:szCs w:val="21"/>
              </w:rPr>
              <w:t>SIRS</w:t>
            </w:r>
            <w:r w:rsidRPr="00C155AB">
              <w:rPr>
                <w:rFonts w:ascii="Times New Roman" w:hAnsi="Times New Roman" w:cs="Times New Roman"/>
                <w:sz w:val="21"/>
                <w:szCs w:val="21"/>
              </w:rPr>
              <w:t xml:space="preserve"> for resident</w:t>
            </w:r>
            <w:r>
              <w:rPr>
                <w:rFonts w:ascii="Times New Roman" w:hAnsi="Times New Roman" w:cs="Times New Roman"/>
                <w:sz w:val="21"/>
                <w:szCs w:val="21"/>
              </w:rPr>
              <w:t>s</w:t>
            </w:r>
            <w:r w:rsidRPr="00C155AB">
              <w:rPr>
                <w:rFonts w:ascii="Times New Roman" w:hAnsi="Times New Roman" w:cs="Times New Roman"/>
                <w:sz w:val="21"/>
                <w:szCs w:val="21"/>
              </w:rPr>
              <w:t xml:space="preserve"> </w:t>
            </w:r>
            <w:r>
              <w:rPr>
                <w:rFonts w:ascii="Times New Roman" w:hAnsi="Times New Roman" w:cs="Times New Roman"/>
                <w:sz w:val="21"/>
                <w:szCs w:val="21"/>
              </w:rPr>
              <w:t>of Platea</w:t>
            </w:r>
            <w:r w:rsidRPr="00C155AB">
              <w:rPr>
                <w:rFonts w:ascii="Times New Roman" w:hAnsi="Times New Roman" w:cs="Times New Roman"/>
                <w:sz w:val="21"/>
                <w:szCs w:val="21"/>
              </w:rPr>
              <w:t xml:space="preserve"> </w:t>
            </w:r>
            <w:r>
              <w:rPr>
                <w:rFonts w:ascii="Times New Roman" w:hAnsi="Times New Roman" w:cs="Times New Roman"/>
                <w:sz w:val="21"/>
                <w:szCs w:val="21"/>
              </w:rPr>
              <w:t>S</w:t>
            </w:r>
            <w:r w:rsidRPr="00C155AB">
              <w:rPr>
                <w:rFonts w:ascii="Times New Roman" w:hAnsi="Times New Roman" w:cs="Times New Roman"/>
                <w:sz w:val="21"/>
                <w:szCs w:val="21"/>
              </w:rPr>
              <w:t xml:space="preserve">tate; and </w:t>
            </w:r>
            <w:r w:rsidRPr="00C155AB">
              <w:rPr>
                <w:rFonts w:ascii="Times New Roman" w:hAnsi="Times New Roman" w:cs="Times New Roman"/>
                <w:b/>
                <w:bCs/>
                <w:sz w:val="21"/>
                <w:szCs w:val="21"/>
              </w:rPr>
              <w:t>FIRS</w:t>
            </w:r>
            <w:r w:rsidRPr="00C155AB">
              <w:rPr>
                <w:rFonts w:ascii="Times New Roman" w:hAnsi="Times New Roman" w:cs="Times New Roman"/>
                <w:sz w:val="21"/>
                <w:szCs w:val="21"/>
              </w:rPr>
              <w:t xml:space="preserve"> for residents of FCT, personnel of Armed Forces, External Affairs Ministry, and non-resident individuals</w:t>
            </w:r>
          </w:p>
        </w:tc>
        <w:tc>
          <w:tcPr>
            <w:tcW w:w="5354" w:type="dxa"/>
            <w:gridSpan w:val="4"/>
          </w:tcPr>
          <w:p w14:paraId="4796D178" w14:textId="6DA1B1B0" w:rsidR="001159AF" w:rsidRPr="00C155AB" w:rsidRDefault="001159AF" w:rsidP="001159AF">
            <w:pPr>
              <w:rPr>
                <w:rFonts w:ascii="Times New Roman" w:hAnsi="Times New Roman" w:cs="Times New Roman"/>
                <w:sz w:val="21"/>
                <w:szCs w:val="21"/>
              </w:rPr>
            </w:pPr>
            <w:r w:rsidRPr="00C155AB">
              <w:rPr>
                <w:rFonts w:ascii="Times New Roman" w:hAnsi="Times New Roman" w:cs="Times New Roman"/>
                <w:sz w:val="21"/>
                <w:szCs w:val="21"/>
              </w:rPr>
              <w:t xml:space="preserve">All individuals earning income from trade, business, </w:t>
            </w:r>
            <w:proofErr w:type="gramStart"/>
            <w:r w:rsidRPr="00C155AB">
              <w:rPr>
                <w:rFonts w:ascii="Times New Roman" w:hAnsi="Times New Roman" w:cs="Times New Roman"/>
                <w:sz w:val="21"/>
                <w:szCs w:val="21"/>
              </w:rPr>
              <w:t>profession</w:t>
            </w:r>
            <w:proofErr w:type="gramEnd"/>
            <w:r w:rsidRPr="00C155AB">
              <w:rPr>
                <w:rFonts w:ascii="Times New Roman" w:hAnsi="Times New Roman" w:cs="Times New Roman"/>
                <w:sz w:val="21"/>
                <w:szCs w:val="21"/>
              </w:rPr>
              <w:t xml:space="preserve"> or vocation by filing self-assessment tax returns:</w:t>
            </w:r>
          </w:p>
          <w:p w14:paraId="7FEED1B7" w14:textId="6D37EBB3" w:rsidR="001159AF" w:rsidRPr="00C155AB" w:rsidRDefault="001159AF">
            <w:pPr>
              <w:pStyle w:val="ListParagraph"/>
              <w:numPr>
                <w:ilvl w:val="0"/>
                <w:numId w:val="3"/>
              </w:numPr>
              <w:ind w:left="331" w:hanging="270"/>
              <w:rPr>
                <w:rFonts w:ascii="Times New Roman" w:hAnsi="Times New Roman" w:cs="Times New Roman"/>
                <w:sz w:val="21"/>
                <w:szCs w:val="21"/>
              </w:rPr>
            </w:pPr>
            <w:r w:rsidRPr="00C155AB">
              <w:rPr>
                <w:rFonts w:ascii="Times New Roman" w:hAnsi="Times New Roman" w:cs="Times New Roman"/>
                <w:sz w:val="21"/>
                <w:szCs w:val="21"/>
              </w:rPr>
              <w:t>Within 90 days income; and</w:t>
            </w:r>
          </w:p>
          <w:p w14:paraId="155A2EA3" w14:textId="3668BAF0" w:rsidR="001159AF" w:rsidRPr="00C155AB" w:rsidRDefault="001159AF">
            <w:pPr>
              <w:pStyle w:val="ListParagraph"/>
              <w:numPr>
                <w:ilvl w:val="0"/>
                <w:numId w:val="3"/>
              </w:numPr>
              <w:ind w:left="331" w:hanging="270"/>
              <w:rPr>
                <w:rFonts w:ascii="Times New Roman" w:hAnsi="Times New Roman" w:cs="Times New Roman"/>
                <w:sz w:val="21"/>
                <w:szCs w:val="21"/>
              </w:rPr>
            </w:pPr>
            <w:r w:rsidRPr="00C155AB">
              <w:rPr>
                <w:rFonts w:ascii="Times New Roman" w:hAnsi="Times New Roman" w:cs="Times New Roman"/>
                <w:sz w:val="21"/>
                <w:szCs w:val="21"/>
              </w:rPr>
              <w:t>Must not default in the payment arrangement</w:t>
            </w:r>
          </w:p>
          <w:p w14:paraId="3A5F1000" w14:textId="0CDF4A74" w:rsidR="001159AF" w:rsidRPr="00C155AB" w:rsidRDefault="001159AF" w:rsidP="001159AF">
            <w:pPr>
              <w:rPr>
                <w:rFonts w:ascii="Times New Roman" w:hAnsi="Times New Roman" w:cs="Times New Roman"/>
                <w:sz w:val="21"/>
                <w:szCs w:val="21"/>
              </w:rPr>
            </w:pPr>
          </w:p>
        </w:tc>
        <w:tc>
          <w:tcPr>
            <w:tcW w:w="1371" w:type="dxa"/>
          </w:tcPr>
          <w:p w14:paraId="6BF5A052" w14:textId="3EB223ED" w:rsidR="001159AF" w:rsidRPr="00C155AB" w:rsidRDefault="001159AF" w:rsidP="001159AF">
            <w:pPr>
              <w:rPr>
                <w:rFonts w:ascii="Times New Roman" w:hAnsi="Times New Roman" w:cs="Times New Roman"/>
                <w:sz w:val="21"/>
                <w:szCs w:val="21"/>
              </w:rPr>
            </w:pPr>
            <w:r>
              <w:rPr>
                <w:rFonts w:ascii="Times New Roman" w:hAnsi="Times New Roman" w:cs="Times New Roman"/>
                <w:sz w:val="21"/>
                <w:szCs w:val="21"/>
              </w:rPr>
              <w:t>P</w:t>
            </w:r>
            <w:r w:rsidRPr="00C155AB">
              <w:rPr>
                <w:rFonts w:ascii="Times New Roman" w:hAnsi="Times New Roman" w:cs="Times New Roman"/>
                <w:sz w:val="21"/>
                <w:szCs w:val="21"/>
              </w:rPr>
              <w:t>SIRS and FIRS</w:t>
            </w:r>
          </w:p>
        </w:tc>
      </w:tr>
      <w:bookmarkEnd w:id="3"/>
    </w:tbl>
    <w:p w14:paraId="4EFA6E97" w14:textId="77777777" w:rsidR="00C155AB" w:rsidRPr="00C155AB" w:rsidRDefault="00C155AB" w:rsidP="00C155AB">
      <w:pPr>
        <w:rPr>
          <w:rFonts w:ascii="Times New Roman" w:hAnsi="Times New Roman" w:cs="Times New Roman"/>
        </w:rPr>
      </w:pPr>
    </w:p>
    <w:p w14:paraId="787181C6" w14:textId="38B03E4D" w:rsidR="00C155AB" w:rsidRDefault="00C155AB" w:rsidP="00C155AB">
      <w:pPr>
        <w:pStyle w:val="ListParagraph"/>
        <w:ind w:left="360"/>
        <w:rPr>
          <w:rFonts w:ascii="Times New Roman" w:hAnsi="Times New Roman" w:cs="Times New Roman"/>
          <w:b/>
          <w:bCs/>
        </w:rPr>
      </w:pPr>
    </w:p>
    <w:p w14:paraId="5C52D1FC" w14:textId="704E8B5B" w:rsidR="00E441C8" w:rsidRDefault="00E441C8" w:rsidP="00C155AB">
      <w:pPr>
        <w:pStyle w:val="ListParagraph"/>
        <w:ind w:left="360"/>
        <w:rPr>
          <w:rFonts w:ascii="Times New Roman" w:hAnsi="Times New Roman" w:cs="Times New Roman"/>
          <w:b/>
          <w:bCs/>
        </w:rPr>
      </w:pPr>
    </w:p>
    <w:p w14:paraId="104527F5" w14:textId="77777777" w:rsidR="00E441C8" w:rsidRPr="00C155AB" w:rsidRDefault="00E441C8" w:rsidP="00C155AB">
      <w:pPr>
        <w:pStyle w:val="ListParagraph"/>
        <w:ind w:left="360"/>
        <w:rPr>
          <w:rFonts w:ascii="Times New Roman" w:hAnsi="Times New Roman" w:cs="Times New Roman"/>
          <w:b/>
          <w:bCs/>
        </w:rPr>
      </w:pPr>
    </w:p>
    <w:p w14:paraId="629B05C4" w14:textId="59FFE8CA" w:rsidR="00EA2C4E" w:rsidRPr="00EA2C4E" w:rsidRDefault="00C155AB">
      <w:pPr>
        <w:pStyle w:val="ListParagraph"/>
        <w:numPr>
          <w:ilvl w:val="1"/>
          <w:numId w:val="4"/>
        </w:numPr>
        <w:rPr>
          <w:rFonts w:ascii="Times New Roman" w:hAnsi="Times New Roman" w:cs="Times New Roman"/>
          <w:b/>
          <w:bCs/>
        </w:rPr>
      </w:pPr>
      <w:r w:rsidRPr="00335408">
        <w:rPr>
          <w:rFonts w:ascii="Times New Roman" w:hAnsi="Times New Roman" w:cs="Times New Roman"/>
          <w:b/>
          <w:bCs/>
        </w:rPr>
        <w:lastRenderedPageBreak/>
        <w:t>Personal Income Tax</w:t>
      </w:r>
      <w:r w:rsidR="00DD5AC3">
        <w:rPr>
          <w:rFonts w:ascii="Times New Roman" w:hAnsi="Times New Roman" w:cs="Times New Roman"/>
          <w:b/>
          <w:bCs/>
        </w:rPr>
        <w:t xml:space="preserve"> Incentives</w:t>
      </w:r>
    </w:p>
    <w:tbl>
      <w:tblPr>
        <w:tblStyle w:val="TableGridLight"/>
        <w:tblW w:w="0" w:type="auto"/>
        <w:tblLook w:val="04A0" w:firstRow="1" w:lastRow="0" w:firstColumn="1" w:lastColumn="0" w:noHBand="0" w:noVBand="1"/>
      </w:tblPr>
      <w:tblGrid>
        <w:gridCol w:w="543"/>
        <w:gridCol w:w="74"/>
        <w:gridCol w:w="1380"/>
        <w:gridCol w:w="674"/>
        <w:gridCol w:w="929"/>
        <w:gridCol w:w="2625"/>
        <w:gridCol w:w="1388"/>
        <w:gridCol w:w="1491"/>
        <w:gridCol w:w="2365"/>
        <w:gridCol w:w="110"/>
        <w:gridCol w:w="1371"/>
      </w:tblGrid>
      <w:tr w:rsidR="00EA2C4E" w:rsidRPr="00C155AB" w14:paraId="3BA3A961" w14:textId="77777777" w:rsidTr="00170F5D">
        <w:tc>
          <w:tcPr>
            <w:tcW w:w="617" w:type="dxa"/>
            <w:gridSpan w:val="2"/>
            <w:shd w:val="clear" w:color="auto" w:fill="C5E0B3" w:themeFill="accent6" w:themeFillTint="66"/>
          </w:tcPr>
          <w:p w14:paraId="70392444" w14:textId="77777777" w:rsidR="00EA2C4E" w:rsidRPr="00C155AB" w:rsidRDefault="00EA2C4E" w:rsidP="00170F5D">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2054" w:type="dxa"/>
            <w:gridSpan w:val="2"/>
            <w:shd w:val="clear" w:color="auto" w:fill="C5E0B3" w:themeFill="accent6" w:themeFillTint="66"/>
          </w:tcPr>
          <w:p w14:paraId="5B312C67" w14:textId="77777777" w:rsidR="00EA2C4E" w:rsidRPr="00C155AB" w:rsidRDefault="00EA2C4E">
            <w:pPr>
              <w:pStyle w:val="ListParagraph"/>
              <w:numPr>
                <w:ilvl w:val="0"/>
                <w:numId w:val="32"/>
              </w:numPr>
              <w:ind w:left="256"/>
              <w:rPr>
                <w:rFonts w:ascii="Times New Roman" w:hAnsi="Times New Roman" w:cs="Times New Roman"/>
                <w:b/>
                <w:bCs/>
                <w:sz w:val="21"/>
                <w:szCs w:val="21"/>
              </w:rPr>
            </w:pPr>
            <w:r w:rsidRPr="00C155AB">
              <w:rPr>
                <w:rFonts w:ascii="Times New Roman" w:hAnsi="Times New Roman" w:cs="Times New Roman"/>
                <w:b/>
                <w:bCs/>
                <w:sz w:val="21"/>
                <w:szCs w:val="21"/>
              </w:rPr>
              <w:t>The Name or Title of Incentive Measure</w:t>
            </w:r>
          </w:p>
        </w:tc>
        <w:tc>
          <w:tcPr>
            <w:tcW w:w="4942" w:type="dxa"/>
            <w:gridSpan w:val="3"/>
            <w:shd w:val="clear" w:color="auto" w:fill="C5E0B3" w:themeFill="accent6" w:themeFillTint="66"/>
          </w:tcPr>
          <w:p w14:paraId="0881543F" w14:textId="77777777" w:rsidR="00EA2C4E" w:rsidRPr="00C155AB" w:rsidRDefault="00EA2C4E">
            <w:pPr>
              <w:pStyle w:val="ListParagraph"/>
              <w:numPr>
                <w:ilvl w:val="0"/>
                <w:numId w:val="32"/>
              </w:numPr>
              <w:ind w:left="391"/>
              <w:rPr>
                <w:rFonts w:ascii="Times New Roman" w:hAnsi="Times New Roman" w:cs="Times New Roman"/>
                <w:b/>
                <w:bCs/>
                <w:sz w:val="21"/>
                <w:szCs w:val="21"/>
              </w:rPr>
            </w:pPr>
            <w:r w:rsidRPr="00C155AB">
              <w:rPr>
                <w:rFonts w:ascii="Times New Roman" w:hAnsi="Times New Roman" w:cs="Times New Roman"/>
                <w:b/>
                <w:bCs/>
                <w:sz w:val="21"/>
                <w:szCs w:val="21"/>
              </w:rPr>
              <w:t>Description of Incentive Benefits</w:t>
            </w:r>
          </w:p>
        </w:tc>
        <w:tc>
          <w:tcPr>
            <w:tcW w:w="1491" w:type="dxa"/>
            <w:shd w:val="clear" w:color="auto" w:fill="C5E0B3" w:themeFill="accent6" w:themeFillTint="66"/>
          </w:tcPr>
          <w:p w14:paraId="6489ACC8" w14:textId="77777777" w:rsidR="00EA2C4E" w:rsidRPr="00C155AB" w:rsidRDefault="00EA2C4E">
            <w:pPr>
              <w:pStyle w:val="ListParagraph"/>
              <w:numPr>
                <w:ilvl w:val="0"/>
                <w:numId w:val="32"/>
              </w:numPr>
              <w:ind w:left="271" w:hanging="271"/>
              <w:rPr>
                <w:rFonts w:ascii="Times New Roman" w:hAnsi="Times New Roman" w:cs="Times New Roman"/>
                <w:b/>
                <w:bCs/>
                <w:sz w:val="21"/>
                <w:szCs w:val="21"/>
              </w:rPr>
            </w:pPr>
            <w:r w:rsidRPr="00C155AB">
              <w:rPr>
                <w:rFonts w:ascii="Times New Roman" w:hAnsi="Times New Roman" w:cs="Times New Roman"/>
                <w:b/>
                <w:bCs/>
                <w:sz w:val="21"/>
                <w:szCs w:val="21"/>
              </w:rPr>
              <w:t>Year Introduced</w:t>
            </w:r>
          </w:p>
        </w:tc>
        <w:tc>
          <w:tcPr>
            <w:tcW w:w="2365" w:type="dxa"/>
            <w:shd w:val="clear" w:color="auto" w:fill="C5E0B3" w:themeFill="accent6" w:themeFillTint="66"/>
          </w:tcPr>
          <w:p w14:paraId="10B661D4" w14:textId="77777777" w:rsidR="00EA2C4E" w:rsidRPr="00C155AB" w:rsidRDefault="00EA2C4E">
            <w:pPr>
              <w:pStyle w:val="ListParagraph"/>
              <w:numPr>
                <w:ilvl w:val="0"/>
                <w:numId w:val="32"/>
              </w:numPr>
              <w:ind w:left="541" w:hanging="450"/>
              <w:rPr>
                <w:rFonts w:ascii="Times New Roman" w:hAnsi="Times New Roman" w:cs="Times New Roman"/>
                <w:b/>
                <w:bCs/>
                <w:sz w:val="21"/>
                <w:szCs w:val="21"/>
              </w:rPr>
            </w:pPr>
            <w:r w:rsidRPr="00C155AB">
              <w:rPr>
                <w:rFonts w:ascii="Times New Roman" w:hAnsi="Times New Roman" w:cs="Times New Roman"/>
                <w:b/>
                <w:bCs/>
                <w:sz w:val="21"/>
                <w:szCs w:val="21"/>
              </w:rPr>
              <w:t>Legal Document/ Legal Reference Instrument</w:t>
            </w:r>
          </w:p>
        </w:tc>
        <w:tc>
          <w:tcPr>
            <w:tcW w:w="1481" w:type="dxa"/>
            <w:gridSpan w:val="2"/>
            <w:shd w:val="clear" w:color="auto" w:fill="C5E0B3" w:themeFill="accent6" w:themeFillTint="66"/>
          </w:tcPr>
          <w:p w14:paraId="3FD3CE71" w14:textId="77777777" w:rsidR="00EA2C4E" w:rsidRPr="00C155AB" w:rsidRDefault="00EA2C4E">
            <w:pPr>
              <w:pStyle w:val="ListParagraph"/>
              <w:numPr>
                <w:ilvl w:val="0"/>
                <w:numId w:val="32"/>
              </w:numPr>
              <w:ind w:left="361" w:hanging="361"/>
              <w:rPr>
                <w:rFonts w:ascii="Times New Roman" w:hAnsi="Times New Roman" w:cs="Times New Roman"/>
                <w:b/>
                <w:bCs/>
                <w:sz w:val="21"/>
                <w:szCs w:val="21"/>
              </w:rPr>
            </w:pPr>
            <w:r w:rsidRPr="00C155AB">
              <w:rPr>
                <w:rFonts w:ascii="Times New Roman" w:hAnsi="Times New Roman" w:cs="Times New Roman"/>
                <w:b/>
                <w:bCs/>
                <w:sz w:val="21"/>
                <w:szCs w:val="21"/>
              </w:rPr>
              <w:t>Duration/ Mode</w:t>
            </w:r>
          </w:p>
        </w:tc>
      </w:tr>
      <w:tr w:rsidR="00EA2C4E" w:rsidRPr="00C155AB" w14:paraId="3EFCE316" w14:textId="77777777" w:rsidTr="00170F5D">
        <w:tc>
          <w:tcPr>
            <w:tcW w:w="617" w:type="dxa"/>
            <w:gridSpan w:val="2"/>
          </w:tcPr>
          <w:p w14:paraId="10A5D066" w14:textId="639088CC" w:rsidR="00EA2C4E" w:rsidRPr="00C155AB" w:rsidRDefault="003009AA" w:rsidP="00170F5D">
            <w:pPr>
              <w:rPr>
                <w:rFonts w:ascii="Times New Roman" w:hAnsi="Times New Roman" w:cs="Times New Roman"/>
                <w:sz w:val="21"/>
                <w:szCs w:val="21"/>
              </w:rPr>
            </w:pPr>
            <w:r>
              <w:rPr>
                <w:rFonts w:ascii="Times New Roman" w:hAnsi="Times New Roman" w:cs="Times New Roman"/>
                <w:sz w:val="21"/>
                <w:szCs w:val="21"/>
              </w:rPr>
              <w:t>3</w:t>
            </w:r>
          </w:p>
        </w:tc>
        <w:tc>
          <w:tcPr>
            <w:tcW w:w="2054" w:type="dxa"/>
            <w:gridSpan w:val="2"/>
          </w:tcPr>
          <w:p w14:paraId="44388A95" w14:textId="2AF0F93B" w:rsidR="00EA2C4E" w:rsidRPr="00C155AB" w:rsidRDefault="00124425" w:rsidP="00170F5D">
            <w:pPr>
              <w:rPr>
                <w:rFonts w:ascii="Times New Roman" w:hAnsi="Times New Roman" w:cs="Times New Roman"/>
                <w:sz w:val="21"/>
                <w:szCs w:val="21"/>
              </w:rPr>
            </w:pPr>
            <w:r>
              <w:rPr>
                <w:rFonts w:ascii="Times New Roman" w:hAnsi="Times New Roman" w:cs="Times New Roman"/>
                <w:sz w:val="21"/>
                <w:szCs w:val="21"/>
              </w:rPr>
              <w:t>Tax credit on income derived outside Nigeria</w:t>
            </w:r>
          </w:p>
        </w:tc>
        <w:tc>
          <w:tcPr>
            <w:tcW w:w="4942" w:type="dxa"/>
            <w:gridSpan w:val="3"/>
          </w:tcPr>
          <w:p w14:paraId="48295271" w14:textId="00E34737" w:rsidR="00EA2C4E" w:rsidRPr="00C155AB" w:rsidRDefault="00124425" w:rsidP="00124425">
            <w:pPr>
              <w:rPr>
                <w:rFonts w:ascii="Times New Roman" w:hAnsi="Times New Roman" w:cs="Times New Roman"/>
                <w:sz w:val="21"/>
                <w:szCs w:val="21"/>
              </w:rPr>
            </w:pPr>
            <w:r w:rsidRPr="00124425">
              <w:rPr>
                <w:rFonts w:ascii="Times New Roman" w:hAnsi="Times New Roman" w:cs="Times New Roman"/>
                <w:sz w:val="21"/>
                <w:szCs w:val="21"/>
              </w:rPr>
              <w:t>Notwithstanding the provisions of section 3(1) of this Act, where a resident derives income</w:t>
            </w:r>
            <w:r>
              <w:rPr>
                <w:rFonts w:ascii="Times New Roman" w:hAnsi="Times New Roman" w:cs="Times New Roman"/>
                <w:sz w:val="21"/>
                <w:szCs w:val="21"/>
              </w:rPr>
              <w:t xml:space="preserve"> </w:t>
            </w:r>
            <w:r w:rsidRPr="00124425">
              <w:rPr>
                <w:rFonts w:ascii="Times New Roman" w:hAnsi="Times New Roman" w:cs="Times New Roman"/>
                <w:sz w:val="21"/>
                <w:szCs w:val="21"/>
              </w:rPr>
              <w:t>from a source outside Nigeria and the income is brought into Nigeria through Government approved</w:t>
            </w:r>
            <w:r>
              <w:rPr>
                <w:rFonts w:ascii="Times New Roman" w:hAnsi="Times New Roman" w:cs="Times New Roman"/>
                <w:sz w:val="21"/>
                <w:szCs w:val="21"/>
              </w:rPr>
              <w:t xml:space="preserve"> </w:t>
            </w:r>
            <w:r w:rsidRPr="00124425">
              <w:rPr>
                <w:rFonts w:ascii="Times New Roman" w:hAnsi="Times New Roman" w:cs="Times New Roman"/>
                <w:sz w:val="21"/>
                <w:szCs w:val="21"/>
              </w:rPr>
              <w:t>channels, he shall be allowed a tax credit against the tax payable by him but the tax credit shall not</w:t>
            </w:r>
            <w:r>
              <w:rPr>
                <w:rFonts w:ascii="Times New Roman" w:hAnsi="Times New Roman" w:cs="Times New Roman"/>
                <w:sz w:val="21"/>
                <w:szCs w:val="21"/>
              </w:rPr>
              <w:t xml:space="preserve"> </w:t>
            </w:r>
            <w:r w:rsidRPr="00124425">
              <w:rPr>
                <w:rFonts w:ascii="Times New Roman" w:hAnsi="Times New Roman" w:cs="Times New Roman"/>
                <w:sz w:val="21"/>
                <w:szCs w:val="21"/>
              </w:rPr>
              <w:t>exceed the proportion of his total tax for the year of assessment which that income derived from outside</w:t>
            </w:r>
            <w:r>
              <w:rPr>
                <w:rFonts w:ascii="Times New Roman" w:hAnsi="Times New Roman" w:cs="Times New Roman"/>
                <w:sz w:val="21"/>
                <w:szCs w:val="21"/>
              </w:rPr>
              <w:t xml:space="preserve"> </w:t>
            </w:r>
            <w:r w:rsidRPr="00124425">
              <w:rPr>
                <w:rFonts w:ascii="Times New Roman" w:hAnsi="Times New Roman" w:cs="Times New Roman"/>
                <w:sz w:val="21"/>
                <w:szCs w:val="21"/>
              </w:rPr>
              <w:t>and brought into Nigeria bears to his aggregate income chargeable to tax in Nigeria.</w:t>
            </w:r>
          </w:p>
        </w:tc>
        <w:tc>
          <w:tcPr>
            <w:tcW w:w="1491" w:type="dxa"/>
          </w:tcPr>
          <w:p w14:paraId="744C8A7F" w14:textId="77777777" w:rsidR="00EA2C4E" w:rsidRPr="00C155AB" w:rsidRDefault="00EA2C4E" w:rsidP="00170F5D">
            <w:pPr>
              <w:rPr>
                <w:rFonts w:ascii="Times New Roman" w:hAnsi="Times New Roman" w:cs="Times New Roman"/>
                <w:sz w:val="21"/>
                <w:szCs w:val="21"/>
              </w:rPr>
            </w:pPr>
            <w:r w:rsidRPr="00C155AB">
              <w:rPr>
                <w:rFonts w:ascii="Times New Roman" w:hAnsi="Times New Roman" w:cs="Times New Roman"/>
                <w:sz w:val="21"/>
                <w:szCs w:val="21"/>
              </w:rPr>
              <w:t>2011</w:t>
            </w:r>
          </w:p>
        </w:tc>
        <w:tc>
          <w:tcPr>
            <w:tcW w:w="2365" w:type="dxa"/>
          </w:tcPr>
          <w:p w14:paraId="376A14FC" w14:textId="430F55BE" w:rsidR="00EA2C4E" w:rsidRPr="00C155AB" w:rsidRDefault="00EA2C4E" w:rsidP="00170F5D">
            <w:pPr>
              <w:rPr>
                <w:rFonts w:ascii="Times New Roman" w:hAnsi="Times New Roman" w:cs="Times New Roman"/>
                <w:sz w:val="21"/>
                <w:szCs w:val="21"/>
              </w:rPr>
            </w:pPr>
            <w:r w:rsidRPr="00C155AB">
              <w:rPr>
                <w:rFonts w:ascii="Times New Roman" w:hAnsi="Times New Roman" w:cs="Times New Roman"/>
                <w:sz w:val="21"/>
                <w:szCs w:val="21"/>
              </w:rPr>
              <w:t xml:space="preserve">Section </w:t>
            </w:r>
            <w:r w:rsidR="00124425">
              <w:rPr>
                <w:rFonts w:ascii="Times New Roman" w:hAnsi="Times New Roman" w:cs="Times New Roman"/>
                <w:sz w:val="21"/>
                <w:szCs w:val="21"/>
              </w:rPr>
              <w:t>11</w:t>
            </w:r>
            <w:r w:rsidRPr="00C155AB">
              <w:rPr>
                <w:rFonts w:ascii="Times New Roman" w:hAnsi="Times New Roman" w:cs="Times New Roman"/>
                <w:sz w:val="21"/>
                <w:szCs w:val="21"/>
              </w:rPr>
              <w:t xml:space="preserve"> of PITA 2004 (As amended in 2011)</w:t>
            </w:r>
          </w:p>
        </w:tc>
        <w:tc>
          <w:tcPr>
            <w:tcW w:w="1481" w:type="dxa"/>
            <w:gridSpan w:val="2"/>
          </w:tcPr>
          <w:p w14:paraId="7BB3E248" w14:textId="77777777" w:rsidR="00EA2C4E" w:rsidRPr="00C155AB" w:rsidRDefault="00EA2C4E" w:rsidP="00170F5D">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EA2C4E" w:rsidRPr="00C155AB" w14:paraId="73465191" w14:textId="77777777" w:rsidTr="00170F5D">
        <w:trPr>
          <w:trHeight w:val="1223"/>
        </w:trPr>
        <w:tc>
          <w:tcPr>
            <w:tcW w:w="617" w:type="dxa"/>
            <w:gridSpan w:val="2"/>
          </w:tcPr>
          <w:p w14:paraId="06A09172" w14:textId="49DAA7FA" w:rsidR="00EA2C4E" w:rsidRPr="00C155AB" w:rsidRDefault="003009AA" w:rsidP="00170F5D">
            <w:pPr>
              <w:rPr>
                <w:rFonts w:ascii="Times New Roman" w:hAnsi="Times New Roman" w:cs="Times New Roman"/>
                <w:sz w:val="21"/>
                <w:szCs w:val="21"/>
              </w:rPr>
            </w:pPr>
            <w:r>
              <w:rPr>
                <w:rFonts w:ascii="Times New Roman" w:hAnsi="Times New Roman" w:cs="Times New Roman"/>
                <w:sz w:val="21"/>
                <w:szCs w:val="21"/>
              </w:rPr>
              <w:t>4</w:t>
            </w:r>
          </w:p>
        </w:tc>
        <w:tc>
          <w:tcPr>
            <w:tcW w:w="2054" w:type="dxa"/>
            <w:gridSpan w:val="2"/>
          </w:tcPr>
          <w:p w14:paraId="58F87CB5" w14:textId="62BDA07C" w:rsidR="00EA2C4E" w:rsidRPr="00C155AB" w:rsidRDefault="00FD0062" w:rsidP="00170F5D">
            <w:pPr>
              <w:rPr>
                <w:rFonts w:ascii="Times New Roman" w:hAnsi="Times New Roman" w:cs="Times New Roman"/>
                <w:sz w:val="21"/>
                <w:szCs w:val="21"/>
              </w:rPr>
            </w:pPr>
            <w:r>
              <w:rPr>
                <w:rFonts w:ascii="Times New Roman" w:hAnsi="Times New Roman" w:cs="Times New Roman"/>
                <w:sz w:val="21"/>
                <w:szCs w:val="21"/>
              </w:rPr>
              <w:t>Pension contribution by individuals in business or trade as allowable deduction.</w:t>
            </w:r>
          </w:p>
        </w:tc>
        <w:tc>
          <w:tcPr>
            <w:tcW w:w="4942" w:type="dxa"/>
            <w:gridSpan w:val="3"/>
          </w:tcPr>
          <w:p w14:paraId="4FD511BB" w14:textId="734B001F" w:rsidR="00EA2C4E" w:rsidRPr="00C155AB" w:rsidRDefault="00FD0062" w:rsidP="0022012C">
            <w:pPr>
              <w:rPr>
                <w:rFonts w:ascii="Times New Roman" w:hAnsi="Times New Roman" w:cs="Times New Roman"/>
                <w:sz w:val="21"/>
                <w:szCs w:val="21"/>
              </w:rPr>
            </w:pPr>
            <w:r>
              <w:rPr>
                <w:rFonts w:ascii="Times New Roman" w:hAnsi="Times New Roman" w:cs="Times New Roman"/>
                <w:sz w:val="21"/>
                <w:szCs w:val="21"/>
              </w:rPr>
              <w:t>A</w:t>
            </w:r>
            <w:r w:rsidRPr="00FD0062">
              <w:rPr>
                <w:rFonts w:ascii="Times New Roman" w:hAnsi="Times New Roman" w:cs="Times New Roman"/>
                <w:sz w:val="21"/>
                <w:szCs w:val="21"/>
              </w:rPr>
              <w:t xml:space="preserve"> contribution to a pension, provident or other</w:t>
            </w:r>
            <w:r w:rsidR="0022012C">
              <w:rPr>
                <w:rFonts w:ascii="Times New Roman" w:hAnsi="Times New Roman" w:cs="Times New Roman"/>
                <w:sz w:val="21"/>
                <w:szCs w:val="21"/>
              </w:rPr>
              <w:t xml:space="preserve"> </w:t>
            </w:r>
            <w:r w:rsidRPr="00FD0062">
              <w:rPr>
                <w:rFonts w:ascii="Times New Roman" w:hAnsi="Times New Roman" w:cs="Times New Roman"/>
                <w:sz w:val="21"/>
                <w:szCs w:val="21"/>
              </w:rPr>
              <w:t>retirement benefits fund, society or scheme</w:t>
            </w:r>
            <w:r w:rsidR="0022012C">
              <w:rPr>
                <w:rFonts w:ascii="Times New Roman" w:hAnsi="Times New Roman" w:cs="Times New Roman"/>
                <w:sz w:val="21"/>
                <w:szCs w:val="21"/>
              </w:rPr>
              <w:t xml:space="preserve"> </w:t>
            </w:r>
            <w:r w:rsidRPr="00FD0062">
              <w:rPr>
                <w:rFonts w:ascii="Times New Roman" w:hAnsi="Times New Roman" w:cs="Times New Roman"/>
                <w:sz w:val="21"/>
                <w:szCs w:val="21"/>
              </w:rPr>
              <w:t>recognised under the Pension Reform Act</w:t>
            </w:r>
            <w:r>
              <w:rPr>
                <w:rFonts w:ascii="Times New Roman" w:hAnsi="Times New Roman" w:cs="Times New Roman"/>
                <w:sz w:val="21"/>
                <w:szCs w:val="21"/>
              </w:rPr>
              <w:t xml:space="preserve"> is a deduction allowed</w:t>
            </w:r>
            <w:r w:rsidR="0022012C">
              <w:rPr>
                <w:rFonts w:ascii="Times New Roman" w:hAnsi="Times New Roman" w:cs="Times New Roman"/>
                <w:sz w:val="21"/>
                <w:szCs w:val="21"/>
              </w:rPr>
              <w:t xml:space="preserve"> </w:t>
            </w:r>
            <w:r w:rsidR="0022012C" w:rsidRPr="0022012C">
              <w:rPr>
                <w:rFonts w:ascii="Times New Roman" w:hAnsi="Times New Roman" w:cs="Times New Roman"/>
                <w:sz w:val="21"/>
                <w:szCs w:val="21"/>
              </w:rPr>
              <w:t>for the purpose of ascertaining the income or loss of an</w:t>
            </w:r>
            <w:r w:rsidR="0022012C">
              <w:rPr>
                <w:rFonts w:ascii="Times New Roman" w:hAnsi="Times New Roman" w:cs="Times New Roman"/>
                <w:sz w:val="21"/>
                <w:szCs w:val="21"/>
              </w:rPr>
              <w:t xml:space="preserve"> </w:t>
            </w:r>
            <w:r w:rsidR="0022012C" w:rsidRPr="0022012C">
              <w:rPr>
                <w:rFonts w:ascii="Times New Roman" w:hAnsi="Times New Roman" w:cs="Times New Roman"/>
                <w:sz w:val="21"/>
                <w:szCs w:val="21"/>
              </w:rPr>
              <w:t>individual for any period from</w:t>
            </w:r>
            <w:r w:rsidR="0022012C">
              <w:rPr>
                <w:rFonts w:ascii="Times New Roman" w:hAnsi="Times New Roman" w:cs="Times New Roman"/>
                <w:sz w:val="21"/>
                <w:szCs w:val="21"/>
              </w:rPr>
              <w:t xml:space="preserve"> </w:t>
            </w:r>
            <w:r w:rsidR="0022012C" w:rsidRPr="0022012C">
              <w:rPr>
                <w:rFonts w:ascii="Times New Roman" w:hAnsi="Times New Roman" w:cs="Times New Roman"/>
                <w:sz w:val="21"/>
                <w:szCs w:val="21"/>
              </w:rPr>
              <w:t>any source chargeable with tax under this Act</w:t>
            </w:r>
            <w:r w:rsidRPr="00FD0062">
              <w:rPr>
                <w:rFonts w:ascii="Times New Roman" w:hAnsi="Times New Roman" w:cs="Times New Roman"/>
                <w:sz w:val="21"/>
                <w:szCs w:val="21"/>
              </w:rPr>
              <w:t>.</w:t>
            </w:r>
          </w:p>
        </w:tc>
        <w:tc>
          <w:tcPr>
            <w:tcW w:w="1491" w:type="dxa"/>
          </w:tcPr>
          <w:p w14:paraId="3C1614F1" w14:textId="637C7690" w:rsidR="00EA2C4E" w:rsidRPr="00C155AB" w:rsidRDefault="006E7174" w:rsidP="00170F5D">
            <w:pPr>
              <w:rPr>
                <w:rFonts w:ascii="Times New Roman" w:hAnsi="Times New Roman" w:cs="Times New Roman"/>
                <w:sz w:val="21"/>
                <w:szCs w:val="21"/>
              </w:rPr>
            </w:pPr>
            <w:r>
              <w:rPr>
                <w:rFonts w:ascii="Times New Roman" w:hAnsi="Times New Roman" w:cs="Times New Roman"/>
                <w:sz w:val="21"/>
                <w:szCs w:val="21"/>
              </w:rPr>
              <w:t>2021</w:t>
            </w:r>
          </w:p>
        </w:tc>
        <w:tc>
          <w:tcPr>
            <w:tcW w:w="2365" w:type="dxa"/>
          </w:tcPr>
          <w:p w14:paraId="362E2B82" w14:textId="1E2C6931" w:rsidR="00EA2C4E" w:rsidRPr="00C155AB" w:rsidRDefault="00EA2C4E" w:rsidP="00170F5D">
            <w:pPr>
              <w:rPr>
                <w:rFonts w:ascii="Times New Roman" w:hAnsi="Times New Roman" w:cs="Times New Roman"/>
                <w:sz w:val="21"/>
                <w:szCs w:val="21"/>
              </w:rPr>
            </w:pPr>
            <w:r w:rsidRPr="00C155AB">
              <w:rPr>
                <w:rFonts w:ascii="Times New Roman" w:hAnsi="Times New Roman" w:cs="Times New Roman"/>
                <w:sz w:val="21"/>
                <w:szCs w:val="21"/>
              </w:rPr>
              <w:t xml:space="preserve">Section </w:t>
            </w:r>
            <w:r w:rsidR="006E7174">
              <w:rPr>
                <w:rFonts w:ascii="Times New Roman" w:hAnsi="Times New Roman" w:cs="Times New Roman"/>
                <w:sz w:val="21"/>
                <w:szCs w:val="21"/>
              </w:rPr>
              <w:t>20(1)(g)</w:t>
            </w:r>
            <w:r w:rsidRPr="00C155AB">
              <w:rPr>
                <w:rFonts w:ascii="Times New Roman" w:hAnsi="Times New Roman" w:cs="Times New Roman"/>
                <w:sz w:val="21"/>
                <w:szCs w:val="21"/>
              </w:rPr>
              <w:t xml:space="preserve"> of PITA 2004 (As amended</w:t>
            </w:r>
            <w:r w:rsidR="006E7174">
              <w:rPr>
                <w:rFonts w:ascii="Times New Roman" w:hAnsi="Times New Roman" w:cs="Times New Roman"/>
                <w:sz w:val="21"/>
                <w:szCs w:val="21"/>
              </w:rPr>
              <w:t xml:space="preserve"> by Section 26 of Finance Act 2020</w:t>
            </w:r>
            <w:r w:rsidRPr="00C155AB">
              <w:rPr>
                <w:rFonts w:ascii="Times New Roman" w:hAnsi="Times New Roman" w:cs="Times New Roman"/>
                <w:sz w:val="21"/>
                <w:szCs w:val="21"/>
              </w:rPr>
              <w:t>)</w:t>
            </w:r>
          </w:p>
        </w:tc>
        <w:tc>
          <w:tcPr>
            <w:tcW w:w="1481" w:type="dxa"/>
            <w:gridSpan w:val="2"/>
          </w:tcPr>
          <w:p w14:paraId="2447D86B" w14:textId="77777777" w:rsidR="00EA2C4E" w:rsidRPr="00C155AB" w:rsidRDefault="00EA2C4E" w:rsidP="00170F5D">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EA2C4E" w:rsidRPr="00C155AB" w14:paraId="4A28874A" w14:textId="77777777" w:rsidTr="00170F5D">
        <w:tc>
          <w:tcPr>
            <w:tcW w:w="543" w:type="dxa"/>
            <w:shd w:val="clear" w:color="auto" w:fill="C5E0B3" w:themeFill="accent6" w:themeFillTint="66"/>
          </w:tcPr>
          <w:p w14:paraId="6BB41990" w14:textId="77777777" w:rsidR="00EA2C4E" w:rsidRPr="00C155AB" w:rsidRDefault="00EA2C4E" w:rsidP="00170F5D">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1454" w:type="dxa"/>
            <w:gridSpan w:val="2"/>
            <w:shd w:val="clear" w:color="auto" w:fill="C5E0B3" w:themeFill="accent6" w:themeFillTint="66"/>
          </w:tcPr>
          <w:p w14:paraId="7745AD1C" w14:textId="77777777" w:rsidR="00EA2C4E" w:rsidRPr="00C155AB" w:rsidRDefault="00EA2C4E">
            <w:pPr>
              <w:pStyle w:val="ListParagraph"/>
              <w:numPr>
                <w:ilvl w:val="0"/>
                <w:numId w:val="32"/>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Sector(s)</w:t>
            </w:r>
          </w:p>
        </w:tc>
        <w:tc>
          <w:tcPr>
            <w:tcW w:w="1603" w:type="dxa"/>
            <w:gridSpan w:val="2"/>
            <w:shd w:val="clear" w:color="auto" w:fill="C5E0B3" w:themeFill="accent6" w:themeFillTint="66"/>
          </w:tcPr>
          <w:p w14:paraId="470EF87E" w14:textId="77777777" w:rsidR="00EA2C4E" w:rsidRPr="00C155AB" w:rsidRDefault="00EA2C4E">
            <w:pPr>
              <w:pStyle w:val="ListParagraph"/>
              <w:numPr>
                <w:ilvl w:val="0"/>
                <w:numId w:val="32"/>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Federal or State Level</w:t>
            </w:r>
          </w:p>
        </w:tc>
        <w:tc>
          <w:tcPr>
            <w:tcW w:w="2625" w:type="dxa"/>
            <w:shd w:val="clear" w:color="auto" w:fill="C5E0B3" w:themeFill="accent6" w:themeFillTint="66"/>
          </w:tcPr>
          <w:p w14:paraId="245FD437" w14:textId="77777777" w:rsidR="00EA2C4E" w:rsidRPr="00C155AB" w:rsidRDefault="00EA2C4E">
            <w:pPr>
              <w:pStyle w:val="ListParagraph"/>
              <w:numPr>
                <w:ilvl w:val="0"/>
                <w:numId w:val="32"/>
              </w:numPr>
              <w:ind w:left="406"/>
              <w:rPr>
                <w:rFonts w:ascii="Times New Roman" w:hAnsi="Times New Roman" w:cs="Times New Roman"/>
                <w:b/>
                <w:bCs/>
                <w:sz w:val="21"/>
                <w:szCs w:val="21"/>
              </w:rPr>
            </w:pPr>
            <w:r w:rsidRPr="00C155AB">
              <w:rPr>
                <w:rFonts w:ascii="Times New Roman" w:hAnsi="Times New Roman" w:cs="Times New Roman"/>
                <w:b/>
                <w:bCs/>
                <w:sz w:val="21"/>
                <w:szCs w:val="21"/>
              </w:rPr>
              <w:t>Implementation Agency</w:t>
            </w:r>
          </w:p>
        </w:tc>
        <w:tc>
          <w:tcPr>
            <w:tcW w:w="5354" w:type="dxa"/>
            <w:gridSpan w:val="4"/>
            <w:shd w:val="clear" w:color="auto" w:fill="C5E0B3" w:themeFill="accent6" w:themeFillTint="66"/>
          </w:tcPr>
          <w:p w14:paraId="0B5CFEAD" w14:textId="77777777" w:rsidR="00EA2C4E" w:rsidRPr="00C155AB" w:rsidRDefault="00EA2C4E">
            <w:pPr>
              <w:pStyle w:val="ListParagraph"/>
              <w:numPr>
                <w:ilvl w:val="0"/>
                <w:numId w:val="32"/>
              </w:numPr>
              <w:ind w:left="451"/>
              <w:rPr>
                <w:rFonts w:ascii="Times New Roman" w:hAnsi="Times New Roman" w:cs="Times New Roman"/>
                <w:b/>
                <w:bCs/>
                <w:sz w:val="21"/>
                <w:szCs w:val="21"/>
              </w:rPr>
            </w:pPr>
            <w:r w:rsidRPr="00C155AB">
              <w:rPr>
                <w:rFonts w:ascii="Times New Roman" w:hAnsi="Times New Roman" w:cs="Times New Roman"/>
                <w:b/>
                <w:bCs/>
                <w:sz w:val="21"/>
                <w:szCs w:val="21"/>
              </w:rPr>
              <w:t>Eligibility Criteria</w:t>
            </w:r>
          </w:p>
        </w:tc>
        <w:tc>
          <w:tcPr>
            <w:tcW w:w="1371" w:type="dxa"/>
            <w:shd w:val="clear" w:color="auto" w:fill="C5E0B3" w:themeFill="accent6" w:themeFillTint="66"/>
          </w:tcPr>
          <w:p w14:paraId="09A2EB46" w14:textId="77777777" w:rsidR="00EA2C4E" w:rsidRPr="00C155AB" w:rsidRDefault="00EA2C4E">
            <w:pPr>
              <w:pStyle w:val="ListParagraph"/>
              <w:numPr>
                <w:ilvl w:val="0"/>
                <w:numId w:val="32"/>
              </w:numPr>
              <w:ind w:left="256" w:hanging="270"/>
              <w:rPr>
                <w:rFonts w:ascii="Times New Roman" w:hAnsi="Times New Roman" w:cs="Times New Roman"/>
                <w:b/>
                <w:bCs/>
                <w:sz w:val="21"/>
                <w:szCs w:val="21"/>
              </w:rPr>
            </w:pPr>
            <w:r w:rsidRPr="00C155AB">
              <w:rPr>
                <w:rFonts w:ascii="Times New Roman" w:hAnsi="Times New Roman" w:cs="Times New Roman"/>
                <w:b/>
                <w:bCs/>
                <w:sz w:val="21"/>
                <w:szCs w:val="21"/>
              </w:rPr>
              <w:t>Awarding Agency</w:t>
            </w:r>
          </w:p>
        </w:tc>
      </w:tr>
      <w:tr w:rsidR="00EA2C4E" w:rsidRPr="00C155AB" w14:paraId="24C16575" w14:textId="77777777" w:rsidTr="00170F5D">
        <w:tc>
          <w:tcPr>
            <w:tcW w:w="543" w:type="dxa"/>
          </w:tcPr>
          <w:p w14:paraId="0FDAF7D4" w14:textId="774B13CE" w:rsidR="00EA2C4E" w:rsidRPr="00C155AB" w:rsidRDefault="003009AA" w:rsidP="00170F5D">
            <w:pPr>
              <w:rPr>
                <w:rFonts w:ascii="Times New Roman" w:hAnsi="Times New Roman" w:cs="Times New Roman"/>
                <w:sz w:val="21"/>
                <w:szCs w:val="21"/>
              </w:rPr>
            </w:pPr>
            <w:r>
              <w:rPr>
                <w:rFonts w:ascii="Times New Roman" w:hAnsi="Times New Roman" w:cs="Times New Roman"/>
                <w:sz w:val="21"/>
                <w:szCs w:val="21"/>
              </w:rPr>
              <w:t>3</w:t>
            </w:r>
          </w:p>
        </w:tc>
        <w:tc>
          <w:tcPr>
            <w:tcW w:w="1454" w:type="dxa"/>
            <w:gridSpan w:val="2"/>
          </w:tcPr>
          <w:p w14:paraId="5E62409A" w14:textId="77777777" w:rsidR="00EA2C4E" w:rsidRPr="00C155AB" w:rsidRDefault="00EA2C4E" w:rsidP="00170F5D">
            <w:pPr>
              <w:rPr>
                <w:rFonts w:ascii="Times New Roman" w:hAnsi="Times New Roman" w:cs="Times New Roman"/>
                <w:sz w:val="21"/>
                <w:szCs w:val="21"/>
              </w:rPr>
            </w:pPr>
            <w:r w:rsidRPr="00C155AB">
              <w:rPr>
                <w:rFonts w:ascii="Times New Roman" w:hAnsi="Times New Roman" w:cs="Times New Roman"/>
                <w:sz w:val="21"/>
                <w:szCs w:val="21"/>
              </w:rPr>
              <w:t>Individuals in all sectors</w:t>
            </w:r>
          </w:p>
        </w:tc>
        <w:tc>
          <w:tcPr>
            <w:tcW w:w="1603" w:type="dxa"/>
            <w:gridSpan w:val="2"/>
          </w:tcPr>
          <w:p w14:paraId="7A5543CF" w14:textId="77777777" w:rsidR="00EA2C4E" w:rsidRPr="00C155AB" w:rsidRDefault="00EA2C4E" w:rsidP="00170F5D">
            <w:pPr>
              <w:rPr>
                <w:rFonts w:ascii="Times New Roman" w:hAnsi="Times New Roman" w:cs="Times New Roman"/>
                <w:sz w:val="21"/>
                <w:szCs w:val="21"/>
              </w:rPr>
            </w:pPr>
            <w:r w:rsidRPr="00C155AB">
              <w:rPr>
                <w:rFonts w:ascii="Times New Roman" w:hAnsi="Times New Roman" w:cs="Times New Roman"/>
                <w:sz w:val="21"/>
                <w:szCs w:val="21"/>
              </w:rPr>
              <w:t>All states and FCT</w:t>
            </w:r>
          </w:p>
        </w:tc>
        <w:tc>
          <w:tcPr>
            <w:tcW w:w="2625" w:type="dxa"/>
          </w:tcPr>
          <w:p w14:paraId="341763AC" w14:textId="7CE8A493" w:rsidR="00EA2C4E" w:rsidRPr="00C155AB" w:rsidRDefault="00EA2C4E" w:rsidP="00170F5D">
            <w:pPr>
              <w:rPr>
                <w:rFonts w:ascii="Times New Roman" w:hAnsi="Times New Roman" w:cs="Times New Roman"/>
                <w:sz w:val="21"/>
                <w:szCs w:val="21"/>
              </w:rPr>
            </w:pPr>
            <w:r>
              <w:rPr>
                <w:rFonts w:ascii="Times New Roman" w:hAnsi="Times New Roman" w:cs="Times New Roman"/>
                <w:b/>
                <w:bCs/>
                <w:sz w:val="21"/>
                <w:szCs w:val="21"/>
              </w:rPr>
              <w:t>P</w:t>
            </w:r>
            <w:r w:rsidRPr="00C155AB">
              <w:rPr>
                <w:rFonts w:ascii="Times New Roman" w:hAnsi="Times New Roman" w:cs="Times New Roman"/>
                <w:b/>
                <w:bCs/>
                <w:sz w:val="21"/>
                <w:szCs w:val="21"/>
              </w:rPr>
              <w:t>SIRS</w:t>
            </w:r>
            <w:r w:rsidRPr="00C155AB">
              <w:rPr>
                <w:rFonts w:ascii="Times New Roman" w:hAnsi="Times New Roman" w:cs="Times New Roman"/>
                <w:sz w:val="21"/>
                <w:szCs w:val="21"/>
              </w:rPr>
              <w:t xml:space="preserve"> for resident</w:t>
            </w:r>
            <w:r>
              <w:rPr>
                <w:rFonts w:ascii="Times New Roman" w:hAnsi="Times New Roman" w:cs="Times New Roman"/>
                <w:sz w:val="21"/>
                <w:szCs w:val="21"/>
              </w:rPr>
              <w:t>s</w:t>
            </w:r>
            <w:r w:rsidRPr="00C155AB">
              <w:rPr>
                <w:rFonts w:ascii="Times New Roman" w:hAnsi="Times New Roman" w:cs="Times New Roman"/>
                <w:sz w:val="21"/>
                <w:szCs w:val="21"/>
              </w:rPr>
              <w:t xml:space="preserve"> </w:t>
            </w:r>
            <w:r>
              <w:rPr>
                <w:rFonts w:ascii="Times New Roman" w:hAnsi="Times New Roman" w:cs="Times New Roman"/>
                <w:sz w:val="21"/>
                <w:szCs w:val="21"/>
              </w:rPr>
              <w:t>of Plateau</w:t>
            </w:r>
            <w:r w:rsidRPr="00C155AB">
              <w:rPr>
                <w:rFonts w:ascii="Times New Roman" w:hAnsi="Times New Roman" w:cs="Times New Roman"/>
                <w:sz w:val="21"/>
                <w:szCs w:val="21"/>
              </w:rPr>
              <w:t xml:space="preserve"> </w:t>
            </w:r>
            <w:r>
              <w:rPr>
                <w:rFonts w:ascii="Times New Roman" w:hAnsi="Times New Roman" w:cs="Times New Roman"/>
                <w:sz w:val="21"/>
                <w:szCs w:val="21"/>
              </w:rPr>
              <w:t>S</w:t>
            </w:r>
            <w:r w:rsidRPr="00C155AB">
              <w:rPr>
                <w:rFonts w:ascii="Times New Roman" w:hAnsi="Times New Roman" w:cs="Times New Roman"/>
                <w:sz w:val="21"/>
                <w:szCs w:val="21"/>
              </w:rPr>
              <w:t xml:space="preserve">tate; and </w:t>
            </w:r>
            <w:r w:rsidRPr="00C155AB">
              <w:rPr>
                <w:rFonts w:ascii="Times New Roman" w:hAnsi="Times New Roman" w:cs="Times New Roman"/>
                <w:b/>
                <w:bCs/>
                <w:sz w:val="21"/>
                <w:szCs w:val="21"/>
              </w:rPr>
              <w:t>FIRS</w:t>
            </w:r>
            <w:r w:rsidRPr="00C155AB">
              <w:rPr>
                <w:rFonts w:ascii="Times New Roman" w:hAnsi="Times New Roman" w:cs="Times New Roman"/>
                <w:sz w:val="21"/>
                <w:szCs w:val="21"/>
              </w:rPr>
              <w:t xml:space="preserve"> for residents of FCT</w:t>
            </w:r>
            <w:r w:rsidR="0057128C">
              <w:rPr>
                <w:rFonts w:ascii="Times New Roman" w:hAnsi="Times New Roman" w:cs="Times New Roman"/>
                <w:sz w:val="21"/>
                <w:szCs w:val="21"/>
              </w:rPr>
              <w:t>,</w:t>
            </w:r>
            <w:r w:rsidRPr="00C155AB">
              <w:rPr>
                <w:rFonts w:ascii="Times New Roman" w:hAnsi="Times New Roman" w:cs="Times New Roman"/>
                <w:sz w:val="21"/>
                <w:szCs w:val="21"/>
              </w:rPr>
              <w:t xml:space="preserve"> personnel of Armed Forces, External Affairs Ministry, and non-resident individuals</w:t>
            </w:r>
          </w:p>
        </w:tc>
        <w:tc>
          <w:tcPr>
            <w:tcW w:w="5354" w:type="dxa"/>
            <w:gridSpan w:val="4"/>
          </w:tcPr>
          <w:p w14:paraId="2AE2AF81" w14:textId="6CE7A88F" w:rsidR="00EA2C4E" w:rsidRDefault="00DC4575">
            <w:pPr>
              <w:pStyle w:val="ListParagraph"/>
              <w:numPr>
                <w:ilvl w:val="0"/>
                <w:numId w:val="33"/>
              </w:numPr>
              <w:ind w:left="136" w:hanging="90"/>
              <w:rPr>
                <w:rFonts w:ascii="Times New Roman" w:hAnsi="Times New Roman" w:cs="Times New Roman"/>
                <w:sz w:val="21"/>
                <w:szCs w:val="21"/>
              </w:rPr>
            </w:pPr>
            <w:r>
              <w:rPr>
                <w:rFonts w:ascii="Times New Roman" w:hAnsi="Times New Roman" w:cs="Times New Roman"/>
                <w:sz w:val="21"/>
                <w:szCs w:val="21"/>
              </w:rPr>
              <w:t>Income source must be outside Nigeria</w:t>
            </w:r>
            <w:r w:rsidR="0057128C">
              <w:rPr>
                <w:rFonts w:ascii="Times New Roman" w:hAnsi="Times New Roman" w:cs="Times New Roman"/>
                <w:sz w:val="21"/>
                <w:szCs w:val="21"/>
              </w:rPr>
              <w:t xml:space="preserve"> derived by a Nigerian resident</w:t>
            </w:r>
          </w:p>
          <w:p w14:paraId="03824004" w14:textId="2BBE6784" w:rsidR="00DC4575" w:rsidRDefault="0057128C">
            <w:pPr>
              <w:pStyle w:val="ListParagraph"/>
              <w:numPr>
                <w:ilvl w:val="0"/>
                <w:numId w:val="33"/>
              </w:numPr>
              <w:ind w:left="136" w:hanging="90"/>
              <w:rPr>
                <w:rFonts w:ascii="Times New Roman" w:hAnsi="Times New Roman" w:cs="Times New Roman"/>
                <w:sz w:val="21"/>
                <w:szCs w:val="21"/>
              </w:rPr>
            </w:pPr>
            <w:r>
              <w:rPr>
                <w:rFonts w:ascii="Times New Roman" w:hAnsi="Times New Roman" w:cs="Times New Roman"/>
                <w:sz w:val="21"/>
                <w:szCs w:val="21"/>
              </w:rPr>
              <w:t>The channel of repatriation of income into Nigeria must be government approved channel</w:t>
            </w:r>
          </w:p>
          <w:p w14:paraId="57A1E548" w14:textId="1B60E61B" w:rsidR="0057128C" w:rsidRPr="00DC4575" w:rsidRDefault="0057128C" w:rsidP="0057128C">
            <w:pPr>
              <w:pStyle w:val="ListParagraph"/>
              <w:ind w:left="136"/>
              <w:rPr>
                <w:rFonts w:ascii="Times New Roman" w:hAnsi="Times New Roman" w:cs="Times New Roman"/>
                <w:sz w:val="21"/>
                <w:szCs w:val="21"/>
              </w:rPr>
            </w:pPr>
          </w:p>
        </w:tc>
        <w:tc>
          <w:tcPr>
            <w:tcW w:w="1371" w:type="dxa"/>
          </w:tcPr>
          <w:p w14:paraId="78E5D8F7" w14:textId="77777777" w:rsidR="00EA2C4E" w:rsidRPr="00C155AB" w:rsidRDefault="00EA2C4E" w:rsidP="00170F5D">
            <w:pPr>
              <w:rPr>
                <w:rFonts w:ascii="Times New Roman" w:hAnsi="Times New Roman" w:cs="Times New Roman"/>
                <w:sz w:val="21"/>
                <w:szCs w:val="21"/>
              </w:rPr>
            </w:pPr>
            <w:r>
              <w:rPr>
                <w:rFonts w:ascii="Times New Roman" w:hAnsi="Times New Roman" w:cs="Times New Roman"/>
                <w:sz w:val="21"/>
                <w:szCs w:val="21"/>
              </w:rPr>
              <w:t>P</w:t>
            </w:r>
            <w:r w:rsidRPr="00C155AB">
              <w:rPr>
                <w:rFonts w:ascii="Times New Roman" w:hAnsi="Times New Roman" w:cs="Times New Roman"/>
                <w:sz w:val="21"/>
                <w:szCs w:val="21"/>
              </w:rPr>
              <w:t>SIRS and FIRS</w:t>
            </w:r>
          </w:p>
        </w:tc>
      </w:tr>
      <w:tr w:rsidR="00EA2C4E" w:rsidRPr="00C155AB" w14:paraId="364F3BA7" w14:textId="77777777" w:rsidTr="00170F5D">
        <w:trPr>
          <w:trHeight w:val="1907"/>
        </w:trPr>
        <w:tc>
          <w:tcPr>
            <w:tcW w:w="543" w:type="dxa"/>
          </w:tcPr>
          <w:p w14:paraId="2A5DF85F" w14:textId="3FC3CE62" w:rsidR="00EA2C4E" w:rsidRPr="00C155AB" w:rsidRDefault="003009AA" w:rsidP="00170F5D">
            <w:pPr>
              <w:rPr>
                <w:rFonts w:ascii="Times New Roman" w:hAnsi="Times New Roman" w:cs="Times New Roman"/>
                <w:sz w:val="21"/>
                <w:szCs w:val="21"/>
              </w:rPr>
            </w:pPr>
            <w:r>
              <w:rPr>
                <w:rFonts w:ascii="Times New Roman" w:hAnsi="Times New Roman" w:cs="Times New Roman"/>
                <w:sz w:val="21"/>
                <w:szCs w:val="21"/>
              </w:rPr>
              <w:t>4</w:t>
            </w:r>
          </w:p>
        </w:tc>
        <w:tc>
          <w:tcPr>
            <w:tcW w:w="1454" w:type="dxa"/>
            <w:gridSpan w:val="2"/>
          </w:tcPr>
          <w:p w14:paraId="720E1732" w14:textId="77777777" w:rsidR="00EA2C4E" w:rsidRPr="00C155AB" w:rsidRDefault="00EA2C4E" w:rsidP="00170F5D">
            <w:pPr>
              <w:rPr>
                <w:rFonts w:ascii="Times New Roman" w:hAnsi="Times New Roman" w:cs="Times New Roman"/>
                <w:sz w:val="21"/>
                <w:szCs w:val="21"/>
              </w:rPr>
            </w:pPr>
            <w:r w:rsidRPr="00C155AB">
              <w:rPr>
                <w:rFonts w:ascii="Times New Roman" w:hAnsi="Times New Roman" w:cs="Times New Roman"/>
                <w:sz w:val="21"/>
                <w:szCs w:val="21"/>
              </w:rPr>
              <w:t>Individuals doing business in all sectors</w:t>
            </w:r>
          </w:p>
        </w:tc>
        <w:tc>
          <w:tcPr>
            <w:tcW w:w="1603" w:type="dxa"/>
            <w:gridSpan w:val="2"/>
          </w:tcPr>
          <w:p w14:paraId="219CCC55" w14:textId="77777777" w:rsidR="00EA2C4E" w:rsidRPr="00C155AB" w:rsidRDefault="00EA2C4E" w:rsidP="00170F5D">
            <w:pPr>
              <w:rPr>
                <w:rFonts w:ascii="Times New Roman" w:hAnsi="Times New Roman" w:cs="Times New Roman"/>
                <w:sz w:val="21"/>
                <w:szCs w:val="21"/>
              </w:rPr>
            </w:pPr>
            <w:r w:rsidRPr="00C155AB">
              <w:rPr>
                <w:rFonts w:ascii="Times New Roman" w:hAnsi="Times New Roman" w:cs="Times New Roman"/>
                <w:sz w:val="21"/>
                <w:szCs w:val="21"/>
              </w:rPr>
              <w:t>All States and FCT</w:t>
            </w:r>
          </w:p>
        </w:tc>
        <w:tc>
          <w:tcPr>
            <w:tcW w:w="2625" w:type="dxa"/>
          </w:tcPr>
          <w:p w14:paraId="17579367" w14:textId="77777777" w:rsidR="00EA2C4E" w:rsidRPr="00C155AB" w:rsidRDefault="00EA2C4E" w:rsidP="00170F5D">
            <w:pPr>
              <w:rPr>
                <w:rFonts w:ascii="Times New Roman" w:hAnsi="Times New Roman" w:cs="Times New Roman"/>
                <w:sz w:val="21"/>
                <w:szCs w:val="21"/>
              </w:rPr>
            </w:pPr>
            <w:r>
              <w:rPr>
                <w:rFonts w:ascii="Times New Roman" w:hAnsi="Times New Roman" w:cs="Times New Roman"/>
                <w:b/>
                <w:bCs/>
                <w:sz w:val="21"/>
                <w:szCs w:val="21"/>
              </w:rPr>
              <w:t>P</w:t>
            </w:r>
            <w:r w:rsidRPr="00C155AB">
              <w:rPr>
                <w:rFonts w:ascii="Times New Roman" w:hAnsi="Times New Roman" w:cs="Times New Roman"/>
                <w:b/>
                <w:bCs/>
                <w:sz w:val="21"/>
                <w:szCs w:val="21"/>
              </w:rPr>
              <w:t>SIRS</w:t>
            </w:r>
            <w:r w:rsidRPr="00C155AB">
              <w:rPr>
                <w:rFonts w:ascii="Times New Roman" w:hAnsi="Times New Roman" w:cs="Times New Roman"/>
                <w:sz w:val="21"/>
                <w:szCs w:val="21"/>
              </w:rPr>
              <w:t xml:space="preserve"> for resident</w:t>
            </w:r>
            <w:r>
              <w:rPr>
                <w:rFonts w:ascii="Times New Roman" w:hAnsi="Times New Roman" w:cs="Times New Roman"/>
                <w:sz w:val="21"/>
                <w:szCs w:val="21"/>
              </w:rPr>
              <w:t>s</w:t>
            </w:r>
            <w:r w:rsidRPr="00C155AB">
              <w:rPr>
                <w:rFonts w:ascii="Times New Roman" w:hAnsi="Times New Roman" w:cs="Times New Roman"/>
                <w:sz w:val="21"/>
                <w:szCs w:val="21"/>
              </w:rPr>
              <w:t xml:space="preserve"> </w:t>
            </w:r>
            <w:r>
              <w:rPr>
                <w:rFonts w:ascii="Times New Roman" w:hAnsi="Times New Roman" w:cs="Times New Roman"/>
                <w:sz w:val="21"/>
                <w:szCs w:val="21"/>
              </w:rPr>
              <w:t>of Platea</w:t>
            </w:r>
            <w:r w:rsidRPr="00C155AB">
              <w:rPr>
                <w:rFonts w:ascii="Times New Roman" w:hAnsi="Times New Roman" w:cs="Times New Roman"/>
                <w:sz w:val="21"/>
                <w:szCs w:val="21"/>
              </w:rPr>
              <w:t xml:space="preserve"> </w:t>
            </w:r>
            <w:r>
              <w:rPr>
                <w:rFonts w:ascii="Times New Roman" w:hAnsi="Times New Roman" w:cs="Times New Roman"/>
                <w:sz w:val="21"/>
                <w:szCs w:val="21"/>
              </w:rPr>
              <w:t>S</w:t>
            </w:r>
            <w:r w:rsidRPr="00C155AB">
              <w:rPr>
                <w:rFonts w:ascii="Times New Roman" w:hAnsi="Times New Roman" w:cs="Times New Roman"/>
                <w:sz w:val="21"/>
                <w:szCs w:val="21"/>
              </w:rPr>
              <w:t xml:space="preserve">tate; and </w:t>
            </w:r>
            <w:r w:rsidRPr="00C155AB">
              <w:rPr>
                <w:rFonts w:ascii="Times New Roman" w:hAnsi="Times New Roman" w:cs="Times New Roman"/>
                <w:b/>
                <w:bCs/>
                <w:sz w:val="21"/>
                <w:szCs w:val="21"/>
              </w:rPr>
              <w:t>FIRS</w:t>
            </w:r>
            <w:r w:rsidRPr="00C155AB">
              <w:rPr>
                <w:rFonts w:ascii="Times New Roman" w:hAnsi="Times New Roman" w:cs="Times New Roman"/>
                <w:sz w:val="21"/>
                <w:szCs w:val="21"/>
              </w:rPr>
              <w:t xml:space="preserve"> for residents of FCT, personnel of Armed Forces, External Affairs Ministry, and non-resident individuals</w:t>
            </w:r>
          </w:p>
        </w:tc>
        <w:tc>
          <w:tcPr>
            <w:tcW w:w="5354" w:type="dxa"/>
            <w:gridSpan w:val="4"/>
          </w:tcPr>
          <w:p w14:paraId="53E28B26" w14:textId="77777777" w:rsidR="00EA2C4E" w:rsidRDefault="0022012C">
            <w:pPr>
              <w:pStyle w:val="ListParagraph"/>
              <w:numPr>
                <w:ilvl w:val="0"/>
                <w:numId w:val="34"/>
              </w:numPr>
              <w:ind w:left="226" w:hanging="270"/>
              <w:rPr>
                <w:rFonts w:ascii="Times New Roman" w:hAnsi="Times New Roman" w:cs="Times New Roman"/>
                <w:sz w:val="21"/>
                <w:szCs w:val="21"/>
              </w:rPr>
            </w:pPr>
            <w:r>
              <w:rPr>
                <w:rFonts w:ascii="Times New Roman" w:hAnsi="Times New Roman" w:cs="Times New Roman"/>
                <w:sz w:val="21"/>
                <w:szCs w:val="21"/>
              </w:rPr>
              <w:t>The contribution must be to a pension, provident or other retirement scheme recognised under the Pension Reform Act</w:t>
            </w:r>
          </w:p>
          <w:p w14:paraId="183596AE" w14:textId="60A59AE0" w:rsidR="0022012C" w:rsidRPr="0022012C" w:rsidRDefault="0022012C">
            <w:pPr>
              <w:pStyle w:val="ListParagraph"/>
              <w:numPr>
                <w:ilvl w:val="0"/>
                <w:numId w:val="34"/>
              </w:numPr>
              <w:ind w:left="226" w:hanging="270"/>
              <w:rPr>
                <w:rFonts w:ascii="Times New Roman" w:hAnsi="Times New Roman" w:cs="Times New Roman"/>
                <w:sz w:val="21"/>
                <w:szCs w:val="21"/>
              </w:rPr>
            </w:pPr>
            <w:r>
              <w:rPr>
                <w:rFonts w:ascii="Times New Roman" w:hAnsi="Times New Roman" w:cs="Times New Roman"/>
                <w:sz w:val="21"/>
                <w:szCs w:val="21"/>
              </w:rPr>
              <w:t>The sources of income must be subjected to tax under this Act</w:t>
            </w:r>
          </w:p>
        </w:tc>
        <w:tc>
          <w:tcPr>
            <w:tcW w:w="1371" w:type="dxa"/>
          </w:tcPr>
          <w:p w14:paraId="5AE24A74" w14:textId="77777777" w:rsidR="00EA2C4E" w:rsidRPr="00C155AB" w:rsidRDefault="00EA2C4E" w:rsidP="00170F5D">
            <w:pPr>
              <w:rPr>
                <w:rFonts w:ascii="Times New Roman" w:hAnsi="Times New Roman" w:cs="Times New Roman"/>
                <w:sz w:val="21"/>
                <w:szCs w:val="21"/>
              </w:rPr>
            </w:pPr>
            <w:r>
              <w:rPr>
                <w:rFonts w:ascii="Times New Roman" w:hAnsi="Times New Roman" w:cs="Times New Roman"/>
                <w:sz w:val="21"/>
                <w:szCs w:val="21"/>
              </w:rPr>
              <w:t>P</w:t>
            </w:r>
            <w:r w:rsidRPr="00C155AB">
              <w:rPr>
                <w:rFonts w:ascii="Times New Roman" w:hAnsi="Times New Roman" w:cs="Times New Roman"/>
                <w:sz w:val="21"/>
                <w:szCs w:val="21"/>
              </w:rPr>
              <w:t>SIRS and FIRS</w:t>
            </w:r>
          </w:p>
        </w:tc>
      </w:tr>
    </w:tbl>
    <w:p w14:paraId="4F1180A4" w14:textId="48038C1A" w:rsidR="00C155AB" w:rsidRDefault="00C155AB" w:rsidP="00C155AB">
      <w:pPr>
        <w:rPr>
          <w:rFonts w:ascii="Times New Roman" w:hAnsi="Times New Roman" w:cs="Times New Roman"/>
        </w:rPr>
      </w:pPr>
    </w:p>
    <w:p w14:paraId="1BEE08B7" w14:textId="77777777" w:rsidR="00D523E2" w:rsidRDefault="00D523E2">
      <w:pPr>
        <w:pStyle w:val="ListParagraph"/>
        <w:numPr>
          <w:ilvl w:val="1"/>
          <w:numId w:val="35"/>
        </w:numPr>
        <w:spacing w:line="256" w:lineRule="auto"/>
        <w:rPr>
          <w:rFonts w:ascii="Times New Roman" w:hAnsi="Times New Roman" w:cs="Times New Roman"/>
          <w:b/>
          <w:bCs/>
        </w:rPr>
      </w:pPr>
      <w:r>
        <w:rPr>
          <w:rFonts w:ascii="Times New Roman" w:hAnsi="Times New Roman" w:cs="Times New Roman"/>
          <w:b/>
          <w:bCs/>
        </w:rPr>
        <w:lastRenderedPageBreak/>
        <w:t>Personal Income Tax Incentives</w:t>
      </w:r>
    </w:p>
    <w:tbl>
      <w:tblPr>
        <w:tblStyle w:val="TableGridLight"/>
        <w:tblW w:w="0" w:type="auto"/>
        <w:tblLook w:val="04A0" w:firstRow="1" w:lastRow="0" w:firstColumn="1" w:lastColumn="0" w:noHBand="0" w:noVBand="1"/>
      </w:tblPr>
      <w:tblGrid>
        <w:gridCol w:w="543"/>
        <w:gridCol w:w="74"/>
        <w:gridCol w:w="1380"/>
        <w:gridCol w:w="674"/>
        <w:gridCol w:w="929"/>
        <w:gridCol w:w="2625"/>
        <w:gridCol w:w="1388"/>
        <w:gridCol w:w="1491"/>
        <w:gridCol w:w="2365"/>
        <w:gridCol w:w="110"/>
        <w:gridCol w:w="1371"/>
      </w:tblGrid>
      <w:tr w:rsidR="00D523E2" w14:paraId="60A14869" w14:textId="77777777" w:rsidTr="00D523E2">
        <w:tc>
          <w:tcPr>
            <w:tcW w:w="6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15D11BF7" w14:textId="77777777" w:rsidR="00D523E2" w:rsidRDefault="00D523E2">
            <w:pPr>
              <w:rPr>
                <w:rFonts w:ascii="Times New Roman" w:hAnsi="Times New Roman" w:cs="Times New Roman"/>
                <w:b/>
                <w:bCs/>
                <w:sz w:val="21"/>
                <w:szCs w:val="21"/>
              </w:rPr>
            </w:pPr>
            <w:r>
              <w:rPr>
                <w:rFonts w:ascii="Times New Roman" w:hAnsi="Times New Roman" w:cs="Times New Roman"/>
                <w:b/>
                <w:bCs/>
                <w:sz w:val="21"/>
                <w:szCs w:val="21"/>
              </w:rPr>
              <w:t>S/N</w:t>
            </w:r>
          </w:p>
        </w:tc>
        <w:tc>
          <w:tcPr>
            <w:tcW w:w="20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122A9126" w14:textId="77777777" w:rsidR="00D523E2" w:rsidRDefault="00D523E2">
            <w:pPr>
              <w:pStyle w:val="ListParagraph"/>
              <w:numPr>
                <w:ilvl w:val="0"/>
                <w:numId w:val="36"/>
              </w:numPr>
              <w:ind w:left="256" w:hanging="256"/>
              <w:rPr>
                <w:rFonts w:ascii="Times New Roman" w:hAnsi="Times New Roman" w:cs="Times New Roman"/>
                <w:b/>
                <w:bCs/>
                <w:sz w:val="21"/>
                <w:szCs w:val="21"/>
              </w:rPr>
            </w:pPr>
            <w:r>
              <w:rPr>
                <w:rFonts w:ascii="Times New Roman" w:hAnsi="Times New Roman" w:cs="Times New Roman"/>
                <w:b/>
                <w:bCs/>
                <w:sz w:val="21"/>
                <w:szCs w:val="21"/>
              </w:rPr>
              <w:t>The Name or Title of Incentive Measure</w:t>
            </w:r>
          </w:p>
        </w:tc>
        <w:tc>
          <w:tcPr>
            <w:tcW w:w="49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060F1E0C" w14:textId="77777777" w:rsidR="00D523E2" w:rsidRDefault="00D523E2">
            <w:pPr>
              <w:pStyle w:val="ListParagraph"/>
              <w:numPr>
                <w:ilvl w:val="0"/>
                <w:numId w:val="36"/>
              </w:numPr>
              <w:ind w:left="391"/>
              <w:rPr>
                <w:rFonts w:ascii="Times New Roman" w:hAnsi="Times New Roman" w:cs="Times New Roman"/>
                <w:b/>
                <w:bCs/>
                <w:sz w:val="21"/>
                <w:szCs w:val="21"/>
              </w:rPr>
            </w:pPr>
            <w:r>
              <w:rPr>
                <w:rFonts w:ascii="Times New Roman" w:hAnsi="Times New Roman" w:cs="Times New Roman"/>
                <w:b/>
                <w:bCs/>
                <w:sz w:val="21"/>
                <w:szCs w:val="21"/>
              </w:rPr>
              <w:t>Description of Incentive Benefits</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0D007187" w14:textId="77777777" w:rsidR="00D523E2" w:rsidRDefault="00D523E2">
            <w:pPr>
              <w:pStyle w:val="ListParagraph"/>
              <w:numPr>
                <w:ilvl w:val="0"/>
                <w:numId w:val="36"/>
              </w:numPr>
              <w:ind w:left="271" w:hanging="271"/>
              <w:rPr>
                <w:rFonts w:ascii="Times New Roman" w:hAnsi="Times New Roman" w:cs="Times New Roman"/>
                <w:b/>
                <w:bCs/>
                <w:sz w:val="21"/>
                <w:szCs w:val="21"/>
              </w:rPr>
            </w:pPr>
            <w:r>
              <w:rPr>
                <w:rFonts w:ascii="Times New Roman" w:hAnsi="Times New Roman" w:cs="Times New Roman"/>
                <w:b/>
                <w:bCs/>
                <w:sz w:val="21"/>
                <w:szCs w:val="21"/>
              </w:rPr>
              <w:t>Year Introduced</w:t>
            </w:r>
          </w:p>
        </w:tc>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6510003D" w14:textId="77777777" w:rsidR="00D523E2" w:rsidRDefault="00D523E2">
            <w:pPr>
              <w:pStyle w:val="ListParagraph"/>
              <w:numPr>
                <w:ilvl w:val="0"/>
                <w:numId w:val="36"/>
              </w:numPr>
              <w:ind w:left="541" w:hanging="450"/>
              <w:rPr>
                <w:rFonts w:ascii="Times New Roman" w:hAnsi="Times New Roman" w:cs="Times New Roman"/>
                <w:b/>
                <w:bCs/>
                <w:sz w:val="21"/>
                <w:szCs w:val="21"/>
              </w:rPr>
            </w:pPr>
            <w:r>
              <w:rPr>
                <w:rFonts w:ascii="Times New Roman" w:hAnsi="Times New Roman" w:cs="Times New Roman"/>
                <w:b/>
                <w:bCs/>
                <w:sz w:val="21"/>
                <w:szCs w:val="21"/>
              </w:rPr>
              <w:t>Legal Document/ Legal Reference Instrument</w:t>
            </w:r>
          </w:p>
        </w:tc>
        <w:tc>
          <w:tcPr>
            <w:tcW w:w="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31E606D8" w14:textId="77777777" w:rsidR="00D523E2" w:rsidRDefault="00D523E2">
            <w:pPr>
              <w:pStyle w:val="ListParagraph"/>
              <w:numPr>
                <w:ilvl w:val="0"/>
                <w:numId w:val="36"/>
              </w:numPr>
              <w:ind w:left="361" w:hanging="361"/>
              <w:rPr>
                <w:rFonts w:ascii="Times New Roman" w:hAnsi="Times New Roman" w:cs="Times New Roman"/>
                <w:b/>
                <w:bCs/>
                <w:sz w:val="21"/>
                <w:szCs w:val="21"/>
              </w:rPr>
            </w:pPr>
            <w:r>
              <w:rPr>
                <w:rFonts w:ascii="Times New Roman" w:hAnsi="Times New Roman" w:cs="Times New Roman"/>
                <w:b/>
                <w:bCs/>
                <w:sz w:val="21"/>
                <w:szCs w:val="21"/>
              </w:rPr>
              <w:t>Duration/ Mode</w:t>
            </w:r>
          </w:p>
        </w:tc>
      </w:tr>
      <w:tr w:rsidR="00D523E2" w14:paraId="66D44E70" w14:textId="77777777" w:rsidTr="00D523E2">
        <w:tc>
          <w:tcPr>
            <w:tcW w:w="6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63C9F9" w14:textId="368640AA" w:rsidR="00D523E2" w:rsidRDefault="00D523E2">
            <w:pPr>
              <w:rPr>
                <w:rFonts w:ascii="Times New Roman" w:hAnsi="Times New Roman" w:cs="Times New Roman"/>
                <w:sz w:val="21"/>
                <w:szCs w:val="21"/>
              </w:rPr>
            </w:pPr>
            <w:r>
              <w:rPr>
                <w:rFonts w:ascii="Times New Roman" w:hAnsi="Times New Roman" w:cs="Times New Roman"/>
                <w:sz w:val="21"/>
                <w:szCs w:val="21"/>
              </w:rPr>
              <w:t>5</w:t>
            </w:r>
          </w:p>
        </w:tc>
        <w:tc>
          <w:tcPr>
            <w:tcW w:w="20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482986" w14:textId="78876030" w:rsidR="00D523E2" w:rsidRDefault="00D523E2">
            <w:pPr>
              <w:rPr>
                <w:rFonts w:ascii="Times New Roman" w:hAnsi="Times New Roman" w:cs="Times New Roman"/>
                <w:sz w:val="21"/>
                <w:szCs w:val="21"/>
              </w:rPr>
            </w:pPr>
            <w:r>
              <w:rPr>
                <w:rFonts w:ascii="Times New Roman" w:hAnsi="Times New Roman" w:cs="Times New Roman"/>
                <w:sz w:val="21"/>
                <w:szCs w:val="21"/>
              </w:rPr>
              <w:t>Research expenses incurred by individuals in business or trade as allowable deduction.</w:t>
            </w:r>
          </w:p>
        </w:tc>
        <w:tc>
          <w:tcPr>
            <w:tcW w:w="49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4531AD" w14:textId="43FFE9D7" w:rsidR="00D523E2" w:rsidRPr="00D523E2" w:rsidRDefault="00D523E2" w:rsidP="00D523E2">
            <w:pPr>
              <w:rPr>
                <w:rFonts w:ascii="Times New Roman" w:hAnsi="Times New Roman" w:cs="Times New Roman"/>
                <w:sz w:val="21"/>
                <w:szCs w:val="21"/>
              </w:rPr>
            </w:pPr>
            <w:r>
              <w:rPr>
                <w:rFonts w:ascii="Times New Roman" w:hAnsi="Times New Roman" w:cs="Times New Roman"/>
                <w:sz w:val="21"/>
                <w:szCs w:val="21"/>
              </w:rPr>
              <w:t>A</w:t>
            </w:r>
            <w:r w:rsidRPr="00D523E2">
              <w:rPr>
                <w:rFonts w:ascii="Times New Roman" w:hAnsi="Times New Roman" w:cs="Times New Roman"/>
                <w:sz w:val="21"/>
                <w:szCs w:val="21"/>
              </w:rPr>
              <w:t>ny expenses which are proved to the satisfaction of</w:t>
            </w:r>
            <w:r>
              <w:rPr>
                <w:rFonts w:ascii="Times New Roman" w:hAnsi="Times New Roman" w:cs="Times New Roman"/>
                <w:sz w:val="21"/>
                <w:szCs w:val="21"/>
              </w:rPr>
              <w:t xml:space="preserve"> </w:t>
            </w:r>
            <w:r w:rsidRPr="00D523E2">
              <w:rPr>
                <w:rFonts w:ascii="Times New Roman" w:hAnsi="Times New Roman" w:cs="Times New Roman"/>
                <w:sz w:val="21"/>
                <w:szCs w:val="21"/>
              </w:rPr>
              <w:t>the relevant tax authority to have been</w:t>
            </w:r>
            <w:r>
              <w:rPr>
                <w:rFonts w:ascii="Times New Roman" w:hAnsi="Times New Roman" w:cs="Times New Roman"/>
                <w:sz w:val="21"/>
                <w:szCs w:val="21"/>
              </w:rPr>
              <w:t xml:space="preserve"> </w:t>
            </w:r>
            <w:r w:rsidRPr="00D523E2">
              <w:rPr>
                <w:rFonts w:ascii="Times New Roman" w:hAnsi="Times New Roman" w:cs="Times New Roman"/>
                <w:sz w:val="21"/>
                <w:szCs w:val="21"/>
              </w:rPr>
              <w:t>incurred by the individual on research for the period including the</w:t>
            </w:r>
            <w:r>
              <w:rPr>
                <w:rFonts w:ascii="Times New Roman" w:hAnsi="Times New Roman" w:cs="Times New Roman"/>
                <w:sz w:val="21"/>
                <w:szCs w:val="21"/>
              </w:rPr>
              <w:t xml:space="preserve"> </w:t>
            </w:r>
            <w:r w:rsidRPr="00D523E2">
              <w:rPr>
                <w:rFonts w:ascii="Times New Roman" w:hAnsi="Times New Roman" w:cs="Times New Roman"/>
                <w:sz w:val="21"/>
                <w:szCs w:val="21"/>
              </w:rPr>
              <w:t>amount of levy paid by him under</w:t>
            </w:r>
            <w:r>
              <w:rPr>
                <w:rFonts w:ascii="Times New Roman" w:hAnsi="Times New Roman" w:cs="Times New Roman"/>
                <w:sz w:val="21"/>
                <w:szCs w:val="21"/>
              </w:rPr>
              <w:t xml:space="preserve"> </w:t>
            </w:r>
            <w:r w:rsidRPr="00D523E2">
              <w:rPr>
                <w:rFonts w:ascii="Times New Roman" w:hAnsi="Times New Roman" w:cs="Times New Roman"/>
                <w:sz w:val="21"/>
                <w:szCs w:val="21"/>
              </w:rPr>
              <w:t>the National Agency</w:t>
            </w:r>
            <w:r>
              <w:rPr>
                <w:rFonts w:ascii="Times New Roman" w:hAnsi="Times New Roman" w:cs="Times New Roman"/>
                <w:sz w:val="21"/>
                <w:szCs w:val="21"/>
              </w:rPr>
              <w:t xml:space="preserve"> </w:t>
            </w:r>
            <w:r w:rsidRPr="00D523E2">
              <w:rPr>
                <w:rFonts w:ascii="Times New Roman" w:hAnsi="Times New Roman" w:cs="Times New Roman"/>
                <w:sz w:val="21"/>
                <w:szCs w:val="21"/>
              </w:rPr>
              <w:t>for Science and Engineering Infrastructure Act</w:t>
            </w:r>
            <w:r>
              <w:rPr>
                <w:rFonts w:ascii="Times New Roman" w:hAnsi="Times New Roman" w:cs="Times New Roman"/>
                <w:sz w:val="21"/>
                <w:szCs w:val="21"/>
              </w:rPr>
              <w:t xml:space="preserve"> is an allowable deduction </w:t>
            </w:r>
            <w:r w:rsidRPr="00D523E2">
              <w:rPr>
                <w:rFonts w:ascii="Times New Roman" w:hAnsi="Times New Roman" w:cs="Times New Roman"/>
                <w:sz w:val="21"/>
                <w:szCs w:val="21"/>
              </w:rPr>
              <w:t>for the purpose of ascertaining the income or loss of an individual for any period from</w:t>
            </w:r>
          </w:p>
          <w:p w14:paraId="346DF23E" w14:textId="418FAB24" w:rsidR="00D523E2" w:rsidRDefault="00D523E2" w:rsidP="00D523E2">
            <w:pPr>
              <w:rPr>
                <w:rFonts w:ascii="Times New Roman" w:hAnsi="Times New Roman" w:cs="Times New Roman"/>
                <w:sz w:val="21"/>
                <w:szCs w:val="21"/>
              </w:rPr>
            </w:pPr>
            <w:r w:rsidRPr="00D523E2">
              <w:rPr>
                <w:rFonts w:ascii="Times New Roman" w:hAnsi="Times New Roman" w:cs="Times New Roman"/>
                <w:sz w:val="21"/>
                <w:szCs w:val="21"/>
              </w:rPr>
              <w:t>any source chargeable with tax under this Act</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F2F1F6" w14:textId="77777777" w:rsidR="00D523E2" w:rsidRDefault="00D523E2">
            <w:pPr>
              <w:rPr>
                <w:rFonts w:ascii="Times New Roman" w:hAnsi="Times New Roman" w:cs="Times New Roman"/>
                <w:sz w:val="21"/>
                <w:szCs w:val="21"/>
              </w:rPr>
            </w:pPr>
            <w:r>
              <w:rPr>
                <w:rFonts w:ascii="Times New Roman" w:hAnsi="Times New Roman" w:cs="Times New Roman"/>
                <w:sz w:val="21"/>
                <w:szCs w:val="21"/>
              </w:rPr>
              <w:t>2011</w:t>
            </w:r>
          </w:p>
        </w:tc>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396879" w14:textId="6FC760B2" w:rsidR="00D523E2" w:rsidRDefault="00D523E2">
            <w:pPr>
              <w:rPr>
                <w:rFonts w:ascii="Times New Roman" w:hAnsi="Times New Roman" w:cs="Times New Roman"/>
                <w:sz w:val="21"/>
                <w:szCs w:val="21"/>
              </w:rPr>
            </w:pPr>
            <w:r>
              <w:rPr>
                <w:rFonts w:ascii="Times New Roman" w:hAnsi="Times New Roman" w:cs="Times New Roman"/>
                <w:sz w:val="21"/>
                <w:szCs w:val="21"/>
              </w:rPr>
              <w:t xml:space="preserve">Section </w:t>
            </w:r>
            <w:r w:rsidR="00695C55">
              <w:rPr>
                <w:rFonts w:ascii="Times New Roman" w:hAnsi="Times New Roman" w:cs="Times New Roman"/>
                <w:sz w:val="21"/>
                <w:szCs w:val="21"/>
              </w:rPr>
              <w:t>20</w:t>
            </w:r>
            <w:r>
              <w:rPr>
                <w:rFonts w:ascii="Times New Roman" w:hAnsi="Times New Roman" w:cs="Times New Roman"/>
                <w:sz w:val="21"/>
                <w:szCs w:val="21"/>
              </w:rPr>
              <w:t>(1)</w:t>
            </w:r>
            <w:r w:rsidR="00695C55">
              <w:rPr>
                <w:rFonts w:ascii="Times New Roman" w:hAnsi="Times New Roman" w:cs="Times New Roman"/>
                <w:sz w:val="21"/>
                <w:szCs w:val="21"/>
              </w:rPr>
              <w:t>(i)</w:t>
            </w:r>
            <w:r>
              <w:rPr>
                <w:rFonts w:ascii="Times New Roman" w:hAnsi="Times New Roman" w:cs="Times New Roman"/>
                <w:sz w:val="21"/>
                <w:szCs w:val="21"/>
              </w:rPr>
              <w:t xml:space="preserve"> of PITA 2004 (As amended in 2011)</w:t>
            </w:r>
          </w:p>
        </w:tc>
        <w:tc>
          <w:tcPr>
            <w:tcW w:w="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69B869" w14:textId="77777777" w:rsidR="00D523E2" w:rsidRDefault="00D523E2">
            <w:pPr>
              <w:rPr>
                <w:rFonts w:ascii="Times New Roman" w:hAnsi="Times New Roman" w:cs="Times New Roman"/>
                <w:sz w:val="21"/>
                <w:szCs w:val="21"/>
              </w:rPr>
            </w:pPr>
            <w:r>
              <w:rPr>
                <w:rFonts w:ascii="Times New Roman" w:hAnsi="Times New Roman" w:cs="Times New Roman"/>
                <w:sz w:val="21"/>
                <w:szCs w:val="21"/>
              </w:rPr>
              <w:t>Continuously, subject to future amendments</w:t>
            </w:r>
          </w:p>
        </w:tc>
      </w:tr>
      <w:tr w:rsidR="00D523E2" w14:paraId="4086AD74" w14:textId="77777777" w:rsidTr="00D523E2">
        <w:trPr>
          <w:trHeight w:val="1223"/>
        </w:trPr>
        <w:tc>
          <w:tcPr>
            <w:tcW w:w="6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D204A9" w14:textId="79768795" w:rsidR="00D523E2" w:rsidRDefault="006A690E">
            <w:pPr>
              <w:rPr>
                <w:rFonts w:ascii="Times New Roman" w:hAnsi="Times New Roman" w:cs="Times New Roman"/>
                <w:sz w:val="21"/>
                <w:szCs w:val="21"/>
              </w:rPr>
            </w:pPr>
            <w:r>
              <w:rPr>
                <w:rFonts w:ascii="Times New Roman" w:hAnsi="Times New Roman" w:cs="Times New Roman"/>
                <w:sz w:val="21"/>
                <w:szCs w:val="21"/>
              </w:rPr>
              <w:t>6</w:t>
            </w:r>
          </w:p>
        </w:tc>
        <w:tc>
          <w:tcPr>
            <w:tcW w:w="20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09CFC5" w14:textId="2F04D0C9" w:rsidR="00D523E2" w:rsidRDefault="00E96C73">
            <w:pPr>
              <w:rPr>
                <w:rFonts w:ascii="Times New Roman" w:hAnsi="Times New Roman" w:cs="Times New Roman"/>
                <w:sz w:val="21"/>
                <w:szCs w:val="21"/>
              </w:rPr>
            </w:pPr>
            <w:r>
              <w:rPr>
                <w:rFonts w:ascii="Times New Roman" w:hAnsi="Times New Roman" w:cs="Times New Roman"/>
                <w:sz w:val="21"/>
                <w:szCs w:val="21"/>
              </w:rPr>
              <w:t>Life Insurance premium as a relief to individual</w:t>
            </w:r>
            <w:r w:rsidR="007157BB">
              <w:rPr>
                <w:rFonts w:ascii="Times New Roman" w:hAnsi="Times New Roman" w:cs="Times New Roman"/>
                <w:sz w:val="21"/>
                <w:szCs w:val="21"/>
              </w:rPr>
              <w:t xml:space="preserve"> income</w:t>
            </w:r>
          </w:p>
        </w:tc>
        <w:tc>
          <w:tcPr>
            <w:tcW w:w="49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745C28" w14:textId="63FF4FCE" w:rsidR="00D523E2" w:rsidRDefault="00E96C73" w:rsidP="00E96C73">
            <w:pPr>
              <w:rPr>
                <w:rFonts w:ascii="Times New Roman" w:hAnsi="Times New Roman" w:cs="Times New Roman"/>
                <w:sz w:val="21"/>
                <w:szCs w:val="21"/>
              </w:rPr>
            </w:pPr>
            <w:r w:rsidRPr="00E96C73">
              <w:rPr>
                <w:rFonts w:ascii="Times New Roman" w:hAnsi="Times New Roman" w:cs="Times New Roman"/>
                <w:sz w:val="21"/>
                <w:szCs w:val="21"/>
              </w:rPr>
              <w:t>There shall be allowed a deduction of the annual amount of any premium paid by the</w:t>
            </w:r>
            <w:r>
              <w:rPr>
                <w:rFonts w:ascii="Times New Roman" w:hAnsi="Times New Roman" w:cs="Times New Roman"/>
                <w:sz w:val="21"/>
                <w:szCs w:val="21"/>
              </w:rPr>
              <w:t xml:space="preserve"> </w:t>
            </w:r>
            <w:r w:rsidRPr="00E96C73">
              <w:rPr>
                <w:rFonts w:ascii="Times New Roman" w:hAnsi="Times New Roman" w:cs="Times New Roman"/>
                <w:sz w:val="21"/>
                <w:szCs w:val="21"/>
              </w:rPr>
              <w:t>individual during the year preceding the year of assessment to an</w:t>
            </w:r>
            <w:r>
              <w:rPr>
                <w:rFonts w:ascii="Times New Roman" w:hAnsi="Times New Roman" w:cs="Times New Roman"/>
                <w:sz w:val="21"/>
                <w:szCs w:val="21"/>
              </w:rPr>
              <w:t xml:space="preserve"> </w:t>
            </w:r>
            <w:r w:rsidRPr="00E96C73">
              <w:rPr>
                <w:rFonts w:ascii="Times New Roman" w:hAnsi="Times New Roman" w:cs="Times New Roman"/>
                <w:sz w:val="21"/>
                <w:szCs w:val="21"/>
              </w:rPr>
              <w:t>insurance company in respect of</w:t>
            </w:r>
            <w:r>
              <w:rPr>
                <w:rFonts w:ascii="Times New Roman" w:hAnsi="Times New Roman" w:cs="Times New Roman"/>
                <w:sz w:val="21"/>
                <w:szCs w:val="21"/>
              </w:rPr>
              <w:t xml:space="preserve"> </w:t>
            </w:r>
            <w:r w:rsidRPr="00E96C73">
              <w:rPr>
                <w:rFonts w:ascii="Times New Roman" w:hAnsi="Times New Roman" w:cs="Times New Roman"/>
                <w:sz w:val="21"/>
                <w:szCs w:val="21"/>
              </w:rPr>
              <w:t>insurance on his life or the life of his spouse, or of a contract for deferred</w:t>
            </w:r>
            <w:r>
              <w:rPr>
                <w:rFonts w:ascii="Times New Roman" w:hAnsi="Times New Roman" w:cs="Times New Roman"/>
                <w:sz w:val="21"/>
                <w:szCs w:val="21"/>
              </w:rPr>
              <w:t xml:space="preserve"> </w:t>
            </w:r>
            <w:r w:rsidRPr="00E96C73">
              <w:rPr>
                <w:rFonts w:ascii="Times New Roman" w:hAnsi="Times New Roman" w:cs="Times New Roman"/>
                <w:sz w:val="21"/>
                <w:szCs w:val="21"/>
              </w:rPr>
              <w:t>annuity on his own life or the</w:t>
            </w:r>
            <w:r>
              <w:rPr>
                <w:rFonts w:ascii="Times New Roman" w:hAnsi="Times New Roman" w:cs="Times New Roman"/>
                <w:sz w:val="21"/>
                <w:szCs w:val="21"/>
              </w:rPr>
              <w:t xml:space="preserve"> </w:t>
            </w:r>
            <w:r w:rsidRPr="00E96C73">
              <w:rPr>
                <w:rFonts w:ascii="Times New Roman" w:hAnsi="Times New Roman" w:cs="Times New Roman"/>
                <w:sz w:val="21"/>
                <w:szCs w:val="21"/>
              </w:rPr>
              <w:t>life of his spouse.</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004F17" w14:textId="2A098622" w:rsidR="00D523E2" w:rsidRDefault="007157BB">
            <w:pPr>
              <w:rPr>
                <w:rFonts w:ascii="Times New Roman" w:hAnsi="Times New Roman" w:cs="Times New Roman"/>
                <w:sz w:val="21"/>
                <w:szCs w:val="21"/>
              </w:rPr>
            </w:pPr>
            <w:r>
              <w:rPr>
                <w:rFonts w:ascii="Times New Roman" w:hAnsi="Times New Roman" w:cs="Times New Roman"/>
                <w:sz w:val="21"/>
                <w:szCs w:val="21"/>
              </w:rPr>
              <w:t>2021</w:t>
            </w:r>
          </w:p>
        </w:tc>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E6CFB1" w14:textId="66520D08" w:rsidR="00D523E2" w:rsidRDefault="00D523E2">
            <w:pPr>
              <w:rPr>
                <w:rFonts w:ascii="Times New Roman" w:hAnsi="Times New Roman" w:cs="Times New Roman"/>
                <w:sz w:val="21"/>
                <w:szCs w:val="21"/>
              </w:rPr>
            </w:pPr>
            <w:r>
              <w:rPr>
                <w:rFonts w:ascii="Times New Roman" w:hAnsi="Times New Roman" w:cs="Times New Roman"/>
                <w:sz w:val="21"/>
                <w:szCs w:val="21"/>
              </w:rPr>
              <w:t xml:space="preserve">Section </w:t>
            </w:r>
            <w:r w:rsidR="007157BB">
              <w:rPr>
                <w:rFonts w:ascii="Times New Roman" w:hAnsi="Times New Roman" w:cs="Times New Roman"/>
                <w:sz w:val="21"/>
                <w:szCs w:val="21"/>
              </w:rPr>
              <w:t>33(3)</w:t>
            </w:r>
            <w:r>
              <w:rPr>
                <w:rFonts w:ascii="Times New Roman" w:hAnsi="Times New Roman" w:cs="Times New Roman"/>
                <w:sz w:val="21"/>
                <w:szCs w:val="21"/>
              </w:rPr>
              <w:t xml:space="preserve"> of PITA 2004 (As amended</w:t>
            </w:r>
            <w:r w:rsidR="007157BB">
              <w:rPr>
                <w:rFonts w:ascii="Times New Roman" w:hAnsi="Times New Roman" w:cs="Times New Roman"/>
                <w:sz w:val="21"/>
                <w:szCs w:val="21"/>
              </w:rPr>
              <w:t xml:space="preserve"> by Section 29 of Finance Act 2020</w:t>
            </w:r>
            <w:r>
              <w:rPr>
                <w:rFonts w:ascii="Times New Roman" w:hAnsi="Times New Roman" w:cs="Times New Roman"/>
                <w:sz w:val="21"/>
                <w:szCs w:val="21"/>
              </w:rPr>
              <w:t>)</w:t>
            </w:r>
          </w:p>
        </w:tc>
        <w:tc>
          <w:tcPr>
            <w:tcW w:w="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BA84D4" w14:textId="77777777" w:rsidR="00D523E2" w:rsidRDefault="00D523E2">
            <w:pPr>
              <w:rPr>
                <w:rFonts w:ascii="Times New Roman" w:hAnsi="Times New Roman" w:cs="Times New Roman"/>
                <w:sz w:val="21"/>
                <w:szCs w:val="21"/>
              </w:rPr>
            </w:pPr>
            <w:r>
              <w:rPr>
                <w:rFonts w:ascii="Times New Roman" w:hAnsi="Times New Roman" w:cs="Times New Roman"/>
                <w:sz w:val="21"/>
                <w:szCs w:val="21"/>
              </w:rPr>
              <w:t>Continuously, subject to future amendments</w:t>
            </w:r>
          </w:p>
        </w:tc>
      </w:tr>
      <w:tr w:rsidR="00D523E2" w14:paraId="438B79F1" w14:textId="77777777" w:rsidTr="00D523E2">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09B91F53" w14:textId="77777777" w:rsidR="00D523E2" w:rsidRDefault="00D523E2">
            <w:pPr>
              <w:rPr>
                <w:rFonts w:ascii="Times New Roman" w:hAnsi="Times New Roman" w:cs="Times New Roman"/>
                <w:b/>
                <w:bCs/>
                <w:sz w:val="21"/>
                <w:szCs w:val="21"/>
              </w:rPr>
            </w:pPr>
            <w:r>
              <w:rPr>
                <w:rFonts w:ascii="Times New Roman" w:hAnsi="Times New Roman" w:cs="Times New Roman"/>
                <w:b/>
                <w:bCs/>
                <w:sz w:val="21"/>
                <w:szCs w:val="21"/>
              </w:rPr>
              <w:t>S/N</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1DF36103" w14:textId="77777777" w:rsidR="00D523E2" w:rsidRDefault="00D523E2">
            <w:pPr>
              <w:pStyle w:val="ListParagraph"/>
              <w:numPr>
                <w:ilvl w:val="0"/>
                <w:numId w:val="36"/>
              </w:numPr>
              <w:ind w:left="346" w:hanging="346"/>
              <w:rPr>
                <w:rFonts w:ascii="Times New Roman" w:hAnsi="Times New Roman" w:cs="Times New Roman"/>
                <w:b/>
                <w:bCs/>
                <w:sz w:val="21"/>
                <w:szCs w:val="21"/>
              </w:rPr>
            </w:pPr>
            <w:r>
              <w:rPr>
                <w:rFonts w:ascii="Times New Roman" w:hAnsi="Times New Roman" w:cs="Times New Roman"/>
                <w:b/>
                <w:bCs/>
                <w:sz w:val="21"/>
                <w:szCs w:val="21"/>
              </w:rPr>
              <w:t>Sector(s)</w:t>
            </w:r>
          </w:p>
        </w:tc>
        <w:tc>
          <w:tcPr>
            <w:tcW w:w="16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1CDD69DD" w14:textId="77777777" w:rsidR="00D523E2" w:rsidRDefault="00D523E2">
            <w:pPr>
              <w:pStyle w:val="ListParagraph"/>
              <w:numPr>
                <w:ilvl w:val="0"/>
                <w:numId w:val="36"/>
              </w:numPr>
              <w:ind w:left="346" w:hanging="346"/>
              <w:rPr>
                <w:rFonts w:ascii="Times New Roman" w:hAnsi="Times New Roman" w:cs="Times New Roman"/>
                <w:b/>
                <w:bCs/>
                <w:sz w:val="21"/>
                <w:szCs w:val="21"/>
              </w:rPr>
            </w:pPr>
            <w:r>
              <w:rPr>
                <w:rFonts w:ascii="Times New Roman" w:hAnsi="Times New Roman" w:cs="Times New Roman"/>
                <w:b/>
                <w:bCs/>
                <w:sz w:val="21"/>
                <w:szCs w:val="21"/>
              </w:rPr>
              <w:t>Federal or State Level</w:t>
            </w:r>
          </w:p>
        </w:tc>
        <w:tc>
          <w:tcPr>
            <w:tcW w:w="2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7532F87B" w14:textId="77777777" w:rsidR="00D523E2" w:rsidRDefault="00D523E2">
            <w:pPr>
              <w:pStyle w:val="ListParagraph"/>
              <w:numPr>
                <w:ilvl w:val="0"/>
                <w:numId w:val="36"/>
              </w:numPr>
              <w:ind w:left="406"/>
              <w:rPr>
                <w:rFonts w:ascii="Times New Roman" w:hAnsi="Times New Roman" w:cs="Times New Roman"/>
                <w:b/>
                <w:bCs/>
                <w:sz w:val="21"/>
                <w:szCs w:val="21"/>
              </w:rPr>
            </w:pPr>
            <w:r>
              <w:rPr>
                <w:rFonts w:ascii="Times New Roman" w:hAnsi="Times New Roman" w:cs="Times New Roman"/>
                <w:b/>
                <w:bCs/>
                <w:sz w:val="21"/>
                <w:szCs w:val="21"/>
              </w:rPr>
              <w:t>Implementation Agency</w:t>
            </w:r>
          </w:p>
        </w:tc>
        <w:tc>
          <w:tcPr>
            <w:tcW w:w="53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3F73858A" w14:textId="77777777" w:rsidR="00D523E2" w:rsidRDefault="00D523E2">
            <w:pPr>
              <w:pStyle w:val="ListParagraph"/>
              <w:numPr>
                <w:ilvl w:val="0"/>
                <w:numId w:val="36"/>
              </w:numPr>
              <w:ind w:left="451"/>
              <w:rPr>
                <w:rFonts w:ascii="Times New Roman" w:hAnsi="Times New Roman" w:cs="Times New Roman"/>
                <w:b/>
                <w:bCs/>
                <w:sz w:val="21"/>
                <w:szCs w:val="21"/>
              </w:rPr>
            </w:pPr>
            <w:r>
              <w:rPr>
                <w:rFonts w:ascii="Times New Roman" w:hAnsi="Times New Roman" w:cs="Times New Roman"/>
                <w:b/>
                <w:bCs/>
                <w:sz w:val="21"/>
                <w:szCs w:val="21"/>
              </w:rPr>
              <w:t>Eligibility Criteria</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4DD6C68A" w14:textId="77777777" w:rsidR="00D523E2" w:rsidRDefault="00D523E2">
            <w:pPr>
              <w:pStyle w:val="ListParagraph"/>
              <w:numPr>
                <w:ilvl w:val="0"/>
                <w:numId w:val="36"/>
              </w:numPr>
              <w:ind w:left="256" w:hanging="270"/>
              <w:rPr>
                <w:rFonts w:ascii="Times New Roman" w:hAnsi="Times New Roman" w:cs="Times New Roman"/>
                <w:b/>
                <w:bCs/>
                <w:sz w:val="21"/>
                <w:szCs w:val="21"/>
              </w:rPr>
            </w:pPr>
            <w:r>
              <w:rPr>
                <w:rFonts w:ascii="Times New Roman" w:hAnsi="Times New Roman" w:cs="Times New Roman"/>
                <w:b/>
                <w:bCs/>
                <w:sz w:val="21"/>
                <w:szCs w:val="21"/>
              </w:rPr>
              <w:t>Awarding Agency</w:t>
            </w:r>
          </w:p>
        </w:tc>
      </w:tr>
      <w:tr w:rsidR="00D523E2" w14:paraId="61371C74" w14:textId="77777777" w:rsidTr="00D523E2">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D1FC46" w14:textId="0A9ED547" w:rsidR="00D523E2" w:rsidRDefault="00DA437C">
            <w:pPr>
              <w:rPr>
                <w:rFonts w:ascii="Times New Roman" w:hAnsi="Times New Roman" w:cs="Times New Roman"/>
                <w:sz w:val="21"/>
                <w:szCs w:val="21"/>
              </w:rPr>
            </w:pPr>
            <w:r>
              <w:rPr>
                <w:rFonts w:ascii="Times New Roman" w:hAnsi="Times New Roman" w:cs="Times New Roman"/>
                <w:sz w:val="21"/>
                <w:szCs w:val="21"/>
              </w:rPr>
              <w:t>5</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C7EE96" w14:textId="77777777" w:rsidR="00D523E2" w:rsidRDefault="00D523E2">
            <w:pPr>
              <w:rPr>
                <w:rFonts w:ascii="Times New Roman" w:hAnsi="Times New Roman" w:cs="Times New Roman"/>
                <w:sz w:val="21"/>
                <w:szCs w:val="21"/>
              </w:rPr>
            </w:pPr>
            <w:r>
              <w:rPr>
                <w:rFonts w:ascii="Times New Roman" w:hAnsi="Times New Roman" w:cs="Times New Roman"/>
                <w:sz w:val="21"/>
                <w:szCs w:val="21"/>
              </w:rPr>
              <w:t>Individuals in all sectors</w:t>
            </w:r>
          </w:p>
        </w:tc>
        <w:tc>
          <w:tcPr>
            <w:tcW w:w="16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18AC36" w14:textId="77777777" w:rsidR="00D523E2" w:rsidRDefault="00D523E2">
            <w:pPr>
              <w:rPr>
                <w:rFonts w:ascii="Times New Roman" w:hAnsi="Times New Roman" w:cs="Times New Roman"/>
                <w:sz w:val="21"/>
                <w:szCs w:val="21"/>
              </w:rPr>
            </w:pPr>
            <w:r>
              <w:rPr>
                <w:rFonts w:ascii="Times New Roman" w:hAnsi="Times New Roman" w:cs="Times New Roman"/>
                <w:sz w:val="21"/>
                <w:szCs w:val="21"/>
              </w:rPr>
              <w:t>All states and FCT</w:t>
            </w:r>
          </w:p>
        </w:tc>
        <w:tc>
          <w:tcPr>
            <w:tcW w:w="2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3648A" w14:textId="77777777" w:rsidR="00D523E2" w:rsidRDefault="00D523E2">
            <w:pPr>
              <w:rPr>
                <w:rFonts w:ascii="Times New Roman" w:hAnsi="Times New Roman" w:cs="Times New Roman"/>
                <w:sz w:val="21"/>
                <w:szCs w:val="21"/>
              </w:rPr>
            </w:pPr>
            <w:r>
              <w:rPr>
                <w:rFonts w:ascii="Times New Roman" w:hAnsi="Times New Roman" w:cs="Times New Roman"/>
                <w:b/>
                <w:bCs/>
                <w:sz w:val="21"/>
                <w:szCs w:val="21"/>
              </w:rPr>
              <w:t>PSIRS</w:t>
            </w:r>
            <w:r>
              <w:rPr>
                <w:rFonts w:ascii="Times New Roman" w:hAnsi="Times New Roman" w:cs="Times New Roman"/>
                <w:sz w:val="21"/>
                <w:szCs w:val="21"/>
              </w:rPr>
              <w:t xml:space="preserve"> for residents of Plateau State; and </w:t>
            </w:r>
            <w:r>
              <w:rPr>
                <w:rFonts w:ascii="Times New Roman" w:hAnsi="Times New Roman" w:cs="Times New Roman"/>
                <w:b/>
                <w:bCs/>
                <w:sz w:val="21"/>
                <w:szCs w:val="21"/>
              </w:rPr>
              <w:t>FIRS</w:t>
            </w:r>
            <w:r>
              <w:rPr>
                <w:rFonts w:ascii="Times New Roman" w:hAnsi="Times New Roman" w:cs="Times New Roman"/>
                <w:sz w:val="21"/>
                <w:szCs w:val="21"/>
              </w:rPr>
              <w:t xml:space="preserve"> for residents of FCT, personnel of Armed Forces, External Affairs Ministry, and non-resident individuals</w:t>
            </w:r>
          </w:p>
        </w:tc>
        <w:tc>
          <w:tcPr>
            <w:tcW w:w="53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55AC58" w14:textId="77777777" w:rsidR="00D523E2" w:rsidRDefault="00D523E2">
            <w:pPr>
              <w:pStyle w:val="ListParagraph"/>
              <w:numPr>
                <w:ilvl w:val="0"/>
                <w:numId w:val="37"/>
              </w:numPr>
              <w:ind w:left="316" w:hanging="180"/>
              <w:rPr>
                <w:rFonts w:ascii="Times New Roman" w:hAnsi="Times New Roman" w:cs="Times New Roman"/>
                <w:sz w:val="21"/>
                <w:szCs w:val="21"/>
              </w:rPr>
            </w:pPr>
            <w:r>
              <w:rPr>
                <w:rFonts w:ascii="Times New Roman" w:hAnsi="Times New Roman" w:cs="Times New Roman"/>
                <w:sz w:val="21"/>
                <w:szCs w:val="21"/>
              </w:rPr>
              <w:t>Expenses must be incurred by individual on research for the period.</w:t>
            </w:r>
          </w:p>
          <w:p w14:paraId="55877EC1" w14:textId="0F23DA66" w:rsidR="00D523E2" w:rsidRPr="00D523E2" w:rsidRDefault="00D523E2">
            <w:pPr>
              <w:pStyle w:val="ListParagraph"/>
              <w:numPr>
                <w:ilvl w:val="0"/>
                <w:numId w:val="37"/>
              </w:numPr>
              <w:ind w:left="316" w:hanging="180"/>
              <w:rPr>
                <w:rFonts w:ascii="Times New Roman" w:hAnsi="Times New Roman" w:cs="Times New Roman"/>
                <w:sz w:val="21"/>
                <w:szCs w:val="21"/>
              </w:rPr>
            </w:pPr>
            <w:r>
              <w:rPr>
                <w:rFonts w:ascii="Times New Roman" w:hAnsi="Times New Roman" w:cs="Times New Roman"/>
                <w:sz w:val="21"/>
                <w:szCs w:val="21"/>
              </w:rPr>
              <w:t>Expenses incurred must be to the satisfaction of the relevant tax authority</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16A14E" w14:textId="77777777" w:rsidR="00D523E2" w:rsidRDefault="00D523E2">
            <w:pPr>
              <w:rPr>
                <w:rFonts w:ascii="Times New Roman" w:hAnsi="Times New Roman" w:cs="Times New Roman"/>
                <w:sz w:val="21"/>
                <w:szCs w:val="21"/>
              </w:rPr>
            </w:pPr>
            <w:r>
              <w:rPr>
                <w:rFonts w:ascii="Times New Roman" w:hAnsi="Times New Roman" w:cs="Times New Roman"/>
                <w:sz w:val="21"/>
                <w:szCs w:val="21"/>
              </w:rPr>
              <w:t>PSIRS and FIRS</w:t>
            </w:r>
          </w:p>
        </w:tc>
      </w:tr>
      <w:tr w:rsidR="00D523E2" w14:paraId="646B7D53" w14:textId="77777777" w:rsidTr="00C96DEC">
        <w:trPr>
          <w:trHeight w:val="1565"/>
        </w:trPr>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4B764B" w14:textId="4A7BDBBB" w:rsidR="00D523E2" w:rsidRDefault="006A690E">
            <w:pPr>
              <w:rPr>
                <w:rFonts w:ascii="Times New Roman" w:hAnsi="Times New Roman" w:cs="Times New Roman"/>
                <w:sz w:val="21"/>
                <w:szCs w:val="21"/>
              </w:rPr>
            </w:pPr>
            <w:r>
              <w:rPr>
                <w:rFonts w:ascii="Times New Roman" w:hAnsi="Times New Roman" w:cs="Times New Roman"/>
                <w:sz w:val="21"/>
                <w:szCs w:val="21"/>
              </w:rPr>
              <w:t>6</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05E127" w14:textId="77777777" w:rsidR="00D523E2" w:rsidRDefault="00D523E2">
            <w:pPr>
              <w:rPr>
                <w:rFonts w:ascii="Times New Roman" w:hAnsi="Times New Roman" w:cs="Times New Roman"/>
                <w:sz w:val="21"/>
                <w:szCs w:val="21"/>
              </w:rPr>
            </w:pPr>
            <w:r>
              <w:rPr>
                <w:rFonts w:ascii="Times New Roman" w:hAnsi="Times New Roman" w:cs="Times New Roman"/>
                <w:sz w:val="21"/>
                <w:szCs w:val="21"/>
              </w:rPr>
              <w:t>Individuals doing business in all sectors</w:t>
            </w:r>
          </w:p>
        </w:tc>
        <w:tc>
          <w:tcPr>
            <w:tcW w:w="16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9B8110" w14:textId="77777777" w:rsidR="00D523E2" w:rsidRDefault="00D523E2">
            <w:pPr>
              <w:rPr>
                <w:rFonts w:ascii="Times New Roman" w:hAnsi="Times New Roman" w:cs="Times New Roman"/>
                <w:sz w:val="21"/>
                <w:szCs w:val="21"/>
              </w:rPr>
            </w:pPr>
            <w:r>
              <w:rPr>
                <w:rFonts w:ascii="Times New Roman" w:hAnsi="Times New Roman" w:cs="Times New Roman"/>
                <w:sz w:val="21"/>
                <w:szCs w:val="21"/>
              </w:rPr>
              <w:t>All States and FCT</w:t>
            </w:r>
          </w:p>
        </w:tc>
        <w:tc>
          <w:tcPr>
            <w:tcW w:w="2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B3323B" w14:textId="3F81AA8E" w:rsidR="00D523E2" w:rsidRDefault="00D523E2">
            <w:pPr>
              <w:rPr>
                <w:rFonts w:ascii="Times New Roman" w:hAnsi="Times New Roman" w:cs="Times New Roman"/>
                <w:sz w:val="21"/>
                <w:szCs w:val="21"/>
              </w:rPr>
            </w:pPr>
            <w:r>
              <w:rPr>
                <w:rFonts w:ascii="Times New Roman" w:hAnsi="Times New Roman" w:cs="Times New Roman"/>
                <w:b/>
                <w:bCs/>
                <w:sz w:val="21"/>
                <w:szCs w:val="21"/>
              </w:rPr>
              <w:t>PSIRS</w:t>
            </w:r>
            <w:r>
              <w:rPr>
                <w:rFonts w:ascii="Times New Roman" w:hAnsi="Times New Roman" w:cs="Times New Roman"/>
                <w:sz w:val="21"/>
                <w:szCs w:val="21"/>
              </w:rPr>
              <w:t xml:space="preserve"> for residents of Platea</w:t>
            </w:r>
            <w:r w:rsidR="00E96C73">
              <w:rPr>
                <w:rFonts w:ascii="Times New Roman" w:hAnsi="Times New Roman" w:cs="Times New Roman"/>
                <w:sz w:val="21"/>
                <w:szCs w:val="21"/>
              </w:rPr>
              <w:t>u</w:t>
            </w:r>
            <w:r>
              <w:rPr>
                <w:rFonts w:ascii="Times New Roman" w:hAnsi="Times New Roman" w:cs="Times New Roman"/>
                <w:sz w:val="21"/>
                <w:szCs w:val="21"/>
              </w:rPr>
              <w:t xml:space="preserve"> State; and </w:t>
            </w:r>
            <w:r>
              <w:rPr>
                <w:rFonts w:ascii="Times New Roman" w:hAnsi="Times New Roman" w:cs="Times New Roman"/>
                <w:b/>
                <w:bCs/>
                <w:sz w:val="21"/>
                <w:szCs w:val="21"/>
              </w:rPr>
              <w:t>FIRS</w:t>
            </w:r>
            <w:r>
              <w:rPr>
                <w:rFonts w:ascii="Times New Roman" w:hAnsi="Times New Roman" w:cs="Times New Roman"/>
                <w:sz w:val="21"/>
                <w:szCs w:val="21"/>
              </w:rPr>
              <w:t xml:space="preserve"> for residents of FCT, personnel of Armed Forces, External Affairs Ministry, and non-resident individuals</w:t>
            </w:r>
          </w:p>
        </w:tc>
        <w:tc>
          <w:tcPr>
            <w:tcW w:w="53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C0BC35" w14:textId="77777777" w:rsidR="007157BB" w:rsidRDefault="007157BB">
            <w:pPr>
              <w:pStyle w:val="ListParagraph"/>
              <w:numPr>
                <w:ilvl w:val="0"/>
                <w:numId w:val="38"/>
              </w:numPr>
              <w:ind w:left="316" w:hanging="360"/>
              <w:rPr>
                <w:rFonts w:ascii="Times New Roman" w:hAnsi="Times New Roman" w:cs="Times New Roman"/>
                <w:sz w:val="21"/>
                <w:szCs w:val="21"/>
              </w:rPr>
            </w:pPr>
            <w:r>
              <w:rPr>
                <w:rFonts w:ascii="Times New Roman" w:hAnsi="Times New Roman" w:cs="Times New Roman"/>
                <w:sz w:val="21"/>
                <w:szCs w:val="21"/>
              </w:rPr>
              <w:t>Premium on life insurance must be paid by individual during the year preceding the year of assessment</w:t>
            </w:r>
          </w:p>
          <w:p w14:paraId="78682E4E" w14:textId="4466F13C" w:rsidR="00D523E2" w:rsidRDefault="007157BB">
            <w:pPr>
              <w:pStyle w:val="ListParagraph"/>
              <w:numPr>
                <w:ilvl w:val="0"/>
                <w:numId w:val="38"/>
              </w:numPr>
              <w:ind w:left="316" w:hanging="360"/>
              <w:rPr>
                <w:rFonts w:ascii="Times New Roman" w:hAnsi="Times New Roman" w:cs="Times New Roman"/>
                <w:sz w:val="21"/>
                <w:szCs w:val="21"/>
              </w:rPr>
            </w:pPr>
            <w:r>
              <w:rPr>
                <w:rFonts w:ascii="Times New Roman" w:hAnsi="Times New Roman" w:cs="Times New Roman"/>
                <w:sz w:val="21"/>
                <w:szCs w:val="21"/>
              </w:rPr>
              <w:t xml:space="preserve"> Insurance must be for the individual’s life or that of his/her spouse</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C57021" w14:textId="77777777" w:rsidR="00D523E2" w:rsidRDefault="00D523E2">
            <w:pPr>
              <w:rPr>
                <w:rFonts w:ascii="Times New Roman" w:hAnsi="Times New Roman" w:cs="Times New Roman"/>
                <w:sz w:val="21"/>
                <w:szCs w:val="21"/>
              </w:rPr>
            </w:pPr>
            <w:r>
              <w:rPr>
                <w:rFonts w:ascii="Times New Roman" w:hAnsi="Times New Roman" w:cs="Times New Roman"/>
                <w:sz w:val="21"/>
                <w:szCs w:val="21"/>
              </w:rPr>
              <w:t>PSIRS and FIRS</w:t>
            </w:r>
          </w:p>
        </w:tc>
      </w:tr>
    </w:tbl>
    <w:p w14:paraId="4B2289FA" w14:textId="77777777" w:rsidR="00D523E2" w:rsidRDefault="00D523E2" w:rsidP="00C155AB">
      <w:pPr>
        <w:rPr>
          <w:rFonts w:ascii="Times New Roman" w:hAnsi="Times New Roman" w:cs="Times New Roman"/>
        </w:rPr>
      </w:pPr>
    </w:p>
    <w:p w14:paraId="0B6676EA" w14:textId="74EC9BBD" w:rsidR="00335408" w:rsidRDefault="00335408" w:rsidP="00C155AB">
      <w:pPr>
        <w:rPr>
          <w:rFonts w:ascii="Times New Roman" w:hAnsi="Times New Roman" w:cs="Times New Roman"/>
        </w:rPr>
      </w:pPr>
    </w:p>
    <w:p w14:paraId="341F8C5C" w14:textId="2578552A" w:rsidR="00335408" w:rsidRDefault="00335408" w:rsidP="00C155AB">
      <w:pPr>
        <w:rPr>
          <w:rFonts w:ascii="Times New Roman" w:hAnsi="Times New Roman" w:cs="Times New Roman"/>
        </w:rPr>
      </w:pPr>
    </w:p>
    <w:p w14:paraId="75B97B88" w14:textId="0991ADA9" w:rsidR="00C96DEC" w:rsidRPr="00C96DEC" w:rsidRDefault="00C96DEC">
      <w:pPr>
        <w:pStyle w:val="ListParagraph"/>
        <w:numPr>
          <w:ilvl w:val="1"/>
          <w:numId w:val="39"/>
        </w:numPr>
        <w:spacing w:line="256" w:lineRule="auto"/>
        <w:rPr>
          <w:rFonts w:ascii="Times New Roman" w:hAnsi="Times New Roman" w:cs="Times New Roman"/>
          <w:b/>
          <w:bCs/>
        </w:rPr>
      </w:pPr>
      <w:bookmarkStart w:id="4" w:name="_Hlk118737306"/>
      <w:r w:rsidRPr="00C96DEC">
        <w:rPr>
          <w:rFonts w:ascii="Times New Roman" w:hAnsi="Times New Roman" w:cs="Times New Roman"/>
          <w:b/>
          <w:bCs/>
        </w:rPr>
        <w:lastRenderedPageBreak/>
        <w:t>Personal Income Tax Incentives</w:t>
      </w:r>
    </w:p>
    <w:tbl>
      <w:tblPr>
        <w:tblStyle w:val="TableGridLight"/>
        <w:tblW w:w="0" w:type="auto"/>
        <w:tblLook w:val="04A0" w:firstRow="1" w:lastRow="0" w:firstColumn="1" w:lastColumn="0" w:noHBand="0" w:noVBand="1"/>
      </w:tblPr>
      <w:tblGrid>
        <w:gridCol w:w="543"/>
        <w:gridCol w:w="74"/>
        <w:gridCol w:w="1380"/>
        <w:gridCol w:w="674"/>
        <w:gridCol w:w="929"/>
        <w:gridCol w:w="2625"/>
        <w:gridCol w:w="1388"/>
        <w:gridCol w:w="1491"/>
        <w:gridCol w:w="2365"/>
        <w:gridCol w:w="110"/>
        <w:gridCol w:w="1371"/>
      </w:tblGrid>
      <w:tr w:rsidR="008D5055" w14:paraId="372E888D" w14:textId="77777777" w:rsidTr="00C96DEC">
        <w:tc>
          <w:tcPr>
            <w:tcW w:w="6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67C4F508" w14:textId="77777777" w:rsidR="00C96DEC" w:rsidRDefault="00C96DEC">
            <w:pPr>
              <w:rPr>
                <w:rFonts w:ascii="Times New Roman" w:hAnsi="Times New Roman" w:cs="Times New Roman"/>
                <w:b/>
                <w:bCs/>
                <w:sz w:val="21"/>
                <w:szCs w:val="21"/>
              </w:rPr>
            </w:pPr>
            <w:r>
              <w:rPr>
                <w:rFonts w:ascii="Times New Roman" w:hAnsi="Times New Roman" w:cs="Times New Roman"/>
                <w:b/>
                <w:bCs/>
                <w:sz w:val="21"/>
                <w:szCs w:val="21"/>
              </w:rPr>
              <w:t>S/N</w:t>
            </w:r>
          </w:p>
        </w:tc>
        <w:tc>
          <w:tcPr>
            <w:tcW w:w="20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09F93204" w14:textId="77777777" w:rsidR="00C96DEC" w:rsidRDefault="00C96DEC">
            <w:pPr>
              <w:pStyle w:val="ListParagraph"/>
              <w:numPr>
                <w:ilvl w:val="0"/>
                <w:numId w:val="41"/>
              </w:numPr>
              <w:ind w:left="256" w:hanging="270"/>
              <w:rPr>
                <w:rFonts w:ascii="Times New Roman" w:hAnsi="Times New Roman" w:cs="Times New Roman"/>
                <w:b/>
                <w:bCs/>
                <w:sz w:val="21"/>
                <w:szCs w:val="21"/>
              </w:rPr>
            </w:pPr>
            <w:r>
              <w:rPr>
                <w:rFonts w:ascii="Times New Roman" w:hAnsi="Times New Roman" w:cs="Times New Roman"/>
                <w:b/>
                <w:bCs/>
                <w:sz w:val="21"/>
                <w:szCs w:val="21"/>
              </w:rPr>
              <w:t>The Name or Title of Incentive Measure</w:t>
            </w:r>
          </w:p>
        </w:tc>
        <w:tc>
          <w:tcPr>
            <w:tcW w:w="49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38006B77" w14:textId="77777777" w:rsidR="00C96DEC" w:rsidRDefault="00C96DEC">
            <w:pPr>
              <w:pStyle w:val="ListParagraph"/>
              <w:numPr>
                <w:ilvl w:val="0"/>
                <w:numId w:val="41"/>
              </w:numPr>
              <w:ind w:left="391"/>
              <w:rPr>
                <w:rFonts w:ascii="Times New Roman" w:hAnsi="Times New Roman" w:cs="Times New Roman"/>
                <w:b/>
                <w:bCs/>
                <w:sz w:val="21"/>
                <w:szCs w:val="21"/>
              </w:rPr>
            </w:pPr>
            <w:r>
              <w:rPr>
                <w:rFonts w:ascii="Times New Roman" w:hAnsi="Times New Roman" w:cs="Times New Roman"/>
                <w:b/>
                <w:bCs/>
                <w:sz w:val="21"/>
                <w:szCs w:val="21"/>
              </w:rPr>
              <w:t>Description of Incentive Benefits</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03278DEC" w14:textId="77777777" w:rsidR="00C96DEC" w:rsidRDefault="00C96DEC">
            <w:pPr>
              <w:pStyle w:val="ListParagraph"/>
              <w:numPr>
                <w:ilvl w:val="0"/>
                <w:numId w:val="41"/>
              </w:numPr>
              <w:ind w:left="271" w:hanging="271"/>
              <w:rPr>
                <w:rFonts w:ascii="Times New Roman" w:hAnsi="Times New Roman" w:cs="Times New Roman"/>
                <w:b/>
                <w:bCs/>
                <w:sz w:val="21"/>
                <w:szCs w:val="21"/>
              </w:rPr>
            </w:pPr>
            <w:r>
              <w:rPr>
                <w:rFonts w:ascii="Times New Roman" w:hAnsi="Times New Roman" w:cs="Times New Roman"/>
                <w:b/>
                <w:bCs/>
                <w:sz w:val="21"/>
                <w:szCs w:val="21"/>
              </w:rPr>
              <w:t>Year Introduced</w:t>
            </w:r>
          </w:p>
        </w:tc>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1F7C5A79" w14:textId="77777777" w:rsidR="00C96DEC" w:rsidRDefault="00C96DEC">
            <w:pPr>
              <w:pStyle w:val="ListParagraph"/>
              <w:numPr>
                <w:ilvl w:val="0"/>
                <w:numId w:val="41"/>
              </w:numPr>
              <w:ind w:left="541" w:hanging="450"/>
              <w:rPr>
                <w:rFonts w:ascii="Times New Roman" w:hAnsi="Times New Roman" w:cs="Times New Roman"/>
                <w:b/>
                <w:bCs/>
                <w:sz w:val="21"/>
                <w:szCs w:val="21"/>
              </w:rPr>
            </w:pPr>
            <w:r>
              <w:rPr>
                <w:rFonts w:ascii="Times New Roman" w:hAnsi="Times New Roman" w:cs="Times New Roman"/>
                <w:b/>
                <w:bCs/>
                <w:sz w:val="21"/>
                <w:szCs w:val="21"/>
              </w:rPr>
              <w:t>Legal Document/ Legal Reference Instrument</w:t>
            </w:r>
          </w:p>
        </w:tc>
        <w:tc>
          <w:tcPr>
            <w:tcW w:w="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00A78F3B" w14:textId="77777777" w:rsidR="00C96DEC" w:rsidRDefault="00C96DEC">
            <w:pPr>
              <w:pStyle w:val="ListParagraph"/>
              <w:numPr>
                <w:ilvl w:val="0"/>
                <w:numId w:val="41"/>
              </w:numPr>
              <w:ind w:left="361" w:hanging="361"/>
              <w:rPr>
                <w:rFonts w:ascii="Times New Roman" w:hAnsi="Times New Roman" w:cs="Times New Roman"/>
                <w:b/>
                <w:bCs/>
                <w:sz w:val="21"/>
                <w:szCs w:val="21"/>
              </w:rPr>
            </w:pPr>
            <w:r>
              <w:rPr>
                <w:rFonts w:ascii="Times New Roman" w:hAnsi="Times New Roman" w:cs="Times New Roman"/>
                <w:b/>
                <w:bCs/>
                <w:sz w:val="21"/>
                <w:szCs w:val="21"/>
              </w:rPr>
              <w:t>Duration/ Mode</w:t>
            </w:r>
          </w:p>
        </w:tc>
      </w:tr>
      <w:tr w:rsidR="008D5055" w14:paraId="66EB5BD2" w14:textId="77777777" w:rsidTr="00C96DEC">
        <w:tc>
          <w:tcPr>
            <w:tcW w:w="6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3952F5" w14:textId="35188774" w:rsidR="00C96DEC" w:rsidRDefault="00E712C1">
            <w:pPr>
              <w:rPr>
                <w:rFonts w:ascii="Times New Roman" w:hAnsi="Times New Roman" w:cs="Times New Roman"/>
                <w:sz w:val="21"/>
                <w:szCs w:val="21"/>
              </w:rPr>
            </w:pPr>
            <w:r>
              <w:rPr>
                <w:rFonts w:ascii="Times New Roman" w:hAnsi="Times New Roman" w:cs="Times New Roman"/>
                <w:sz w:val="21"/>
                <w:szCs w:val="21"/>
              </w:rPr>
              <w:t>7</w:t>
            </w:r>
          </w:p>
        </w:tc>
        <w:tc>
          <w:tcPr>
            <w:tcW w:w="20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3035C1" w14:textId="601E6160" w:rsidR="00C96DEC" w:rsidRDefault="00E712C1">
            <w:pPr>
              <w:rPr>
                <w:rFonts w:ascii="Times New Roman" w:hAnsi="Times New Roman" w:cs="Times New Roman"/>
                <w:sz w:val="21"/>
                <w:szCs w:val="21"/>
              </w:rPr>
            </w:pPr>
            <w:r>
              <w:rPr>
                <w:rFonts w:ascii="Times New Roman" w:hAnsi="Times New Roman" w:cs="Times New Roman"/>
                <w:sz w:val="21"/>
                <w:szCs w:val="21"/>
              </w:rPr>
              <w:t xml:space="preserve">Presumptive </w:t>
            </w:r>
            <w:r w:rsidR="0090307F">
              <w:rPr>
                <w:rFonts w:ascii="Times New Roman" w:hAnsi="Times New Roman" w:cs="Times New Roman"/>
                <w:sz w:val="21"/>
                <w:szCs w:val="21"/>
              </w:rPr>
              <w:t xml:space="preserve">income </w:t>
            </w:r>
            <w:r>
              <w:rPr>
                <w:rFonts w:ascii="Times New Roman" w:hAnsi="Times New Roman" w:cs="Times New Roman"/>
                <w:sz w:val="21"/>
                <w:szCs w:val="21"/>
              </w:rPr>
              <w:t>tax system for individuals in the informal sector</w:t>
            </w:r>
          </w:p>
        </w:tc>
        <w:tc>
          <w:tcPr>
            <w:tcW w:w="49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8B0228" w14:textId="729C40A7" w:rsidR="00C96DEC" w:rsidRDefault="00D75DE0" w:rsidP="00D75DE0">
            <w:pPr>
              <w:rPr>
                <w:rFonts w:ascii="Times New Roman" w:hAnsi="Times New Roman" w:cs="Times New Roman"/>
                <w:sz w:val="21"/>
                <w:szCs w:val="21"/>
              </w:rPr>
            </w:pPr>
            <w:r w:rsidRPr="00D75DE0">
              <w:rPr>
                <w:rFonts w:ascii="Times New Roman" w:hAnsi="Times New Roman" w:cs="Times New Roman"/>
                <w:sz w:val="21"/>
                <w:szCs w:val="21"/>
              </w:rPr>
              <w:t>Notwithstanding any of the provisions of this Act, where for all practical purposes the</w:t>
            </w:r>
            <w:r w:rsidR="00E712C1">
              <w:rPr>
                <w:rFonts w:ascii="Times New Roman" w:hAnsi="Times New Roman" w:cs="Times New Roman"/>
                <w:sz w:val="21"/>
                <w:szCs w:val="21"/>
              </w:rPr>
              <w:t xml:space="preserve"> </w:t>
            </w:r>
            <w:r w:rsidRPr="00D75DE0">
              <w:rPr>
                <w:rFonts w:ascii="Times New Roman" w:hAnsi="Times New Roman" w:cs="Times New Roman"/>
                <w:sz w:val="21"/>
                <w:szCs w:val="21"/>
              </w:rPr>
              <w:t>income of the taxpayer cannot be ascertained or records are not kept</w:t>
            </w:r>
            <w:r w:rsidR="00E712C1">
              <w:rPr>
                <w:rFonts w:ascii="Times New Roman" w:hAnsi="Times New Roman" w:cs="Times New Roman"/>
                <w:sz w:val="21"/>
                <w:szCs w:val="21"/>
              </w:rPr>
              <w:t xml:space="preserve"> </w:t>
            </w:r>
            <w:r w:rsidRPr="00D75DE0">
              <w:rPr>
                <w:rFonts w:ascii="Times New Roman" w:hAnsi="Times New Roman" w:cs="Times New Roman"/>
                <w:sz w:val="21"/>
                <w:szCs w:val="21"/>
              </w:rPr>
              <w:t>in such a manner as would enable</w:t>
            </w:r>
            <w:r w:rsidR="00E712C1">
              <w:rPr>
                <w:rFonts w:ascii="Times New Roman" w:hAnsi="Times New Roman" w:cs="Times New Roman"/>
                <w:sz w:val="21"/>
                <w:szCs w:val="21"/>
              </w:rPr>
              <w:t xml:space="preserve"> </w:t>
            </w:r>
            <w:r w:rsidRPr="00D75DE0">
              <w:rPr>
                <w:rFonts w:ascii="Times New Roman" w:hAnsi="Times New Roman" w:cs="Times New Roman"/>
                <w:sz w:val="21"/>
                <w:szCs w:val="21"/>
              </w:rPr>
              <w:t>proper assessment of income, then such a taxpayer shall be assessed on such terms and conditions as</w:t>
            </w:r>
            <w:r w:rsidR="00E712C1">
              <w:rPr>
                <w:rFonts w:ascii="Times New Roman" w:hAnsi="Times New Roman" w:cs="Times New Roman"/>
                <w:sz w:val="21"/>
                <w:szCs w:val="21"/>
              </w:rPr>
              <w:t xml:space="preserve"> </w:t>
            </w:r>
            <w:r w:rsidRPr="00D75DE0">
              <w:rPr>
                <w:rFonts w:ascii="Times New Roman" w:hAnsi="Times New Roman" w:cs="Times New Roman"/>
                <w:sz w:val="21"/>
                <w:szCs w:val="21"/>
              </w:rPr>
              <w:t>would be prescribed by the Minister in regulations by order of gazette under a presumptive tax regime.</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DE9898" w14:textId="77777777" w:rsidR="00C96DEC" w:rsidRDefault="00C96DEC">
            <w:pPr>
              <w:rPr>
                <w:rFonts w:ascii="Times New Roman" w:hAnsi="Times New Roman" w:cs="Times New Roman"/>
                <w:sz w:val="21"/>
                <w:szCs w:val="21"/>
              </w:rPr>
            </w:pPr>
            <w:r>
              <w:rPr>
                <w:rFonts w:ascii="Times New Roman" w:hAnsi="Times New Roman" w:cs="Times New Roman"/>
                <w:sz w:val="21"/>
                <w:szCs w:val="21"/>
              </w:rPr>
              <w:t>2011</w:t>
            </w:r>
          </w:p>
        </w:tc>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90AD72" w14:textId="50C25A1A" w:rsidR="00C96DEC" w:rsidRDefault="00C96DEC">
            <w:pPr>
              <w:rPr>
                <w:rFonts w:ascii="Times New Roman" w:hAnsi="Times New Roman" w:cs="Times New Roman"/>
                <w:sz w:val="21"/>
                <w:szCs w:val="21"/>
              </w:rPr>
            </w:pPr>
            <w:r>
              <w:rPr>
                <w:rFonts w:ascii="Times New Roman" w:hAnsi="Times New Roman" w:cs="Times New Roman"/>
                <w:sz w:val="21"/>
                <w:szCs w:val="21"/>
              </w:rPr>
              <w:t>Section 3</w:t>
            </w:r>
            <w:r w:rsidR="00D75DE0">
              <w:rPr>
                <w:rFonts w:ascii="Times New Roman" w:hAnsi="Times New Roman" w:cs="Times New Roman"/>
                <w:sz w:val="21"/>
                <w:szCs w:val="21"/>
              </w:rPr>
              <w:t>6</w:t>
            </w:r>
            <w:r>
              <w:rPr>
                <w:rFonts w:ascii="Times New Roman" w:hAnsi="Times New Roman" w:cs="Times New Roman"/>
                <w:sz w:val="21"/>
                <w:szCs w:val="21"/>
              </w:rPr>
              <w:t>(</w:t>
            </w:r>
            <w:r w:rsidR="00D75DE0">
              <w:rPr>
                <w:rFonts w:ascii="Times New Roman" w:hAnsi="Times New Roman" w:cs="Times New Roman"/>
                <w:sz w:val="21"/>
                <w:szCs w:val="21"/>
              </w:rPr>
              <w:t>6</w:t>
            </w:r>
            <w:r>
              <w:rPr>
                <w:rFonts w:ascii="Times New Roman" w:hAnsi="Times New Roman" w:cs="Times New Roman"/>
                <w:sz w:val="21"/>
                <w:szCs w:val="21"/>
              </w:rPr>
              <w:t>) of PITA 2004 (As amended in 2011)</w:t>
            </w:r>
            <w:r w:rsidR="002D6C7C">
              <w:rPr>
                <w:rFonts w:ascii="Times New Roman" w:hAnsi="Times New Roman" w:cs="Times New Roman"/>
                <w:sz w:val="21"/>
                <w:szCs w:val="21"/>
              </w:rPr>
              <w:t>,</w:t>
            </w:r>
            <w:r w:rsidR="0090307F">
              <w:rPr>
                <w:rFonts w:ascii="Times New Roman" w:hAnsi="Times New Roman" w:cs="Times New Roman"/>
                <w:sz w:val="21"/>
                <w:szCs w:val="21"/>
              </w:rPr>
              <w:t xml:space="preserve"> and Section 46 and </w:t>
            </w:r>
            <w:r w:rsidR="002D6C7C">
              <w:rPr>
                <w:rFonts w:ascii="Times New Roman" w:hAnsi="Times New Roman" w:cs="Times New Roman"/>
                <w:sz w:val="21"/>
                <w:szCs w:val="21"/>
              </w:rPr>
              <w:t xml:space="preserve">First </w:t>
            </w:r>
            <w:r w:rsidR="0090307F">
              <w:rPr>
                <w:rFonts w:ascii="Times New Roman" w:hAnsi="Times New Roman" w:cs="Times New Roman"/>
                <w:sz w:val="21"/>
                <w:szCs w:val="21"/>
              </w:rPr>
              <w:t xml:space="preserve">Schedule </w:t>
            </w:r>
            <w:r w:rsidR="002D6C7C">
              <w:rPr>
                <w:rFonts w:ascii="Times New Roman" w:hAnsi="Times New Roman" w:cs="Times New Roman"/>
                <w:sz w:val="21"/>
                <w:szCs w:val="21"/>
              </w:rPr>
              <w:t>(</w:t>
            </w:r>
            <w:r w:rsidR="000C08C5">
              <w:rPr>
                <w:rFonts w:ascii="Times New Roman" w:hAnsi="Times New Roman" w:cs="Times New Roman"/>
                <w:sz w:val="21"/>
                <w:szCs w:val="21"/>
              </w:rPr>
              <w:t>Paragraph</w:t>
            </w:r>
            <w:r w:rsidR="002D6C7C">
              <w:rPr>
                <w:rFonts w:ascii="Times New Roman" w:hAnsi="Times New Roman" w:cs="Times New Roman"/>
                <w:sz w:val="21"/>
                <w:szCs w:val="21"/>
              </w:rPr>
              <w:t xml:space="preserve"> </w:t>
            </w:r>
            <w:r w:rsidR="0090307F">
              <w:rPr>
                <w:rFonts w:ascii="Times New Roman" w:hAnsi="Times New Roman" w:cs="Times New Roman"/>
                <w:sz w:val="21"/>
                <w:szCs w:val="21"/>
              </w:rPr>
              <w:t>13</w:t>
            </w:r>
            <w:r w:rsidR="002D6C7C">
              <w:rPr>
                <w:rFonts w:ascii="Times New Roman" w:hAnsi="Times New Roman" w:cs="Times New Roman"/>
                <w:sz w:val="21"/>
                <w:szCs w:val="21"/>
              </w:rPr>
              <w:t>)</w:t>
            </w:r>
            <w:r w:rsidR="0090307F">
              <w:rPr>
                <w:rFonts w:ascii="Times New Roman" w:hAnsi="Times New Roman" w:cs="Times New Roman"/>
                <w:sz w:val="21"/>
                <w:szCs w:val="21"/>
              </w:rPr>
              <w:t xml:space="preserve"> of Plateau State Revenue (Consolidation) Law 2020</w:t>
            </w:r>
            <w:r w:rsidR="002D6C7C">
              <w:rPr>
                <w:rFonts w:ascii="Times New Roman" w:hAnsi="Times New Roman" w:cs="Times New Roman"/>
                <w:sz w:val="21"/>
                <w:szCs w:val="21"/>
              </w:rPr>
              <w:t>.</w:t>
            </w:r>
          </w:p>
        </w:tc>
        <w:tc>
          <w:tcPr>
            <w:tcW w:w="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5AF164" w14:textId="77777777" w:rsidR="00C96DEC" w:rsidRDefault="00C96DEC">
            <w:pPr>
              <w:rPr>
                <w:rFonts w:ascii="Times New Roman" w:hAnsi="Times New Roman" w:cs="Times New Roman"/>
                <w:sz w:val="21"/>
                <w:szCs w:val="21"/>
              </w:rPr>
            </w:pPr>
            <w:r>
              <w:rPr>
                <w:rFonts w:ascii="Times New Roman" w:hAnsi="Times New Roman" w:cs="Times New Roman"/>
                <w:sz w:val="21"/>
                <w:szCs w:val="21"/>
              </w:rPr>
              <w:t>Continuously, subject to future amendments</w:t>
            </w:r>
          </w:p>
        </w:tc>
      </w:tr>
      <w:tr w:rsidR="008D5055" w14:paraId="31FA39D7" w14:textId="77777777" w:rsidTr="00C96DEC">
        <w:trPr>
          <w:trHeight w:val="1223"/>
        </w:trPr>
        <w:tc>
          <w:tcPr>
            <w:tcW w:w="6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2E86F7" w14:textId="17974E48" w:rsidR="00C96DEC" w:rsidRDefault="004D21FB">
            <w:pPr>
              <w:rPr>
                <w:rFonts w:ascii="Times New Roman" w:hAnsi="Times New Roman" w:cs="Times New Roman"/>
                <w:sz w:val="21"/>
                <w:szCs w:val="21"/>
              </w:rPr>
            </w:pPr>
            <w:r>
              <w:rPr>
                <w:rFonts w:ascii="Times New Roman" w:hAnsi="Times New Roman" w:cs="Times New Roman"/>
                <w:sz w:val="21"/>
                <w:szCs w:val="21"/>
              </w:rPr>
              <w:t>8</w:t>
            </w:r>
          </w:p>
        </w:tc>
        <w:tc>
          <w:tcPr>
            <w:tcW w:w="20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FC9F5B" w14:textId="483031C0" w:rsidR="00C96DEC" w:rsidRDefault="003B5FBE">
            <w:pPr>
              <w:rPr>
                <w:rFonts w:ascii="Times New Roman" w:hAnsi="Times New Roman" w:cs="Times New Roman"/>
                <w:sz w:val="21"/>
                <w:szCs w:val="21"/>
              </w:rPr>
            </w:pPr>
            <w:r>
              <w:rPr>
                <w:rFonts w:ascii="Times New Roman" w:hAnsi="Times New Roman" w:cs="Times New Roman"/>
                <w:sz w:val="21"/>
                <w:szCs w:val="21"/>
              </w:rPr>
              <w:t xml:space="preserve">Tax exemption of individuals earning National Minimum Wage or less </w:t>
            </w:r>
          </w:p>
        </w:tc>
        <w:tc>
          <w:tcPr>
            <w:tcW w:w="49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7A0FA5" w14:textId="5C6127F9" w:rsidR="00C96DEC" w:rsidRDefault="003B5FBE" w:rsidP="003B5FBE">
            <w:pPr>
              <w:rPr>
                <w:rFonts w:ascii="Times New Roman" w:hAnsi="Times New Roman" w:cs="Times New Roman"/>
                <w:sz w:val="21"/>
                <w:szCs w:val="21"/>
              </w:rPr>
            </w:pPr>
            <w:r w:rsidRPr="003B5FBE">
              <w:rPr>
                <w:rFonts w:ascii="Times New Roman" w:hAnsi="Times New Roman" w:cs="Times New Roman"/>
                <w:sz w:val="21"/>
                <w:szCs w:val="21"/>
              </w:rPr>
              <w:t xml:space="preserve">Provided that minimum tax under this </w:t>
            </w:r>
            <w:r>
              <w:rPr>
                <w:rFonts w:ascii="Times New Roman" w:hAnsi="Times New Roman" w:cs="Times New Roman"/>
                <w:sz w:val="21"/>
                <w:szCs w:val="21"/>
              </w:rPr>
              <w:t>S</w:t>
            </w:r>
            <w:r w:rsidRPr="003B5FBE">
              <w:rPr>
                <w:rFonts w:ascii="Times New Roman" w:hAnsi="Times New Roman" w:cs="Times New Roman"/>
                <w:sz w:val="21"/>
                <w:szCs w:val="21"/>
              </w:rPr>
              <w:t>ection or as</w:t>
            </w:r>
            <w:r>
              <w:rPr>
                <w:rFonts w:ascii="Times New Roman" w:hAnsi="Times New Roman" w:cs="Times New Roman"/>
                <w:sz w:val="21"/>
                <w:szCs w:val="21"/>
              </w:rPr>
              <w:t xml:space="preserve"> </w:t>
            </w:r>
            <w:r w:rsidRPr="003B5FBE">
              <w:rPr>
                <w:rFonts w:ascii="Times New Roman" w:hAnsi="Times New Roman" w:cs="Times New Roman"/>
                <w:sz w:val="21"/>
                <w:szCs w:val="21"/>
              </w:rPr>
              <w:t>provided for under the Sixth Schedule to</w:t>
            </w:r>
            <w:r>
              <w:rPr>
                <w:rFonts w:ascii="Times New Roman" w:hAnsi="Times New Roman" w:cs="Times New Roman"/>
                <w:sz w:val="21"/>
                <w:szCs w:val="21"/>
              </w:rPr>
              <w:t xml:space="preserve"> </w:t>
            </w:r>
            <w:r w:rsidRPr="003B5FBE">
              <w:rPr>
                <w:rFonts w:ascii="Times New Roman" w:hAnsi="Times New Roman" w:cs="Times New Roman"/>
                <w:sz w:val="21"/>
                <w:szCs w:val="21"/>
              </w:rPr>
              <w:t>this Act shall not apply to a person in any year of assessment where</w:t>
            </w:r>
            <w:r>
              <w:rPr>
                <w:rFonts w:ascii="Times New Roman" w:hAnsi="Times New Roman" w:cs="Times New Roman"/>
                <w:sz w:val="21"/>
                <w:szCs w:val="21"/>
              </w:rPr>
              <w:t xml:space="preserve"> </w:t>
            </w:r>
            <w:r w:rsidRPr="003B5FBE">
              <w:rPr>
                <w:rFonts w:ascii="Times New Roman" w:hAnsi="Times New Roman" w:cs="Times New Roman"/>
                <w:sz w:val="21"/>
                <w:szCs w:val="21"/>
              </w:rPr>
              <w:t>such person earns the National</w:t>
            </w:r>
            <w:r>
              <w:rPr>
                <w:rFonts w:ascii="Times New Roman" w:hAnsi="Times New Roman" w:cs="Times New Roman"/>
                <w:sz w:val="21"/>
                <w:szCs w:val="21"/>
              </w:rPr>
              <w:t xml:space="preserve"> </w:t>
            </w:r>
            <w:r w:rsidRPr="003B5FBE">
              <w:rPr>
                <w:rFonts w:ascii="Times New Roman" w:hAnsi="Times New Roman" w:cs="Times New Roman"/>
                <w:sz w:val="21"/>
                <w:szCs w:val="21"/>
              </w:rPr>
              <w:t>Minimum Wage or less from an employment.</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6FF83" w14:textId="40D51D86" w:rsidR="00C96DEC" w:rsidRDefault="001E26D4">
            <w:pPr>
              <w:rPr>
                <w:rFonts w:ascii="Times New Roman" w:hAnsi="Times New Roman" w:cs="Times New Roman"/>
                <w:sz w:val="21"/>
                <w:szCs w:val="21"/>
              </w:rPr>
            </w:pPr>
            <w:r>
              <w:rPr>
                <w:rFonts w:ascii="Times New Roman" w:hAnsi="Times New Roman" w:cs="Times New Roman"/>
                <w:sz w:val="21"/>
                <w:szCs w:val="21"/>
              </w:rPr>
              <w:t>2021</w:t>
            </w:r>
          </w:p>
        </w:tc>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7524E0" w14:textId="23440CC1" w:rsidR="00C96DEC" w:rsidRDefault="00C96DEC">
            <w:pPr>
              <w:rPr>
                <w:rFonts w:ascii="Times New Roman" w:hAnsi="Times New Roman" w:cs="Times New Roman"/>
                <w:sz w:val="21"/>
                <w:szCs w:val="21"/>
              </w:rPr>
            </w:pPr>
            <w:r>
              <w:rPr>
                <w:rFonts w:ascii="Times New Roman" w:hAnsi="Times New Roman" w:cs="Times New Roman"/>
                <w:sz w:val="21"/>
                <w:szCs w:val="21"/>
              </w:rPr>
              <w:t xml:space="preserve">Section </w:t>
            </w:r>
            <w:r w:rsidR="001E26D4">
              <w:rPr>
                <w:rFonts w:ascii="Times New Roman" w:hAnsi="Times New Roman" w:cs="Times New Roman"/>
                <w:sz w:val="21"/>
                <w:szCs w:val="21"/>
              </w:rPr>
              <w:t>37</w:t>
            </w:r>
            <w:r>
              <w:rPr>
                <w:rFonts w:ascii="Times New Roman" w:hAnsi="Times New Roman" w:cs="Times New Roman"/>
                <w:sz w:val="21"/>
                <w:szCs w:val="21"/>
              </w:rPr>
              <w:t xml:space="preserve"> of PITA 2004 (As amended</w:t>
            </w:r>
            <w:r w:rsidR="001E26D4">
              <w:rPr>
                <w:rFonts w:ascii="Times New Roman" w:hAnsi="Times New Roman" w:cs="Times New Roman"/>
                <w:sz w:val="21"/>
                <w:szCs w:val="21"/>
              </w:rPr>
              <w:t xml:space="preserve"> by Section 30 of Finance Act 2020</w:t>
            </w:r>
            <w:r>
              <w:rPr>
                <w:rFonts w:ascii="Times New Roman" w:hAnsi="Times New Roman" w:cs="Times New Roman"/>
                <w:sz w:val="21"/>
                <w:szCs w:val="21"/>
              </w:rPr>
              <w:t>)</w:t>
            </w:r>
          </w:p>
        </w:tc>
        <w:tc>
          <w:tcPr>
            <w:tcW w:w="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146883" w14:textId="77777777" w:rsidR="00C96DEC" w:rsidRDefault="00C96DEC">
            <w:pPr>
              <w:rPr>
                <w:rFonts w:ascii="Times New Roman" w:hAnsi="Times New Roman" w:cs="Times New Roman"/>
                <w:sz w:val="21"/>
                <w:szCs w:val="21"/>
              </w:rPr>
            </w:pPr>
            <w:r>
              <w:rPr>
                <w:rFonts w:ascii="Times New Roman" w:hAnsi="Times New Roman" w:cs="Times New Roman"/>
                <w:sz w:val="21"/>
                <w:szCs w:val="21"/>
              </w:rPr>
              <w:t>Continuously, subject to future amendments</w:t>
            </w:r>
          </w:p>
        </w:tc>
      </w:tr>
      <w:tr w:rsidR="008D5055" w14:paraId="7B703158" w14:textId="77777777" w:rsidTr="00C96DEC">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6789B52F" w14:textId="77777777" w:rsidR="00C96DEC" w:rsidRDefault="00C96DEC">
            <w:pPr>
              <w:rPr>
                <w:rFonts w:ascii="Times New Roman" w:hAnsi="Times New Roman" w:cs="Times New Roman"/>
                <w:b/>
                <w:bCs/>
                <w:sz w:val="21"/>
                <w:szCs w:val="21"/>
              </w:rPr>
            </w:pPr>
            <w:r>
              <w:rPr>
                <w:rFonts w:ascii="Times New Roman" w:hAnsi="Times New Roman" w:cs="Times New Roman"/>
                <w:b/>
                <w:bCs/>
                <w:sz w:val="21"/>
                <w:szCs w:val="21"/>
              </w:rPr>
              <w:t>S/N</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28F8C23D" w14:textId="77777777" w:rsidR="00C96DEC" w:rsidRDefault="00C96DEC">
            <w:pPr>
              <w:pStyle w:val="ListParagraph"/>
              <w:numPr>
                <w:ilvl w:val="0"/>
                <w:numId w:val="41"/>
              </w:numPr>
              <w:ind w:left="346" w:hanging="346"/>
              <w:rPr>
                <w:rFonts w:ascii="Times New Roman" w:hAnsi="Times New Roman" w:cs="Times New Roman"/>
                <w:b/>
                <w:bCs/>
                <w:sz w:val="21"/>
                <w:szCs w:val="21"/>
              </w:rPr>
            </w:pPr>
            <w:r>
              <w:rPr>
                <w:rFonts w:ascii="Times New Roman" w:hAnsi="Times New Roman" w:cs="Times New Roman"/>
                <w:b/>
                <w:bCs/>
                <w:sz w:val="21"/>
                <w:szCs w:val="21"/>
              </w:rPr>
              <w:t>Sector(s)</w:t>
            </w:r>
          </w:p>
        </w:tc>
        <w:tc>
          <w:tcPr>
            <w:tcW w:w="16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6A4062CB" w14:textId="77777777" w:rsidR="00C96DEC" w:rsidRDefault="00C96DEC">
            <w:pPr>
              <w:pStyle w:val="ListParagraph"/>
              <w:numPr>
                <w:ilvl w:val="0"/>
                <w:numId w:val="41"/>
              </w:numPr>
              <w:ind w:left="346" w:hanging="346"/>
              <w:rPr>
                <w:rFonts w:ascii="Times New Roman" w:hAnsi="Times New Roman" w:cs="Times New Roman"/>
                <w:b/>
                <w:bCs/>
                <w:sz w:val="21"/>
                <w:szCs w:val="21"/>
              </w:rPr>
            </w:pPr>
            <w:r>
              <w:rPr>
                <w:rFonts w:ascii="Times New Roman" w:hAnsi="Times New Roman" w:cs="Times New Roman"/>
                <w:b/>
                <w:bCs/>
                <w:sz w:val="21"/>
                <w:szCs w:val="21"/>
              </w:rPr>
              <w:t>Federal or State Level</w:t>
            </w:r>
          </w:p>
        </w:tc>
        <w:tc>
          <w:tcPr>
            <w:tcW w:w="2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431AEE45" w14:textId="77777777" w:rsidR="00C96DEC" w:rsidRDefault="00C96DEC">
            <w:pPr>
              <w:pStyle w:val="ListParagraph"/>
              <w:numPr>
                <w:ilvl w:val="0"/>
                <w:numId w:val="41"/>
              </w:numPr>
              <w:ind w:left="406"/>
              <w:rPr>
                <w:rFonts w:ascii="Times New Roman" w:hAnsi="Times New Roman" w:cs="Times New Roman"/>
                <w:b/>
                <w:bCs/>
                <w:sz w:val="21"/>
                <w:szCs w:val="21"/>
              </w:rPr>
            </w:pPr>
            <w:r>
              <w:rPr>
                <w:rFonts w:ascii="Times New Roman" w:hAnsi="Times New Roman" w:cs="Times New Roman"/>
                <w:b/>
                <w:bCs/>
                <w:sz w:val="21"/>
                <w:szCs w:val="21"/>
              </w:rPr>
              <w:t>Implementation Agency</w:t>
            </w:r>
          </w:p>
        </w:tc>
        <w:tc>
          <w:tcPr>
            <w:tcW w:w="53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7B33B5D0" w14:textId="77777777" w:rsidR="00C96DEC" w:rsidRDefault="00C96DEC">
            <w:pPr>
              <w:pStyle w:val="ListParagraph"/>
              <w:numPr>
                <w:ilvl w:val="0"/>
                <w:numId w:val="41"/>
              </w:numPr>
              <w:ind w:left="451"/>
              <w:rPr>
                <w:rFonts w:ascii="Times New Roman" w:hAnsi="Times New Roman" w:cs="Times New Roman"/>
                <w:b/>
                <w:bCs/>
                <w:sz w:val="21"/>
                <w:szCs w:val="21"/>
              </w:rPr>
            </w:pPr>
            <w:r>
              <w:rPr>
                <w:rFonts w:ascii="Times New Roman" w:hAnsi="Times New Roman" w:cs="Times New Roman"/>
                <w:b/>
                <w:bCs/>
                <w:sz w:val="21"/>
                <w:szCs w:val="21"/>
              </w:rPr>
              <w:t>Eligibility Criteria</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09D2EA39" w14:textId="77777777" w:rsidR="00C96DEC" w:rsidRDefault="00C96DEC">
            <w:pPr>
              <w:pStyle w:val="ListParagraph"/>
              <w:numPr>
                <w:ilvl w:val="0"/>
                <w:numId w:val="41"/>
              </w:numPr>
              <w:ind w:left="256" w:hanging="270"/>
              <w:rPr>
                <w:rFonts w:ascii="Times New Roman" w:hAnsi="Times New Roman" w:cs="Times New Roman"/>
                <w:b/>
                <w:bCs/>
                <w:sz w:val="21"/>
                <w:szCs w:val="21"/>
              </w:rPr>
            </w:pPr>
            <w:r>
              <w:rPr>
                <w:rFonts w:ascii="Times New Roman" w:hAnsi="Times New Roman" w:cs="Times New Roman"/>
                <w:b/>
                <w:bCs/>
                <w:sz w:val="21"/>
                <w:szCs w:val="21"/>
              </w:rPr>
              <w:t>Awarding Agency</w:t>
            </w:r>
          </w:p>
        </w:tc>
      </w:tr>
      <w:tr w:rsidR="008D5055" w14:paraId="443B9511" w14:textId="77777777" w:rsidTr="00E712C1">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21F65B" w14:textId="6EB3F542" w:rsidR="00C96DEC" w:rsidRDefault="00E712C1">
            <w:pPr>
              <w:rPr>
                <w:rFonts w:ascii="Times New Roman" w:hAnsi="Times New Roman" w:cs="Times New Roman"/>
                <w:sz w:val="21"/>
                <w:szCs w:val="21"/>
              </w:rPr>
            </w:pPr>
            <w:r>
              <w:rPr>
                <w:rFonts w:ascii="Times New Roman" w:hAnsi="Times New Roman" w:cs="Times New Roman"/>
                <w:sz w:val="21"/>
                <w:szCs w:val="21"/>
              </w:rPr>
              <w:t>7</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F4BE6D" w14:textId="52FB9990" w:rsidR="00C96DEC" w:rsidRDefault="00C96DEC">
            <w:pPr>
              <w:rPr>
                <w:rFonts w:ascii="Times New Roman" w:hAnsi="Times New Roman" w:cs="Times New Roman"/>
                <w:sz w:val="21"/>
                <w:szCs w:val="21"/>
              </w:rPr>
            </w:pPr>
            <w:r>
              <w:rPr>
                <w:rFonts w:ascii="Times New Roman" w:hAnsi="Times New Roman" w:cs="Times New Roman"/>
                <w:sz w:val="21"/>
                <w:szCs w:val="21"/>
              </w:rPr>
              <w:t xml:space="preserve">Individuals in </w:t>
            </w:r>
            <w:r w:rsidR="004D21FB">
              <w:rPr>
                <w:rFonts w:ascii="Times New Roman" w:hAnsi="Times New Roman" w:cs="Times New Roman"/>
                <w:sz w:val="21"/>
                <w:szCs w:val="21"/>
              </w:rPr>
              <w:t>the informal sector</w:t>
            </w:r>
          </w:p>
        </w:tc>
        <w:tc>
          <w:tcPr>
            <w:tcW w:w="16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3A2C5E" w14:textId="77777777" w:rsidR="00C96DEC" w:rsidRDefault="00C96DEC">
            <w:pPr>
              <w:rPr>
                <w:rFonts w:ascii="Times New Roman" w:hAnsi="Times New Roman" w:cs="Times New Roman"/>
                <w:sz w:val="21"/>
                <w:szCs w:val="21"/>
              </w:rPr>
            </w:pPr>
            <w:r>
              <w:rPr>
                <w:rFonts w:ascii="Times New Roman" w:hAnsi="Times New Roman" w:cs="Times New Roman"/>
                <w:sz w:val="21"/>
                <w:szCs w:val="21"/>
              </w:rPr>
              <w:t>All states and FCT</w:t>
            </w:r>
          </w:p>
        </w:tc>
        <w:tc>
          <w:tcPr>
            <w:tcW w:w="2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C50B01" w14:textId="77777777" w:rsidR="00C96DEC" w:rsidRDefault="00C96DEC">
            <w:pPr>
              <w:rPr>
                <w:rFonts w:ascii="Times New Roman" w:hAnsi="Times New Roman" w:cs="Times New Roman"/>
                <w:sz w:val="21"/>
                <w:szCs w:val="21"/>
              </w:rPr>
            </w:pPr>
            <w:r>
              <w:rPr>
                <w:rFonts w:ascii="Times New Roman" w:hAnsi="Times New Roman" w:cs="Times New Roman"/>
                <w:b/>
                <w:bCs/>
                <w:sz w:val="21"/>
                <w:szCs w:val="21"/>
              </w:rPr>
              <w:t>PSIRS</w:t>
            </w:r>
            <w:r>
              <w:rPr>
                <w:rFonts w:ascii="Times New Roman" w:hAnsi="Times New Roman" w:cs="Times New Roman"/>
                <w:sz w:val="21"/>
                <w:szCs w:val="21"/>
              </w:rPr>
              <w:t xml:space="preserve"> for residents of Plateau State; and </w:t>
            </w:r>
            <w:r>
              <w:rPr>
                <w:rFonts w:ascii="Times New Roman" w:hAnsi="Times New Roman" w:cs="Times New Roman"/>
                <w:b/>
                <w:bCs/>
                <w:sz w:val="21"/>
                <w:szCs w:val="21"/>
              </w:rPr>
              <w:t>FIRS</w:t>
            </w:r>
            <w:r>
              <w:rPr>
                <w:rFonts w:ascii="Times New Roman" w:hAnsi="Times New Roman" w:cs="Times New Roman"/>
                <w:sz w:val="21"/>
                <w:szCs w:val="21"/>
              </w:rPr>
              <w:t xml:space="preserve"> for residents of FCT, personnel of Armed Forces, External Affairs Ministry, and non-resident individuals</w:t>
            </w:r>
          </w:p>
        </w:tc>
        <w:tc>
          <w:tcPr>
            <w:tcW w:w="53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2900FF" w14:textId="088A77FF" w:rsidR="00C96DEC" w:rsidRDefault="00E712C1">
            <w:pPr>
              <w:pStyle w:val="ListParagraph"/>
              <w:numPr>
                <w:ilvl w:val="0"/>
                <w:numId w:val="40"/>
              </w:numPr>
              <w:ind w:left="226" w:hanging="180"/>
              <w:rPr>
                <w:rFonts w:ascii="Times New Roman" w:hAnsi="Times New Roman" w:cs="Times New Roman"/>
                <w:sz w:val="21"/>
                <w:szCs w:val="21"/>
              </w:rPr>
            </w:pPr>
            <w:r>
              <w:rPr>
                <w:rFonts w:ascii="Times New Roman" w:hAnsi="Times New Roman" w:cs="Times New Roman"/>
                <w:sz w:val="21"/>
                <w:szCs w:val="21"/>
              </w:rPr>
              <w:t>Where individual trade or business do not keep accounting records or profit cannot practically be ascertained</w:t>
            </w:r>
            <w:r w:rsidR="0090307F">
              <w:rPr>
                <w:rFonts w:ascii="Times New Roman" w:hAnsi="Times New Roman" w:cs="Times New Roman"/>
                <w:sz w:val="21"/>
                <w:szCs w:val="21"/>
              </w:rPr>
              <w:t>.</w:t>
            </w:r>
          </w:p>
          <w:p w14:paraId="1C20A3E0" w14:textId="77777777" w:rsidR="00E712C1" w:rsidRDefault="001E26D4">
            <w:pPr>
              <w:pStyle w:val="ListParagraph"/>
              <w:numPr>
                <w:ilvl w:val="0"/>
                <w:numId w:val="40"/>
              </w:numPr>
              <w:ind w:left="226" w:hanging="180"/>
              <w:rPr>
                <w:rFonts w:ascii="Times New Roman" w:hAnsi="Times New Roman" w:cs="Times New Roman"/>
                <w:sz w:val="21"/>
                <w:szCs w:val="21"/>
              </w:rPr>
            </w:pPr>
            <w:r>
              <w:rPr>
                <w:rFonts w:ascii="Times New Roman" w:hAnsi="Times New Roman" w:cs="Times New Roman"/>
                <w:sz w:val="21"/>
                <w:szCs w:val="21"/>
              </w:rPr>
              <w:t>Individuals should register to be assessed under the presumptive tax regime</w:t>
            </w:r>
            <w:r w:rsidR="0090307F">
              <w:rPr>
                <w:rFonts w:ascii="Times New Roman" w:hAnsi="Times New Roman" w:cs="Times New Roman"/>
                <w:sz w:val="21"/>
                <w:szCs w:val="21"/>
              </w:rPr>
              <w:t>.</w:t>
            </w:r>
          </w:p>
          <w:p w14:paraId="1C9D7D40" w14:textId="3AEB7859" w:rsidR="002D6C7C" w:rsidRPr="00E712C1" w:rsidRDefault="002D6C7C">
            <w:pPr>
              <w:pStyle w:val="ListParagraph"/>
              <w:numPr>
                <w:ilvl w:val="0"/>
                <w:numId w:val="40"/>
              </w:numPr>
              <w:ind w:left="316" w:hanging="180"/>
              <w:rPr>
                <w:rFonts w:ascii="Times New Roman" w:hAnsi="Times New Roman" w:cs="Times New Roman"/>
                <w:sz w:val="21"/>
                <w:szCs w:val="21"/>
              </w:rPr>
            </w:pPr>
            <w:r>
              <w:rPr>
                <w:rFonts w:ascii="Times New Roman" w:hAnsi="Times New Roman" w:cs="Times New Roman"/>
                <w:sz w:val="21"/>
                <w:szCs w:val="21"/>
              </w:rPr>
              <w:t>Individuals sh</w:t>
            </w:r>
            <w:r w:rsidR="00CD3AE4">
              <w:rPr>
                <w:rFonts w:ascii="Times New Roman" w:hAnsi="Times New Roman" w:cs="Times New Roman"/>
                <w:sz w:val="21"/>
                <w:szCs w:val="21"/>
              </w:rPr>
              <w:t>all</w:t>
            </w:r>
            <w:r>
              <w:rPr>
                <w:rFonts w:ascii="Times New Roman" w:hAnsi="Times New Roman" w:cs="Times New Roman"/>
                <w:sz w:val="21"/>
                <w:szCs w:val="21"/>
              </w:rPr>
              <w:t xml:space="preserve"> register</w:t>
            </w:r>
            <w:r w:rsidR="00796586">
              <w:rPr>
                <w:rFonts w:ascii="Times New Roman" w:hAnsi="Times New Roman" w:cs="Times New Roman"/>
                <w:sz w:val="21"/>
                <w:szCs w:val="21"/>
              </w:rPr>
              <w:t xml:space="preserve"> their type of business</w:t>
            </w:r>
            <w:r w:rsidR="00CD3AE4">
              <w:rPr>
                <w:rFonts w:ascii="Times New Roman" w:hAnsi="Times New Roman" w:cs="Times New Roman"/>
                <w:sz w:val="21"/>
                <w:szCs w:val="21"/>
              </w:rPr>
              <w:t>es</w:t>
            </w:r>
            <w:r>
              <w:rPr>
                <w:rFonts w:ascii="Times New Roman" w:hAnsi="Times New Roman" w:cs="Times New Roman"/>
                <w:sz w:val="21"/>
                <w:szCs w:val="21"/>
              </w:rPr>
              <w:t xml:space="preserve"> under micro-business, small-business or medium-business</w:t>
            </w:r>
            <w:r w:rsidR="00796586">
              <w:rPr>
                <w:rFonts w:ascii="Times New Roman" w:hAnsi="Times New Roman" w:cs="Times New Roman"/>
                <w:sz w:val="21"/>
                <w:szCs w:val="21"/>
              </w:rPr>
              <w:t xml:space="preserve"> with </w:t>
            </w:r>
            <w:r w:rsidR="00CD3AE4">
              <w:rPr>
                <w:rFonts w:ascii="Times New Roman" w:hAnsi="Times New Roman" w:cs="Times New Roman"/>
                <w:sz w:val="21"/>
                <w:szCs w:val="21"/>
              </w:rPr>
              <w:t xml:space="preserve">presumptive tax band ranging from </w:t>
            </w:r>
            <w:r w:rsidR="00CD3AE4" w:rsidRPr="00215D67">
              <w:rPr>
                <w:rFonts w:ascii="Times New Roman" w:hAnsi="Times New Roman" w:cs="Times New Roman"/>
                <w:strike/>
                <w:sz w:val="21"/>
                <w:szCs w:val="21"/>
              </w:rPr>
              <w:t>N</w:t>
            </w:r>
            <w:r w:rsidR="00CD3AE4">
              <w:rPr>
                <w:rFonts w:ascii="Times New Roman" w:hAnsi="Times New Roman" w:cs="Times New Roman"/>
                <w:sz w:val="21"/>
                <w:szCs w:val="21"/>
              </w:rPr>
              <w:t xml:space="preserve">2,500 to </w:t>
            </w:r>
            <w:r w:rsidR="00CD3AE4" w:rsidRPr="00215D67">
              <w:rPr>
                <w:rFonts w:ascii="Times New Roman" w:hAnsi="Times New Roman" w:cs="Times New Roman"/>
                <w:strike/>
                <w:sz w:val="21"/>
                <w:szCs w:val="21"/>
              </w:rPr>
              <w:t>N</w:t>
            </w:r>
            <w:r w:rsidR="00CD3AE4">
              <w:rPr>
                <w:rFonts w:ascii="Times New Roman" w:hAnsi="Times New Roman" w:cs="Times New Roman"/>
                <w:sz w:val="21"/>
                <w:szCs w:val="21"/>
              </w:rPr>
              <w:t>100,000</w:t>
            </w:r>
            <w:r w:rsidR="004D21FB">
              <w:rPr>
                <w:rFonts w:ascii="Times New Roman" w:hAnsi="Times New Roman" w:cs="Times New Roman"/>
                <w:sz w:val="21"/>
                <w:szCs w:val="21"/>
              </w:rPr>
              <w:t xml:space="preserve"> (Plateau State Revenue (Consolidation) Law 2020).</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DAC81B" w14:textId="77777777" w:rsidR="00C96DEC" w:rsidRDefault="00C96DEC">
            <w:pPr>
              <w:rPr>
                <w:rFonts w:ascii="Times New Roman" w:hAnsi="Times New Roman" w:cs="Times New Roman"/>
                <w:sz w:val="21"/>
                <w:szCs w:val="21"/>
              </w:rPr>
            </w:pPr>
            <w:r>
              <w:rPr>
                <w:rFonts w:ascii="Times New Roman" w:hAnsi="Times New Roman" w:cs="Times New Roman"/>
                <w:sz w:val="21"/>
                <w:szCs w:val="21"/>
              </w:rPr>
              <w:t>PSIRS and FIRS</w:t>
            </w:r>
          </w:p>
        </w:tc>
      </w:tr>
      <w:tr w:rsidR="008D5055" w14:paraId="41A6A888" w14:textId="77777777" w:rsidTr="00D80A32">
        <w:trPr>
          <w:trHeight w:val="1700"/>
        </w:trPr>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27E2C" w14:textId="5DF9645D" w:rsidR="00C96DEC" w:rsidRDefault="004D21FB">
            <w:pPr>
              <w:rPr>
                <w:rFonts w:ascii="Times New Roman" w:hAnsi="Times New Roman" w:cs="Times New Roman"/>
                <w:sz w:val="21"/>
                <w:szCs w:val="21"/>
              </w:rPr>
            </w:pPr>
            <w:r>
              <w:rPr>
                <w:rFonts w:ascii="Times New Roman" w:hAnsi="Times New Roman" w:cs="Times New Roman"/>
                <w:sz w:val="21"/>
                <w:szCs w:val="21"/>
              </w:rPr>
              <w:t>8</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3F4562" w14:textId="6D4B7BD7" w:rsidR="00C96DEC" w:rsidRDefault="008D5055">
            <w:pPr>
              <w:rPr>
                <w:rFonts w:ascii="Times New Roman" w:hAnsi="Times New Roman" w:cs="Times New Roman"/>
                <w:sz w:val="21"/>
                <w:szCs w:val="21"/>
              </w:rPr>
            </w:pPr>
            <w:r>
              <w:rPr>
                <w:rFonts w:ascii="Times New Roman" w:hAnsi="Times New Roman" w:cs="Times New Roman"/>
                <w:sz w:val="21"/>
                <w:szCs w:val="21"/>
              </w:rPr>
              <w:t xml:space="preserve">Employed </w:t>
            </w:r>
            <w:r w:rsidR="00C96DEC">
              <w:rPr>
                <w:rFonts w:ascii="Times New Roman" w:hAnsi="Times New Roman" w:cs="Times New Roman"/>
                <w:sz w:val="21"/>
                <w:szCs w:val="21"/>
              </w:rPr>
              <w:t>Individuals</w:t>
            </w:r>
            <w:r>
              <w:rPr>
                <w:rFonts w:ascii="Times New Roman" w:hAnsi="Times New Roman" w:cs="Times New Roman"/>
                <w:sz w:val="21"/>
                <w:szCs w:val="21"/>
              </w:rPr>
              <w:t xml:space="preserve"> in all</w:t>
            </w:r>
            <w:r w:rsidR="00C96DEC">
              <w:rPr>
                <w:rFonts w:ascii="Times New Roman" w:hAnsi="Times New Roman" w:cs="Times New Roman"/>
                <w:sz w:val="21"/>
                <w:szCs w:val="21"/>
              </w:rPr>
              <w:t xml:space="preserve"> sectors</w:t>
            </w:r>
          </w:p>
        </w:tc>
        <w:tc>
          <w:tcPr>
            <w:tcW w:w="16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55B3EC" w14:textId="77777777" w:rsidR="00C96DEC" w:rsidRDefault="00C96DEC">
            <w:pPr>
              <w:rPr>
                <w:rFonts w:ascii="Times New Roman" w:hAnsi="Times New Roman" w:cs="Times New Roman"/>
                <w:sz w:val="21"/>
                <w:szCs w:val="21"/>
              </w:rPr>
            </w:pPr>
            <w:r>
              <w:rPr>
                <w:rFonts w:ascii="Times New Roman" w:hAnsi="Times New Roman" w:cs="Times New Roman"/>
                <w:sz w:val="21"/>
                <w:szCs w:val="21"/>
              </w:rPr>
              <w:t>All States and FCT</w:t>
            </w:r>
          </w:p>
        </w:tc>
        <w:tc>
          <w:tcPr>
            <w:tcW w:w="2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E406D3" w14:textId="77777777" w:rsidR="00C96DEC" w:rsidRDefault="00C96DEC">
            <w:pPr>
              <w:rPr>
                <w:rFonts w:ascii="Times New Roman" w:hAnsi="Times New Roman" w:cs="Times New Roman"/>
                <w:sz w:val="21"/>
                <w:szCs w:val="21"/>
              </w:rPr>
            </w:pPr>
            <w:r>
              <w:rPr>
                <w:rFonts w:ascii="Times New Roman" w:hAnsi="Times New Roman" w:cs="Times New Roman"/>
                <w:b/>
                <w:bCs/>
                <w:sz w:val="21"/>
                <w:szCs w:val="21"/>
              </w:rPr>
              <w:t>PSIRS</w:t>
            </w:r>
            <w:r>
              <w:rPr>
                <w:rFonts w:ascii="Times New Roman" w:hAnsi="Times New Roman" w:cs="Times New Roman"/>
                <w:sz w:val="21"/>
                <w:szCs w:val="21"/>
              </w:rPr>
              <w:t xml:space="preserve"> for residents of Platea State; and </w:t>
            </w:r>
            <w:r>
              <w:rPr>
                <w:rFonts w:ascii="Times New Roman" w:hAnsi="Times New Roman" w:cs="Times New Roman"/>
                <w:b/>
                <w:bCs/>
                <w:sz w:val="21"/>
                <w:szCs w:val="21"/>
              </w:rPr>
              <w:t>FIRS</w:t>
            </w:r>
            <w:r>
              <w:rPr>
                <w:rFonts w:ascii="Times New Roman" w:hAnsi="Times New Roman" w:cs="Times New Roman"/>
                <w:sz w:val="21"/>
                <w:szCs w:val="21"/>
              </w:rPr>
              <w:t xml:space="preserve"> for residents of FCT, personnel of Armed Forces, External Affairs Ministry, and non-resident individuals</w:t>
            </w:r>
          </w:p>
        </w:tc>
        <w:tc>
          <w:tcPr>
            <w:tcW w:w="53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5D4601" w14:textId="77777777" w:rsidR="00C96DEC" w:rsidRDefault="00215D67">
            <w:pPr>
              <w:pStyle w:val="ListParagraph"/>
              <w:numPr>
                <w:ilvl w:val="0"/>
                <w:numId w:val="42"/>
              </w:numPr>
              <w:ind w:left="316" w:hanging="360"/>
              <w:rPr>
                <w:rFonts w:ascii="Times New Roman" w:hAnsi="Times New Roman" w:cs="Times New Roman"/>
                <w:sz w:val="21"/>
                <w:szCs w:val="21"/>
              </w:rPr>
            </w:pPr>
            <w:r>
              <w:rPr>
                <w:rFonts w:ascii="Times New Roman" w:hAnsi="Times New Roman" w:cs="Times New Roman"/>
                <w:sz w:val="21"/>
                <w:szCs w:val="21"/>
              </w:rPr>
              <w:t>Individuals must be in the employment of an organisation under PAYE Scheme</w:t>
            </w:r>
          </w:p>
          <w:p w14:paraId="17160A30" w14:textId="1ABF0F44" w:rsidR="00215D67" w:rsidRPr="00215D67" w:rsidRDefault="00F76540">
            <w:pPr>
              <w:pStyle w:val="ListParagraph"/>
              <w:numPr>
                <w:ilvl w:val="0"/>
                <w:numId w:val="42"/>
              </w:numPr>
              <w:ind w:left="316" w:hanging="360"/>
              <w:rPr>
                <w:rFonts w:ascii="Times New Roman" w:hAnsi="Times New Roman" w:cs="Times New Roman"/>
                <w:sz w:val="21"/>
                <w:szCs w:val="21"/>
              </w:rPr>
            </w:pPr>
            <w:r>
              <w:rPr>
                <w:rFonts w:ascii="Times New Roman" w:hAnsi="Times New Roman" w:cs="Times New Roman"/>
                <w:sz w:val="21"/>
                <w:szCs w:val="21"/>
              </w:rPr>
              <w:t>Individuals</w:t>
            </w:r>
            <w:r w:rsidR="004D21FB">
              <w:rPr>
                <w:rFonts w:ascii="Times New Roman" w:hAnsi="Times New Roman" w:cs="Times New Roman"/>
                <w:sz w:val="21"/>
                <w:szCs w:val="21"/>
              </w:rPr>
              <w:t xml:space="preserve"> must</w:t>
            </w:r>
            <w:r>
              <w:rPr>
                <w:rFonts w:ascii="Times New Roman" w:hAnsi="Times New Roman" w:cs="Times New Roman"/>
                <w:sz w:val="21"/>
                <w:szCs w:val="21"/>
              </w:rPr>
              <w:t xml:space="preserve"> earn</w:t>
            </w:r>
            <w:r w:rsidR="004D21FB">
              <w:rPr>
                <w:rFonts w:ascii="Times New Roman" w:hAnsi="Times New Roman" w:cs="Times New Roman"/>
                <w:sz w:val="21"/>
                <w:szCs w:val="21"/>
              </w:rPr>
              <w:t xml:space="preserve"> National Minimum Wage (</w:t>
            </w:r>
            <w:r w:rsidR="004D21FB" w:rsidRPr="004D21FB">
              <w:rPr>
                <w:rFonts w:ascii="Times New Roman" w:hAnsi="Times New Roman" w:cs="Times New Roman"/>
                <w:strike/>
                <w:sz w:val="21"/>
                <w:szCs w:val="21"/>
              </w:rPr>
              <w:t>N</w:t>
            </w:r>
            <w:r w:rsidR="004D21FB">
              <w:rPr>
                <w:rFonts w:ascii="Times New Roman" w:hAnsi="Times New Roman" w:cs="Times New Roman"/>
                <w:sz w:val="21"/>
                <w:szCs w:val="21"/>
              </w:rPr>
              <w:t>30,000 per month) or less.</w:t>
            </w:r>
            <w:r>
              <w:rPr>
                <w:rFonts w:ascii="Times New Roman" w:hAnsi="Times New Roman" w:cs="Times New Roman"/>
                <w:sz w:val="21"/>
                <w:szCs w:val="21"/>
              </w:rPr>
              <w:t xml:space="preserve"> </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918BA2" w14:textId="77777777" w:rsidR="00C96DEC" w:rsidRDefault="00C96DEC">
            <w:pPr>
              <w:rPr>
                <w:rFonts w:ascii="Times New Roman" w:hAnsi="Times New Roman" w:cs="Times New Roman"/>
                <w:sz w:val="21"/>
                <w:szCs w:val="21"/>
              </w:rPr>
            </w:pPr>
            <w:r>
              <w:rPr>
                <w:rFonts w:ascii="Times New Roman" w:hAnsi="Times New Roman" w:cs="Times New Roman"/>
                <w:sz w:val="21"/>
                <w:szCs w:val="21"/>
              </w:rPr>
              <w:t>PSIRS and FIRS</w:t>
            </w:r>
          </w:p>
        </w:tc>
      </w:tr>
      <w:bookmarkEnd w:id="4"/>
    </w:tbl>
    <w:p w14:paraId="1467FB63" w14:textId="3C54D7AB" w:rsidR="00C96DEC" w:rsidRDefault="00C96DEC" w:rsidP="00C155AB">
      <w:pPr>
        <w:rPr>
          <w:rFonts w:ascii="Times New Roman" w:hAnsi="Times New Roman" w:cs="Times New Roman"/>
        </w:rPr>
      </w:pPr>
    </w:p>
    <w:p w14:paraId="6C24ABDA" w14:textId="5E0DD2F8" w:rsidR="00D80A32" w:rsidRPr="00D80A32" w:rsidRDefault="00D80A32">
      <w:pPr>
        <w:pStyle w:val="ListParagraph"/>
        <w:numPr>
          <w:ilvl w:val="1"/>
          <w:numId w:val="43"/>
        </w:numPr>
        <w:spacing w:line="256" w:lineRule="auto"/>
        <w:rPr>
          <w:rFonts w:ascii="Times New Roman" w:hAnsi="Times New Roman" w:cs="Times New Roman"/>
          <w:b/>
          <w:bCs/>
        </w:rPr>
      </w:pPr>
      <w:r w:rsidRPr="00D80A32">
        <w:rPr>
          <w:rFonts w:ascii="Times New Roman" w:hAnsi="Times New Roman" w:cs="Times New Roman"/>
          <w:b/>
          <w:bCs/>
        </w:rPr>
        <w:lastRenderedPageBreak/>
        <w:t>Personal Income Tax Incentives</w:t>
      </w:r>
    </w:p>
    <w:tbl>
      <w:tblPr>
        <w:tblStyle w:val="TableGridLight"/>
        <w:tblW w:w="0" w:type="auto"/>
        <w:tblLook w:val="04A0" w:firstRow="1" w:lastRow="0" w:firstColumn="1" w:lastColumn="0" w:noHBand="0" w:noVBand="1"/>
      </w:tblPr>
      <w:tblGrid>
        <w:gridCol w:w="543"/>
        <w:gridCol w:w="74"/>
        <w:gridCol w:w="1380"/>
        <w:gridCol w:w="674"/>
        <w:gridCol w:w="929"/>
        <w:gridCol w:w="2625"/>
        <w:gridCol w:w="1388"/>
        <w:gridCol w:w="1491"/>
        <w:gridCol w:w="2365"/>
        <w:gridCol w:w="110"/>
        <w:gridCol w:w="1371"/>
      </w:tblGrid>
      <w:tr w:rsidR="005762CC" w14:paraId="133E32E8" w14:textId="77777777" w:rsidTr="00170F5D">
        <w:tc>
          <w:tcPr>
            <w:tcW w:w="6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55E1AE99" w14:textId="77777777" w:rsidR="00D80A32" w:rsidRDefault="00D80A32" w:rsidP="00170F5D">
            <w:pPr>
              <w:rPr>
                <w:rFonts w:ascii="Times New Roman" w:hAnsi="Times New Roman" w:cs="Times New Roman"/>
                <w:b/>
                <w:bCs/>
                <w:sz w:val="21"/>
                <w:szCs w:val="21"/>
              </w:rPr>
            </w:pPr>
            <w:r>
              <w:rPr>
                <w:rFonts w:ascii="Times New Roman" w:hAnsi="Times New Roman" w:cs="Times New Roman"/>
                <w:b/>
                <w:bCs/>
                <w:sz w:val="21"/>
                <w:szCs w:val="21"/>
              </w:rPr>
              <w:t>S/N</w:t>
            </w:r>
          </w:p>
        </w:tc>
        <w:tc>
          <w:tcPr>
            <w:tcW w:w="20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4DF40CB5" w14:textId="77777777" w:rsidR="00D80A32" w:rsidRDefault="00D80A32">
            <w:pPr>
              <w:pStyle w:val="ListParagraph"/>
              <w:numPr>
                <w:ilvl w:val="0"/>
                <w:numId w:val="44"/>
              </w:numPr>
              <w:ind w:left="256" w:hanging="270"/>
              <w:rPr>
                <w:rFonts w:ascii="Times New Roman" w:hAnsi="Times New Roman" w:cs="Times New Roman"/>
                <w:b/>
                <w:bCs/>
                <w:sz w:val="21"/>
                <w:szCs w:val="21"/>
              </w:rPr>
            </w:pPr>
            <w:r>
              <w:rPr>
                <w:rFonts w:ascii="Times New Roman" w:hAnsi="Times New Roman" w:cs="Times New Roman"/>
                <w:b/>
                <w:bCs/>
                <w:sz w:val="21"/>
                <w:szCs w:val="21"/>
              </w:rPr>
              <w:t>The Name or Title of Incentive Measure</w:t>
            </w:r>
          </w:p>
        </w:tc>
        <w:tc>
          <w:tcPr>
            <w:tcW w:w="49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26984F87" w14:textId="77777777" w:rsidR="00D80A32" w:rsidRDefault="00D80A32">
            <w:pPr>
              <w:pStyle w:val="ListParagraph"/>
              <w:numPr>
                <w:ilvl w:val="0"/>
                <w:numId w:val="44"/>
              </w:numPr>
              <w:ind w:left="391"/>
              <w:rPr>
                <w:rFonts w:ascii="Times New Roman" w:hAnsi="Times New Roman" w:cs="Times New Roman"/>
                <w:b/>
                <w:bCs/>
                <w:sz w:val="21"/>
                <w:szCs w:val="21"/>
              </w:rPr>
            </w:pPr>
            <w:r>
              <w:rPr>
                <w:rFonts w:ascii="Times New Roman" w:hAnsi="Times New Roman" w:cs="Times New Roman"/>
                <w:b/>
                <w:bCs/>
                <w:sz w:val="21"/>
                <w:szCs w:val="21"/>
              </w:rPr>
              <w:t>Description of Incentive Benefits</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3C2FA45E" w14:textId="77777777" w:rsidR="00D80A32" w:rsidRDefault="00D80A32">
            <w:pPr>
              <w:pStyle w:val="ListParagraph"/>
              <w:numPr>
                <w:ilvl w:val="0"/>
                <w:numId w:val="44"/>
              </w:numPr>
              <w:ind w:left="271" w:hanging="271"/>
              <w:rPr>
                <w:rFonts w:ascii="Times New Roman" w:hAnsi="Times New Roman" w:cs="Times New Roman"/>
                <w:b/>
                <w:bCs/>
                <w:sz w:val="21"/>
                <w:szCs w:val="21"/>
              </w:rPr>
            </w:pPr>
            <w:r>
              <w:rPr>
                <w:rFonts w:ascii="Times New Roman" w:hAnsi="Times New Roman" w:cs="Times New Roman"/>
                <w:b/>
                <w:bCs/>
                <w:sz w:val="21"/>
                <w:szCs w:val="21"/>
              </w:rPr>
              <w:t>Year Introduced</w:t>
            </w:r>
          </w:p>
        </w:tc>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0AC17814" w14:textId="77777777" w:rsidR="00D80A32" w:rsidRDefault="00D80A32">
            <w:pPr>
              <w:pStyle w:val="ListParagraph"/>
              <w:numPr>
                <w:ilvl w:val="0"/>
                <w:numId w:val="44"/>
              </w:numPr>
              <w:ind w:left="541" w:hanging="450"/>
              <w:rPr>
                <w:rFonts w:ascii="Times New Roman" w:hAnsi="Times New Roman" w:cs="Times New Roman"/>
                <w:b/>
                <w:bCs/>
                <w:sz w:val="21"/>
                <w:szCs w:val="21"/>
              </w:rPr>
            </w:pPr>
            <w:r>
              <w:rPr>
                <w:rFonts w:ascii="Times New Roman" w:hAnsi="Times New Roman" w:cs="Times New Roman"/>
                <w:b/>
                <w:bCs/>
                <w:sz w:val="21"/>
                <w:szCs w:val="21"/>
              </w:rPr>
              <w:t>Legal Document/ Legal Reference Instrument</w:t>
            </w:r>
          </w:p>
        </w:tc>
        <w:tc>
          <w:tcPr>
            <w:tcW w:w="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3B284725" w14:textId="77777777" w:rsidR="00D80A32" w:rsidRDefault="00D80A32">
            <w:pPr>
              <w:pStyle w:val="ListParagraph"/>
              <w:numPr>
                <w:ilvl w:val="0"/>
                <w:numId w:val="44"/>
              </w:numPr>
              <w:ind w:left="361" w:hanging="361"/>
              <w:rPr>
                <w:rFonts w:ascii="Times New Roman" w:hAnsi="Times New Roman" w:cs="Times New Roman"/>
                <w:b/>
                <w:bCs/>
                <w:sz w:val="21"/>
                <w:szCs w:val="21"/>
              </w:rPr>
            </w:pPr>
            <w:r>
              <w:rPr>
                <w:rFonts w:ascii="Times New Roman" w:hAnsi="Times New Roman" w:cs="Times New Roman"/>
                <w:b/>
                <w:bCs/>
                <w:sz w:val="21"/>
                <w:szCs w:val="21"/>
              </w:rPr>
              <w:t>Duration/ Mode</w:t>
            </w:r>
          </w:p>
        </w:tc>
      </w:tr>
      <w:tr w:rsidR="005762CC" w14:paraId="6AA1D366" w14:textId="77777777" w:rsidTr="00D80A32">
        <w:tc>
          <w:tcPr>
            <w:tcW w:w="6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3A74D" w14:textId="125FBF00" w:rsidR="00D80A32" w:rsidRDefault="00625196" w:rsidP="00170F5D">
            <w:pPr>
              <w:rPr>
                <w:rFonts w:ascii="Times New Roman" w:hAnsi="Times New Roman" w:cs="Times New Roman"/>
                <w:sz w:val="21"/>
                <w:szCs w:val="21"/>
              </w:rPr>
            </w:pPr>
            <w:r>
              <w:rPr>
                <w:rFonts w:ascii="Times New Roman" w:hAnsi="Times New Roman" w:cs="Times New Roman"/>
                <w:sz w:val="21"/>
                <w:szCs w:val="21"/>
              </w:rPr>
              <w:t>9</w:t>
            </w:r>
          </w:p>
        </w:tc>
        <w:tc>
          <w:tcPr>
            <w:tcW w:w="20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A61794" w14:textId="333E4C16" w:rsidR="00D80A32" w:rsidRDefault="00D80A32" w:rsidP="00170F5D">
            <w:pPr>
              <w:rPr>
                <w:rFonts w:ascii="Times New Roman" w:hAnsi="Times New Roman" w:cs="Times New Roman"/>
                <w:sz w:val="21"/>
                <w:szCs w:val="21"/>
              </w:rPr>
            </w:pPr>
            <w:r>
              <w:rPr>
                <w:rFonts w:ascii="Times New Roman" w:hAnsi="Times New Roman" w:cs="Times New Roman"/>
                <w:sz w:val="21"/>
                <w:szCs w:val="21"/>
              </w:rPr>
              <w:t xml:space="preserve">Returns not to be filed where individual income is </w:t>
            </w:r>
            <w:r w:rsidRPr="004A5442">
              <w:rPr>
                <w:rFonts w:ascii="Times New Roman" w:hAnsi="Times New Roman" w:cs="Times New Roman"/>
                <w:strike/>
                <w:sz w:val="21"/>
                <w:szCs w:val="21"/>
              </w:rPr>
              <w:t>N</w:t>
            </w:r>
            <w:r>
              <w:rPr>
                <w:rFonts w:ascii="Times New Roman" w:hAnsi="Times New Roman" w:cs="Times New Roman"/>
                <w:sz w:val="21"/>
                <w:szCs w:val="21"/>
              </w:rPr>
              <w:t>30,000 or less</w:t>
            </w:r>
          </w:p>
        </w:tc>
        <w:tc>
          <w:tcPr>
            <w:tcW w:w="49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3641A" w14:textId="3E88BD70" w:rsidR="00D80A32" w:rsidRDefault="00D80A32" w:rsidP="00D80A32">
            <w:pPr>
              <w:rPr>
                <w:rFonts w:ascii="Times New Roman" w:hAnsi="Times New Roman" w:cs="Times New Roman"/>
                <w:sz w:val="21"/>
                <w:szCs w:val="21"/>
              </w:rPr>
            </w:pPr>
            <w:r w:rsidRPr="00D80A32">
              <w:rPr>
                <w:rFonts w:ascii="Times New Roman" w:hAnsi="Times New Roman" w:cs="Times New Roman"/>
                <w:sz w:val="21"/>
                <w:szCs w:val="21"/>
              </w:rPr>
              <w:t>Notwithstanding that a tax authority requires a taxable person to file a return containing the</w:t>
            </w:r>
            <w:r>
              <w:rPr>
                <w:rFonts w:ascii="Times New Roman" w:hAnsi="Times New Roman" w:cs="Times New Roman"/>
                <w:sz w:val="21"/>
                <w:szCs w:val="21"/>
              </w:rPr>
              <w:t xml:space="preserve"> </w:t>
            </w:r>
            <w:r w:rsidRPr="00D80A32">
              <w:rPr>
                <w:rFonts w:ascii="Times New Roman" w:hAnsi="Times New Roman" w:cs="Times New Roman"/>
                <w:sz w:val="21"/>
                <w:szCs w:val="21"/>
              </w:rPr>
              <w:t>amount of his income for each year of assessment, no return of</w:t>
            </w:r>
            <w:r w:rsidR="004A5442">
              <w:rPr>
                <w:rFonts w:ascii="Times New Roman" w:hAnsi="Times New Roman" w:cs="Times New Roman"/>
                <w:sz w:val="21"/>
                <w:szCs w:val="21"/>
              </w:rPr>
              <w:t xml:space="preserve"> </w:t>
            </w:r>
            <w:r w:rsidRPr="00D80A32">
              <w:rPr>
                <w:rFonts w:ascii="Times New Roman" w:hAnsi="Times New Roman" w:cs="Times New Roman"/>
                <w:sz w:val="21"/>
                <w:szCs w:val="21"/>
              </w:rPr>
              <w:t>income shall be filed by a person whose</w:t>
            </w:r>
            <w:r w:rsidR="004A5442">
              <w:rPr>
                <w:rFonts w:ascii="Times New Roman" w:hAnsi="Times New Roman" w:cs="Times New Roman"/>
                <w:sz w:val="21"/>
                <w:szCs w:val="21"/>
              </w:rPr>
              <w:t xml:space="preserve"> </w:t>
            </w:r>
            <w:r w:rsidRPr="00D80A32">
              <w:rPr>
                <w:rFonts w:ascii="Times New Roman" w:hAnsi="Times New Roman" w:cs="Times New Roman"/>
                <w:sz w:val="21"/>
                <w:szCs w:val="21"/>
              </w:rPr>
              <w:t xml:space="preserve">only source of income in any year of assessment is employment in which he earns </w:t>
            </w:r>
            <w:r w:rsidRPr="004A5442">
              <w:rPr>
                <w:rFonts w:ascii="Times New Roman" w:hAnsi="Times New Roman" w:cs="Times New Roman"/>
                <w:strike/>
                <w:sz w:val="21"/>
                <w:szCs w:val="21"/>
              </w:rPr>
              <w:t>N</w:t>
            </w:r>
            <w:r w:rsidRPr="00D80A32">
              <w:rPr>
                <w:rFonts w:ascii="Times New Roman" w:hAnsi="Times New Roman" w:cs="Times New Roman"/>
                <w:sz w:val="21"/>
                <w:szCs w:val="21"/>
              </w:rPr>
              <w:t>30,000 or less from</w:t>
            </w:r>
            <w:r w:rsidR="004A5442">
              <w:rPr>
                <w:rFonts w:ascii="Times New Roman" w:hAnsi="Times New Roman" w:cs="Times New Roman"/>
                <w:sz w:val="21"/>
                <w:szCs w:val="21"/>
              </w:rPr>
              <w:t xml:space="preserve"> </w:t>
            </w:r>
            <w:r w:rsidRPr="00D80A32">
              <w:rPr>
                <w:rFonts w:ascii="Times New Roman" w:hAnsi="Times New Roman" w:cs="Times New Roman"/>
                <w:sz w:val="21"/>
                <w:szCs w:val="21"/>
              </w:rPr>
              <w:t>that source.</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42365" w14:textId="77777777" w:rsidR="00D80A32" w:rsidRDefault="00D80A32" w:rsidP="00170F5D">
            <w:pPr>
              <w:rPr>
                <w:rFonts w:ascii="Times New Roman" w:hAnsi="Times New Roman" w:cs="Times New Roman"/>
                <w:sz w:val="21"/>
                <w:szCs w:val="21"/>
              </w:rPr>
            </w:pPr>
            <w:r>
              <w:rPr>
                <w:rFonts w:ascii="Times New Roman" w:hAnsi="Times New Roman" w:cs="Times New Roman"/>
                <w:sz w:val="21"/>
                <w:szCs w:val="21"/>
              </w:rPr>
              <w:t>2011</w:t>
            </w:r>
          </w:p>
        </w:tc>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4EAD89" w14:textId="6700C01F" w:rsidR="00D80A32" w:rsidRDefault="00D80A32" w:rsidP="00170F5D">
            <w:pPr>
              <w:rPr>
                <w:rFonts w:ascii="Times New Roman" w:hAnsi="Times New Roman" w:cs="Times New Roman"/>
                <w:sz w:val="21"/>
                <w:szCs w:val="21"/>
              </w:rPr>
            </w:pPr>
            <w:r>
              <w:rPr>
                <w:rFonts w:ascii="Times New Roman" w:hAnsi="Times New Roman" w:cs="Times New Roman"/>
                <w:sz w:val="21"/>
                <w:szCs w:val="21"/>
              </w:rPr>
              <w:t xml:space="preserve">Section </w:t>
            </w:r>
            <w:r w:rsidR="004A5442">
              <w:rPr>
                <w:rFonts w:ascii="Times New Roman" w:hAnsi="Times New Roman" w:cs="Times New Roman"/>
                <w:sz w:val="21"/>
                <w:szCs w:val="21"/>
              </w:rPr>
              <w:t>43</w:t>
            </w:r>
            <w:r>
              <w:rPr>
                <w:rFonts w:ascii="Times New Roman" w:hAnsi="Times New Roman" w:cs="Times New Roman"/>
                <w:sz w:val="21"/>
                <w:szCs w:val="21"/>
              </w:rPr>
              <w:t xml:space="preserve"> of PITA 2004 (As amended in 2011).</w:t>
            </w:r>
          </w:p>
        </w:tc>
        <w:tc>
          <w:tcPr>
            <w:tcW w:w="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64446C" w14:textId="77777777" w:rsidR="00D80A32" w:rsidRDefault="00D80A32" w:rsidP="00170F5D">
            <w:pPr>
              <w:rPr>
                <w:rFonts w:ascii="Times New Roman" w:hAnsi="Times New Roman" w:cs="Times New Roman"/>
                <w:sz w:val="21"/>
                <w:szCs w:val="21"/>
              </w:rPr>
            </w:pPr>
            <w:r>
              <w:rPr>
                <w:rFonts w:ascii="Times New Roman" w:hAnsi="Times New Roman" w:cs="Times New Roman"/>
                <w:sz w:val="21"/>
                <w:szCs w:val="21"/>
              </w:rPr>
              <w:t>Continuously, subject to future amendments</w:t>
            </w:r>
          </w:p>
        </w:tc>
      </w:tr>
      <w:tr w:rsidR="005762CC" w14:paraId="774CD81F" w14:textId="77777777" w:rsidTr="00170F5D">
        <w:trPr>
          <w:trHeight w:val="1223"/>
        </w:trPr>
        <w:tc>
          <w:tcPr>
            <w:tcW w:w="6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37ED09" w14:textId="1A70BA49" w:rsidR="00D80A32" w:rsidRDefault="00625196" w:rsidP="00170F5D">
            <w:pPr>
              <w:rPr>
                <w:rFonts w:ascii="Times New Roman" w:hAnsi="Times New Roman" w:cs="Times New Roman"/>
                <w:sz w:val="21"/>
                <w:szCs w:val="21"/>
              </w:rPr>
            </w:pPr>
            <w:r>
              <w:rPr>
                <w:rFonts w:ascii="Times New Roman" w:hAnsi="Times New Roman" w:cs="Times New Roman"/>
                <w:sz w:val="21"/>
                <w:szCs w:val="21"/>
              </w:rPr>
              <w:t>10</w:t>
            </w:r>
          </w:p>
        </w:tc>
        <w:tc>
          <w:tcPr>
            <w:tcW w:w="20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8D4B36" w14:textId="5AA462B4" w:rsidR="00D80A32" w:rsidRDefault="00D80A32" w:rsidP="00170F5D">
            <w:pPr>
              <w:rPr>
                <w:rFonts w:ascii="Times New Roman" w:hAnsi="Times New Roman" w:cs="Times New Roman"/>
                <w:sz w:val="21"/>
                <w:szCs w:val="21"/>
              </w:rPr>
            </w:pPr>
            <w:r>
              <w:rPr>
                <w:rFonts w:ascii="Times New Roman" w:hAnsi="Times New Roman" w:cs="Times New Roman"/>
                <w:sz w:val="21"/>
                <w:szCs w:val="21"/>
              </w:rPr>
              <w:t>Tax exemption of i</w:t>
            </w:r>
            <w:r w:rsidR="00624C9B">
              <w:rPr>
                <w:rFonts w:ascii="Times New Roman" w:hAnsi="Times New Roman" w:cs="Times New Roman"/>
                <w:sz w:val="21"/>
                <w:szCs w:val="21"/>
              </w:rPr>
              <w:t>nterest on bank loan</w:t>
            </w:r>
            <w:r>
              <w:rPr>
                <w:rFonts w:ascii="Times New Roman" w:hAnsi="Times New Roman" w:cs="Times New Roman"/>
                <w:sz w:val="21"/>
                <w:szCs w:val="21"/>
              </w:rPr>
              <w:t xml:space="preserve"> </w:t>
            </w:r>
            <w:r w:rsidR="00624C9B">
              <w:rPr>
                <w:rFonts w:ascii="Times New Roman" w:hAnsi="Times New Roman" w:cs="Times New Roman"/>
                <w:sz w:val="21"/>
                <w:szCs w:val="21"/>
              </w:rPr>
              <w:t>granted to persons engaged in agriculture and fabrication</w:t>
            </w:r>
          </w:p>
        </w:tc>
        <w:tc>
          <w:tcPr>
            <w:tcW w:w="49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61650C" w14:textId="77777777" w:rsidR="00624C9B" w:rsidRPr="00624C9B" w:rsidRDefault="00624C9B" w:rsidP="00624C9B">
            <w:pPr>
              <w:rPr>
                <w:rFonts w:ascii="Times New Roman" w:hAnsi="Times New Roman" w:cs="Times New Roman"/>
                <w:sz w:val="21"/>
                <w:szCs w:val="21"/>
              </w:rPr>
            </w:pPr>
            <w:r w:rsidRPr="00624C9B">
              <w:rPr>
                <w:rFonts w:ascii="Times New Roman" w:hAnsi="Times New Roman" w:cs="Times New Roman"/>
                <w:sz w:val="21"/>
                <w:szCs w:val="21"/>
              </w:rPr>
              <w:t>Interest on any loan granted by a bank to a person engaged in --</w:t>
            </w:r>
          </w:p>
          <w:p w14:paraId="226E5FD1" w14:textId="77777777" w:rsidR="00624C9B" w:rsidRPr="00624C9B" w:rsidRDefault="00624C9B" w:rsidP="00624C9B">
            <w:pPr>
              <w:rPr>
                <w:rFonts w:ascii="Times New Roman" w:hAnsi="Times New Roman" w:cs="Times New Roman"/>
                <w:sz w:val="21"/>
                <w:szCs w:val="21"/>
              </w:rPr>
            </w:pPr>
            <w:r w:rsidRPr="00624C9B">
              <w:rPr>
                <w:rFonts w:ascii="Times New Roman" w:hAnsi="Times New Roman" w:cs="Times New Roman"/>
                <w:sz w:val="21"/>
                <w:szCs w:val="21"/>
              </w:rPr>
              <w:t>(a) agricultural trade or business; and</w:t>
            </w:r>
          </w:p>
          <w:p w14:paraId="621040E2" w14:textId="77777777" w:rsidR="00D80A32" w:rsidRDefault="00624C9B" w:rsidP="00624C9B">
            <w:pPr>
              <w:rPr>
                <w:rFonts w:ascii="Times New Roman" w:hAnsi="Times New Roman" w:cs="Times New Roman"/>
                <w:sz w:val="21"/>
                <w:szCs w:val="21"/>
              </w:rPr>
            </w:pPr>
            <w:r w:rsidRPr="00624C9B">
              <w:rPr>
                <w:rFonts w:ascii="Times New Roman" w:hAnsi="Times New Roman" w:cs="Times New Roman"/>
                <w:sz w:val="21"/>
                <w:szCs w:val="21"/>
              </w:rPr>
              <w:t>(b) the fabrication of any local plant and machinery</w:t>
            </w:r>
          </w:p>
          <w:p w14:paraId="588B2165" w14:textId="7DBBDD20" w:rsidR="00B27534" w:rsidRDefault="00B27534" w:rsidP="00624C9B">
            <w:pPr>
              <w:rPr>
                <w:rFonts w:ascii="Times New Roman" w:hAnsi="Times New Roman" w:cs="Times New Roman"/>
                <w:sz w:val="21"/>
                <w:szCs w:val="21"/>
              </w:rPr>
            </w:pPr>
            <w:r>
              <w:rPr>
                <w:rFonts w:ascii="Times New Roman" w:hAnsi="Times New Roman" w:cs="Times New Roman"/>
                <w:sz w:val="21"/>
                <w:szCs w:val="21"/>
              </w:rPr>
              <w:t>shall be exempted from tax.</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8D042B" w14:textId="4622EF90" w:rsidR="00D80A32" w:rsidRDefault="00D80A32" w:rsidP="00170F5D">
            <w:pPr>
              <w:rPr>
                <w:rFonts w:ascii="Times New Roman" w:hAnsi="Times New Roman" w:cs="Times New Roman"/>
                <w:sz w:val="21"/>
                <w:szCs w:val="21"/>
              </w:rPr>
            </w:pPr>
            <w:r>
              <w:rPr>
                <w:rFonts w:ascii="Times New Roman" w:hAnsi="Times New Roman" w:cs="Times New Roman"/>
                <w:sz w:val="21"/>
                <w:szCs w:val="21"/>
              </w:rPr>
              <w:t>20</w:t>
            </w:r>
            <w:r w:rsidR="00624C9B">
              <w:rPr>
                <w:rFonts w:ascii="Times New Roman" w:hAnsi="Times New Roman" w:cs="Times New Roman"/>
                <w:sz w:val="21"/>
                <w:szCs w:val="21"/>
              </w:rPr>
              <w:t>20</w:t>
            </w:r>
          </w:p>
        </w:tc>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E5D5B6" w14:textId="09810902" w:rsidR="00D80A32" w:rsidRDefault="00D80A32" w:rsidP="00170F5D">
            <w:pPr>
              <w:rPr>
                <w:rFonts w:ascii="Times New Roman" w:hAnsi="Times New Roman" w:cs="Times New Roman"/>
                <w:sz w:val="21"/>
                <w:szCs w:val="21"/>
              </w:rPr>
            </w:pPr>
            <w:r>
              <w:rPr>
                <w:rFonts w:ascii="Times New Roman" w:hAnsi="Times New Roman" w:cs="Times New Roman"/>
                <w:sz w:val="21"/>
                <w:szCs w:val="21"/>
              </w:rPr>
              <w:t>Section</w:t>
            </w:r>
            <w:r w:rsidR="00624C9B">
              <w:rPr>
                <w:rFonts w:ascii="Times New Roman" w:hAnsi="Times New Roman" w:cs="Times New Roman"/>
                <w:sz w:val="21"/>
                <w:szCs w:val="21"/>
              </w:rPr>
              <w:t>s</w:t>
            </w:r>
            <w:r>
              <w:rPr>
                <w:rFonts w:ascii="Times New Roman" w:hAnsi="Times New Roman" w:cs="Times New Roman"/>
                <w:sz w:val="21"/>
                <w:szCs w:val="21"/>
              </w:rPr>
              <w:t xml:space="preserve"> </w:t>
            </w:r>
            <w:r w:rsidR="00624C9B">
              <w:rPr>
                <w:rFonts w:ascii="Times New Roman" w:hAnsi="Times New Roman" w:cs="Times New Roman"/>
                <w:sz w:val="21"/>
                <w:szCs w:val="21"/>
              </w:rPr>
              <w:t>70, 75</w:t>
            </w:r>
            <w:r>
              <w:rPr>
                <w:rFonts w:ascii="Times New Roman" w:hAnsi="Times New Roman" w:cs="Times New Roman"/>
                <w:sz w:val="21"/>
                <w:szCs w:val="21"/>
              </w:rPr>
              <w:t xml:space="preserve"> </w:t>
            </w:r>
            <w:r w:rsidR="00624C9B">
              <w:rPr>
                <w:rFonts w:ascii="Times New Roman" w:hAnsi="Times New Roman" w:cs="Times New Roman"/>
                <w:sz w:val="21"/>
                <w:szCs w:val="21"/>
              </w:rPr>
              <w:t>and Third Schedule (</w:t>
            </w:r>
            <w:r w:rsidR="000C08C5">
              <w:rPr>
                <w:rFonts w:ascii="Times New Roman" w:hAnsi="Times New Roman" w:cs="Times New Roman"/>
                <w:sz w:val="21"/>
                <w:szCs w:val="21"/>
              </w:rPr>
              <w:t>Paragraph</w:t>
            </w:r>
            <w:r w:rsidR="00624C9B">
              <w:rPr>
                <w:rFonts w:ascii="Times New Roman" w:hAnsi="Times New Roman" w:cs="Times New Roman"/>
                <w:sz w:val="21"/>
                <w:szCs w:val="21"/>
              </w:rPr>
              <w:t xml:space="preserve"> 7) </w:t>
            </w:r>
            <w:r>
              <w:rPr>
                <w:rFonts w:ascii="Times New Roman" w:hAnsi="Times New Roman" w:cs="Times New Roman"/>
                <w:sz w:val="21"/>
                <w:szCs w:val="21"/>
              </w:rPr>
              <w:t>of PITA 2004 (As amended by Section 3</w:t>
            </w:r>
            <w:r w:rsidR="00624C9B">
              <w:rPr>
                <w:rFonts w:ascii="Times New Roman" w:hAnsi="Times New Roman" w:cs="Times New Roman"/>
                <w:sz w:val="21"/>
                <w:szCs w:val="21"/>
              </w:rPr>
              <w:t>1</w:t>
            </w:r>
            <w:r>
              <w:rPr>
                <w:rFonts w:ascii="Times New Roman" w:hAnsi="Times New Roman" w:cs="Times New Roman"/>
                <w:sz w:val="21"/>
                <w:szCs w:val="21"/>
              </w:rPr>
              <w:t xml:space="preserve"> of Finance Act 20</w:t>
            </w:r>
            <w:r w:rsidR="00624C9B">
              <w:rPr>
                <w:rFonts w:ascii="Times New Roman" w:hAnsi="Times New Roman" w:cs="Times New Roman"/>
                <w:sz w:val="21"/>
                <w:szCs w:val="21"/>
              </w:rPr>
              <w:t>19</w:t>
            </w:r>
            <w:r>
              <w:rPr>
                <w:rFonts w:ascii="Times New Roman" w:hAnsi="Times New Roman" w:cs="Times New Roman"/>
                <w:sz w:val="21"/>
                <w:szCs w:val="21"/>
              </w:rPr>
              <w:t>)</w:t>
            </w:r>
          </w:p>
        </w:tc>
        <w:tc>
          <w:tcPr>
            <w:tcW w:w="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449D22" w14:textId="77777777" w:rsidR="00D80A32" w:rsidRDefault="00D80A32" w:rsidP="00170F5D">
            <w:pPr>
              <w:rPr>
                <w:rFonts w:ascii="Times New Roman" w:hAnsi="Times New Roman" w:cs="Times New Roman"/>
                <w:sz w:val="21"/>
                <w:szCs w:val="21"/>
              </w:rPr>
            </w:pPr>
            <w:r>
              <w:rPr>
                <w:rFonts w:ascii="Times New Roman" w:hAnsi="Times New Roman" w:cs="Times New Roman"/>
                <w:sz w:val="21"/>
                <w:szCs w:val="21"/>
              </w:rPr>
              <w:t>Continuously, subject to future amendments</w:t>
            </w:r>
          </w:p>
        </w:tc>
      </w:tr>
      <w:tr w:rsidR="005762CC" w14:paraId="2E694D3A" w14:textId="77777777" w:rsidTr="00170F5D">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5A0C14FF" w14:textId="77777777" w:rsidR="00D80A32" w:rsidRDefault="00D80A32" w:rsidP="00170F5D">
            <w:pPr>
              <w:rPr>
                <w:rFonts w:ascii="Times New Roman" w:hAnsi="Times New Roman" w:cs="Times New Roman"/>
                <w:b/>
                <w:bCs/>
                <w:sz w:val="21"/>
                <w:szCs w:val="21"/>
              </w:rPr>
            </w:pPr>
            <w:r>
              <w:rPr>
                <w:rFonts w:ascii="Times New Roman" w:hAnsi="Times New Roman" w:cs="Times New Roman"/>
                <w:b/>
                <w:bCs/>
                <w:sz w:val="21"/>
                <w:szCs w:val="21"/>
              </w:rPr>
              <w:t>S/N</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1C8E5EAB" w14:textId="77777777" w:rsidR="00D80A32" w:rsidRDefault="00D80A32">
            <w:pPr>
              <w:pStyle w:val="ListParagraph"/>
              <w:numPr>
                <w:ilvl w:val="0"/>
                <w:numId w:val="44"/>
              </w:numPr>
              <w:ind w:left="346" w:hanging="346"/>
              <w:rPr>
                <w:rFonts w:ascii="Times New Roman" w:hAnsi="Times New Roman" w:cs="Times New Roman"/>
                <w:b/>
                <w:bCs/>
                <w:sz w:val="21"/>
                <w:szCs w:val="21"/>
              </w:rPr>
            </w:pPr>
            <w:r>
              <w:rPr>
                <w:rFonts w:ascii="Times New Roman" w:hAnsi="Times New Roman" w:cs="Times New Roman"/>
                <w:b/>
                <w:bCs/>
                <w:sz w:val="21"/>
                <w:szCs w:val="21"/>
              </w:rPr>
              <w:t>Sector(s)</w:t>
            </w:r>
          </w:p>
        </w:tc>
        <w:tc>
          <w:tcPr>
            <w:tcW w:w="16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1CD28C68" w14:textId="77777777" w:rsidR="00D80A32" w:rsidRDefault="00D80A32">
            <w:pPr>
              <w:pStyle w:val="ListParagraph"/>
              <w:numPr>
                <w:ilvl w:val="0"/>
                <w:numId w:val="44"/>
              </w:numPr>
              <w:ind w:left="346" w:hanging="346"/>
              <w:rPr>
                <w:rFonts w:ascii="Times New Roman" w:hAnsi="Times New Roman" w:cs="Times New Roman"/>
                <w:b/>
                <w:bCs/>
                <w:sz w:val="21"/>
                <w:szCs w:val="21"/>
              </w:rPr>
            </w:pPr>
            <w:r>
              <w:rPr>
                <w:rFonts w:ascii="Times New Roman" w:hAnsi="Times New Roman" w:cs="Times New Roman"/>
                <w:b/>
                <w:bCs/>
                <w:sz w:val="21"/>
                <w:szCs w:val="21"/>
              </w:rPr>
              <w:t>Federal or State Level</w:t>
            </w:r>
          </w:p>
        </w:tc>
        <w:tc>
          <w:tcPr>
            <w:tcW w:w="2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546133CB" w14:textId="77777777" w:rsidR="00D80A32" w:rsidRDefault="00D80A32">
            <w:pPr>
              <w:pStyle w:val="ListParagraph"/>
              <w:numPr>
                <w:ilvl w:val="0"/>
                <w:numId w:val="44"/>
              </w:numPr>
              <w:ind w:left="406"/>
              <w:rPr>
                <w:rFonts w:ascii="Times New Roman" w:hAnsi="Times New Roman" w:cs="Times New Roman"/>
                <w:b/>
                <w:bCs/>
                <w:sz w:val="21"/>
                <w:szCs w:val="21"/>
              </w:rPr>
            </w:pPr>
            <w:r>
              <w:rPr>
                <w:rFonts w:ascii="Times New Roman" w:hAnsi="Times New Roman" w:cs="Times New Roman"/>
                <w:b/>
                <w:bCs/>
                <w:sz w:val="21"/>
                <w:szCs w:val="21"/>
              </w:rPr>
              <w:t>Implementation Agency</w:t>
            </w:r>
          </w:p>
        </w:tc>
        <w:tc>
          <w:tcPr>
            <w:tcW w:w="53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300CCD8F" w14:textId="77777777" w:rsidR="00D80A32" w:rsidRDefault="00D80A32">
            <w:pPr>
              <w:pStyle w:val="ListParagraph"/>
              <w:numPr>
                <w:ilvl w:val="0"/>
                <w:numId w:val="44"/>
              </w:numPr>
              <w:ind w:left="451"/>
              <w:rPr>
                <w:rFonts w:ascii="Times New Roman" w:hAnsi="Times New Roman" w:cs="Times New Roman"/>
                <w:b/>
                <w:bCs/>
                <w:sz w:val="21"/>
                <w:szCs w:val="21"/>
              </w:rPr>
            </w:pPr>
            <w:r>
              <w:rPr>
                <w:rFonts w:ascii="Times New Roman" w:hAnsi="Times New Roman" w:cs="Times New Roman"/>
                <w:b/>
                <w:bCs/>
                <w:sz w:val="21"/>
                <w:szCs w:val="21"/>
              </w:rPr>
              <w:t>Eligibility Criteria</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7636C67B" w14:textId="77777777" w:rsidR="00D80A32" w:rsidRDefault="00D80A32">
            <w:pPr>
              <w:pStyle w:val="ListParagraph"/>
              <w:numPr>
                <w:ilvl w:val="0"/>
                <w:numId w:val="44"/>
              </w:numPr>
              <w:ind w:left="256" w:hanging="270"/>
              <w:rPr>
                <w:rFonts w:ascii="Times New Roman" w:hAnsi="Times New Roman" w:cs="Times New Roman"/>
                <w:b/>
                <w:bCs/>
                <w:sz w:val="21"/>
                <w:szCs w:val="21"/>
              </w:rPr>
            </w:pPr>
            <w:r>
              <w:rPr>
                <w:rFonts w:ascii="Times New Roman" w:hAnsi="Times New Roman" w:cs="Times New Roman"/>
                <w:b/>
                <w:bCs/>
                <w:sz w:val="21"/>
                <w:szCs w:val="21"/>
              </w:rPr>
              <w:t>Awarding Agency</w:t>
            </w:r>
          </w:p>
        </w:tc>
      </w:tr>
      <w:tr w:rsidR="005762CC" w14:paraId="608D2788" w14:textId="77777777" w:rsidTr="00170F5D">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C47D52" w14:textId="37FFFB9A" w:rsidR="00D80A32" w:rsidRDefault="00625196" w:rsidP="00170F5D">
            <w:pPr>
              <w:rPr>
                <w:rFonts w:ascii="Times New Roman" w:hAnsi="Times New Roman" w:cs="Times New Roman"/>
                <w:sz w:val="21"/>
                <w:szCs w:val="21"/>
              </w:rPr>
            </w:pPr>
            <w:r>
              <w:rPr>
                <w:rFonts w:ascii="Times New Roman" w:hAnsi="Times New Roman" w:cs="Times New Roman"/>
                <w:sz w:val="21"/>
                <w:szCs w:val="21"/>
              </w:rPr>
              <w:t>9</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085EB2" w14:textId="53F4722E" w:rsidR="00D80A32" w:rsidRDefault="005762CC" w:rsidP="00170F5D">
            <w:pPr>
              <w:rPr>
                <w:rFonts w:ascii="Times New Roman" w:hAnsi="Times New Roman" w:cs="Times New Roman"/>
                <w:sz w:val="21"/>
                <w:szCs w:val="21"/>
              </w:rPr>
            </w:pPr>
            <w:r>
              <w:rPr>
                <w:rFonts w:ascii="Times New Roman" w:hAnsi="Times New Roman" w:cs="Times New Roman"/>
                <w:sz w:val="21"/>
                <w:szCs w:val="21"/>
              </w:rPr>
              <w:t xml:space="preserve">Employed </w:t>
            </w:r>
            <w:r w:rsidR="00D80A32">
              <w:rPr>
                <w:rFonts w:ascii="Times New Roman" w:hAnsi="Times New Roman" w:cs="Times New Roman"/>
                <w:sz w:val="21"/>
                <w:szCs w:val="21"/>
              </w:rPr>
              <w:t xml:space="preserve">Individuals in </w:t>
            </w:r>
            <w:r>
              <w:rPr>
                <w:rFonts w:ascii="Times New Roman" w:hAnsi="Times New Roman" w:cs="Times New Roman"/>
                <w:sz w:val="21"/>
                <w:szCs w:val="21"/>
              </w:rPr>
              <w:t>all</w:t>
            </w:r>
            <w:r w:rsidR="00D80A32">
              <w:rPr>
                <w:rFonts w:ascii="Times New Roman" w:hAnsi="Times New Roman" w:cs="Times New Roman"/>
                <w:sz w:val="21"/>
                <w:szCs w:val="21"/>
              </w:rPr>
              <w:t xml:space="preserve"> sector</w:t>
            </w:r>
            <w:r>
              <w:rPr>
                <w:rFonts w:ascii="Times New Roman" w:hAnsi="Times New Roman" w:cs="Times New Roman"/>
                <w:sz w:val="21"/>
                <w:szCs w:val="21"/>
              </w:rPr>
              <w:t>s</w:t>
            </w:r>
          </w:p>
        </w:tc>
        <w:tc>
          <w:tcPr>
            <w:tcW w:w="16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25BD6F" w14:textId="77777777" w:rsidR="00D80A32" w:rsidRDefault="00D80A32" w:rsidP="00170F5D">
            <w:pPr>
              <w:rPr>
                <w:rFonts w:ascii="Times New Roman" w:hAnsi="Times New Roman" w:cs="Times New Roman"/>
                <w:sz w:val="21"/>
                <w:szCs w:val="21"/>
              </w:rPr>
            </w:pPr>
            <w:r>
              <w:rPr>
                <w:rFonts w:ascii="Times New Roman" w:hAnsi="Times New Roman" w:cs="Times New Roman"/>
                <w:sz w:val="21"/>
                <w:szCs w:val="21"/>
              </w:rPr>
              <w:t>All states and FCT</w:t>
            </w:r>
          </w:p>
        </w:tc>
        <w:tc>
          <w:tcPr>
            <w:tcW w:w="2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E1454E" w14:textId="77777777" w:rsidR="00D80A32" w:rsidRDefault="00D80A32" w:rsidP="00170F5D">
            <w:pPr>
              <w:rPr>
                <w:rFonts w:ascii="Times New Roman" w:hAnsi="Times New Roman" w:cs="Times New Roman"/>
                <w:sz w:val="21"/>
                <w:szCs w:val="21"/>
              </w:rPr>
            </w:pPr>
            <w:r>
              <w:rPr>
                <w:rFonts w:ascii="Times New Roman" w:hAnsi="Times New Roman" w:cs="Times New Roman"/>
                <w:b/>
                <w:bCs/>
                <w:sz w:val="21"/>
                <w:szCs w:val="21"/>
              </w:rPr>
              <w:t>PSIRS</w:t>
            </w:r>
            <w:r>
              <w:rPr>
                <w:rFonts w:ascii="Times New Roman" w:hAnsi="Times New Roman" w:cs="Times New Roman"/>
                <w:sz w:val="21"/>
                <w:szCs w:val="21"/>
              </w:rPr>
              <w:t xml:space="preserve"> for residents of Plateau State; and </w:t>
            </w:r>
            <w:r>
              <w:rPr>
                <w:rFonts w:ascii="Times New Roman" w:hAnsi="Times New Roman" w:cs="Times New Roman"/>
                <w:b/>
                <w:bCs/>
                <w:sz w:val="21"/>
                <w:szCs w:val="21"/>
              </w:rPr>
              <w:t>FIRS</w:t>
            </w:r>
            <w:r>
              <w:rPr>
                <w:rFonts w:ascii="Times New Roman" w:hAnsi="Times New Roman" w:cs="Times New Roman"/>
                <w:sz w:val="21"/>
                <w:szCs w:val="21"/>
              </w:rPr>
              <w:t xml:space="preserve"> for residents of FCT, personnel of Armed Forces, External Affairs Ministry, and non-resident individuals</w:t>
            </w:r>
          </w:p>
        </w:tc>
        <w:tc>
          <w:tcPr>
            <w:tcW w:w="53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8227B" w14:textId="6AA733C8" w:rsidR="00FF3F1E" w:rsidRPr="00FF3F1E" w:rsidRDefault="00FF3F1E">
            <w:pPr>
              <w:pStyle w:val="ListParagraph"/>
              <w:numPr>
                <w:ilvl w:val="0"/>
                <w:numId w:val="45"/>
              </w:numPr>
              <w:ind w:left="316" w:hanging="180"/>
              <w:rPr>
                <w:rFonts w:ascii="Times New Roman" w:hAnsi="Times New Roman" w:cs="Times New Roman"/>
                <w:sz w:val="21"/>
                <w:szCs w:val="21"/>
              </w:rPr>
            </w:pPr>
            <w:r w:rsidRPr="00FF3F1E">
              <w:rPr>
                <w:rFonts w:ascii="Times New Roman" w:hAnsi="Times New Roman" w:cs="Times New Roman"/>
                <w:sz w:val="21"/>
                <w:szCs w:val="21"/>
              </w:rPr>
              <w:t xml:space="preserve">Individual </w:t>
            </w:r>
            <w:r w:rsidR="00624C9B">
              <w:rPr>
                <w:rFonts w:ascii="Times New Roman" w:hAnsi="Times New Roman" w:cs="Times New Roman"/>
                <w:sz w:val="21"/>
                <w:szCs w:val="21"/>
              </w:rPr>
              <w:t>only source of income</w:t>
            </w:r>
            <w:r w:rsidR="00B27534">
              <w:rPr>
                <w:rFonts w:ascii="Times New Roman" w:hAnsi="Times New Roman" w:cs="Times New Roman"/>
                <w:sz w:val="21"/>
                <w:szCs w:val="21"/>
              </w:rPr>
              <w:t xml:space="preserve"> in any year of assessment is employment</w:t>
            </w:r>
            <w:r w:rsidRPr="00FF3F1E">
              <w:rPr>
                <w:rFonts w:ascii="Times New Roman" w:hAnsi="Times New Roman" w:cs="Times New Roman"/>
                <w:sz w:val="21"/>
                <w:szCs w:val="21"/>
              </w:rPr>
              <w:t xml:space="preserve"> </w:t>
            </w:r>
          </w:p>
          <w:p w14:paraId="271C2C8F" w14:textId="44118C57" w:rsidR="00D80A32" w:rsidRPr="00E712C1" w:rsidRDefault="00FF3F1E">
            <w:pPr>
              <w:pStyle w:val="ListParagraph"/>
              <w:numPr>
                <w:ilvl w:val="0"/>
                <w:numId w:val="45"/>
              </w:numPr>
              <w:ind w:left="316" w:hanging="180"/>
              <w:rPr>
                <w:rFonts w:ascii="Times New Roman" w:hAnsi="Times New Roman" w:cs="Times New Roman"/>
                <w:sz w:val="21"/>
                <w:szCs w:val="21"/>
              </w:rPr>
            </w:pPr>
            <w:r w:rsidRPr="00FF3F1E">
              <w:rPr>
                <w:rFonts w:ascii="Times New Roman" w:hAnsi="Times New Roman" w:cs="Times New Roman"/>
                <w:sz w:val="21"/>
                <w:szCs w:val="21"/>
              </w:rPr>
              <w:t xml:space="preserve">Individual </w:t>
            </w:r>
            <w:r w:rsidR="00B27534">
              <w:rPr>
                <w:rFonts w:ascii="Times New Roman" w:hAnsi="Times New Roman" w:cs="Times New Roman"/>
                <w:sz w:val="21"/>
                <w:szCs w:val="21"/>
              </w:rPr>
              <w:t xml:space="preserve">earns </w:t>
            </w:r>
            <w:r w:rsidRPr="00B27534">
              <w:rPr>
                <w:rFonts w:ascii="Times New Roman" w:hAnsi="Times New Roman" w:cs="Times New Roman"/>
                <w:strike/>
                <w:sz w:val="21"/>
                <w:szCs w:val="21"/>
              </w:rPr>
              <w:t>N</w:t>
            </w:r>
            <w:r w:rsidR="00B27534" w:rsidRPr="00FF3F1E">
              <w:rPr>
                <w:rFonts w:ascii="Times New Roman" w:hAnsi="Times New Roman" w:cs="Times New Roman"/>
                <w:sz w:val="21"/>
                <w:szCs w:val="21"/>
              </w:rPr>
              <w:t>30,000 or</w:t>
            </w:r>
            <w:r w:rsidRPr="00FF3F1E">
              <w:rPr>
                <w:rFonts w:ascii="Times New Roman" w:hAnsi="Times New Roman" w:cs="Times New Roman"/>
                <w:sz w:val="21"/>
                <w:szCs w:val="21"/>
              </w:rPr>
              <w:t xml:space="preserve"> less</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E63506" w14:textId="77777777" w:rsidR="00D80A32" w:rsidRDefault="00D80A32" w:rsidP="00170F5D">
            <w:pPr>
              <w:rPr>
                <w:rFonts w:ascii="Times New Roman" w:hAnsi="Times New Roman" w:cs="Times New Roman"/>
                <w:sz w:val="21"/>
                <w:szCs w:val="21"/>
              </w:rPr>
            </w:pPr>
            <w:r>
              <w:rPr>
                <w:rFonts w:ascii="Times New Roman" w:hAnsi="Times New Roman" w:cs="Times New Roman"/>
                <w:sz w:val="21"/>
                <w:szCs w:val="21"/>
              </w:rPr>
              <w:t>PSIRS and FIRS</w:t>
            </w:r>
          </w:p>
        </w:tc>
      </w:tr>
      <w:tr w:rsidR="005762CC" w14:paraId="0957AE03" w14:textId="77777777" w:rsidTr="00170F5D">
        <w:trPr>
          <w:trHeight w:val="1700"/>
        </w:trPr>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326C18" w14:textId="168A2A26" w:rsidR="00D80A32" w:rsidRDefault="00625196" w:rsidP="00170F5D">
            <w:pPr>
              <w:rPr>
                <w:rFonts w:ascii="Times New Roman" w:hAnsi="Times New Roman" w:cs="Times New Roman"/>
                <w:sz w:val="21"/>
                <w:szCs w:val="21"/>
              </w:rPr>
            </w:pPr>
            <w:r>
              <w:rPr>
                <w:rFonts w:ascii="Times New Roman" w:hAnsi="Times New Roman" w:cs="Times New Roman"/>
                <w:sz w:val="21"/>
                <w:szCs w:val="21"/>
              </w:rPr>
              <w:t>10</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9867A" w14:textId="077487A3" w:rsidR="00D80A32" w:rsidRDefault="00D80A32" w:rsidP="00170F5D">
            <w:pPr>
              <w:rPr>
                <w:rFonts w:ascii="Times New Roman" w:hAnsi="Times New Roman" w:cs="Times New Roman"/>
                <w:sz w:val="21"/>
                <w:szCs w:val="21"/>
              </w:rPr>
            </w:pPr>
            <w:r>
              <w:rPr>
                <w:rFonts w:ascii="Times New Roman" w:hAnsi="Times New Roman" w:cs="Times New Roman"/>
                <w:sz w:val="21"/>
                <w:szCs w:val="21"/>
              </w:rPr>
              <w:t xml:space="preserve">Individuals in </w:t>
            </w:r>
            <w:r w:rsidR="005762CC">
              <w:rPr>
                <w:rFonts w:ascii="Times New Roman" w:hAnsi="Times New Roman" w:cs="Times New Roman"/>
                <w:sz w:val="21"/>
                <w:szCs w:val="21"/>
              </w:rPr>
              <w:t>the agricultural and fabrication</w:t>
            </w:r>
            <w:r>
              <w:rPr>
                <w:rFonts w:ascii="Times New Roman" w:hAnsi="Times New Roman" w:cs="Times New Roman"/>
                <w:sz w:val="21"/>
                <w:szCs w:val="21"/>
              </w:rPr>
              <w:t xml:space="preserve"> sectors</w:t>
            </w:r>
          </w:p>
        </w:tc>
        <w:tc>
          <w:tcPr>
            <w:tcW w:w="16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589AD1" w14:textId="77777777" w:rsidR="00D80A32" w:rsidRDefault="00D80A32" w:rsidP="00170F5D">
            <w:pPr>
              <w:rPr>
                <w:rFonts w:ascii="Times New Roman" w:hAnsi="Times New Roman" w:cs="Times New Roman"/>
                <w:sz w:val="21"/>
                <w:szCs w:val="21"/>
              </w:rPr>
            </w:pPr>
            <w:r>
              <w:rPr>
                <w:rFonts w:ascii="Times New Roman" w:hAnsi="Times New Roman" w:cs="Times New Roman"/>
                <w:sz w:val="21"/>
                <w:szCs w:val="21"/>
              </w:rPr>
              <w:t>All States and FCT</w:t>
            </w:r>
          </w:p>
        </w:tc>
        <w:tc>
          <w:tcPr>
            <w:tcW w:w="2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37E2A6" w14:textId="77777777" w:rsidR="00D80A32" w:rsidRDefault="00D80A32" w:rsidP="00170F5D">
            <w:pPr>
              <w:rPr>
                <w:rFonts w:ascii="Times New Roman" w:hAnsi="Times New Roman" w:cs="Times New Roman"/>
                <w:sz w:val="21"/>
                <w:szCs w:val="21"/>
              </w:rPr>
            </w:pPr>
            <w:r>
              <w:rPr>
                <w:rFonts w:ascii="Times New Roman" w:hAnsi="Times New Roman" w:cs="Times New Roman"/>
                <w:b/>
                <w:bCs/>
                <w:sz w:val="21"/>
                <w:szCs w:val="21"/>
              </w:rPr>
              <w:t>PSIRS</w:t>
            </w:r>
            <w:r>
              <w:rPr>
                <w:rFonts w:ascii="Times New Roman" w:hAnsi="Times New Roman" w:cs="Times New Roman"/>
                <w:sz w:val="21"/>
                <w:szCs w:val="21"/>
              </w:rPr>
              <w:t xml:space="preserve"> for residents of Platea State; and </w:t>
            </w:r>
            <w:r>
              <w:rPr>
                <w:rFonts w:ascii="Times New Roman" w:hAnsi="Times New Roman" w:cs="Times New Roman"/>
                <w:b/>
                <w:bCs/>
                <w:sz w:val="21"/>
                <w:szCs w:val="21"/>
              </w:rPr>
              <w:t>FIRS</w:t>
            </w:r>
            <w:r>
              <w:rPr>
                <w:rFonts w:ascii="Times New Roman" w:hAnsi="Times New Roman" w:cs="Times New Roman"/>
                <w:sz w:val="21"/>
                <w:szCs w:val="21"/>
              </w:rPr>
              <w:t xml:space="preserve"> for residents of FCT, personnel of Armed Forces, External Affairs Ministry, and non-resident individuals</w:t>
            </w:r>
          </w:p>
        </w:tc>
        <w:tc>
          <w:tcPr>
            <w:tcW w:w="53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155B09" w14:textId="5453D6F7" w:rsidR="00D80A32" w:rsidRPr="00215D67" w:rsidRDefault="00D80A32">
            <w:pPr>
              <w:pStyle w:val="ListParagraph"/>
              <w:numPr>
                <w:ilvl w:val="0"/>
                <w:numId w:val="46"/>
              </w:numPr>
              <w:ind w:left="316" w:hanging="360"/>
              <w:rPr>
                <w:rFonts w:ascii="Times New Roman" w:hAnsi="Times New Roman" w:cs="Times New Roman"/>
                <w:sz w:val="21"/>
                <w:szCs w:val="21"/>
              </w:rPr>
            </w:pPr>
            <w:r>
              <w:rPr>
                <w:rFonts w:ascii="Times New Roman" w:hAnsi="Times New Roman" w:cs="Times New Roman"/>
                <w:sz w:val="21"/>
                <w:szCs w:val="21"/>
              </w:rPr>
              <w:t xml:space="preserve"> </w:t>
            </w:r>
            <w:r w:rsidR="00B27534">
              <w:rPr>
                <w:rFonts w:ascii="Times New Roman" w:hAnsi="Times New Roman" w:cs="Times New Roman"/>
                <w:sz w:val="21"/>
                <w:szCs w:val="21"/>
              </w:rPr>
              <w:t xml:space="preserve">The bank loan must be for </w:t>
            </w:r>
            <w:r w:rsidR="005762CC">
              <w:rPr>
                <w:rFonts w:ascii="Times New Roman" w:hAnsi="Times New Roman" w:cs="Times New Roman"/>
                <w:sz w:val="21"/>
                <w:szCs w:val="21"/>
              </w:rPr>
              <w:t>agricultural trade or business and fabrication of any local plant and machinery</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5238BE" w14:textId="77777777" w:rsidR="00D80A32" w:rsidRDefault="00D80A32" w:rsidP="00170F5D">
            <w:pPr>
              <w:rPr>
                <w:rFonts w:ascii="Times New Roman" w:hAnsi="Times New Roman" w:cs="Times New Roman"/>
                <w:sz w:val="21"/>
                <w:szCs w:val="21"/>
              </w:rPr>
            </w:pPr>
            <w:r>
              <w:rPr>
                <w:rFonts w:ascii="Times New Roman" w:hAnsi="Times New Roman" w:cs="Times New Roman"/>
                <w:sz w:val="21"/>
                <w:szCs w:val="21"/>
              </w:rPr>
              <w:t>PSIRS and FIRS</w:t>
            </w:r>
          </w:p>
        </w:tc>
      </w:tr>
    </w:tbl>
    <w:p w14:paraId="1DE27C89" w14:textId="4D7FA9E7" w:rsidR="00D80A32" w:rsidRDefault="00D80A32" w:rsidP="00C155AB">
      <w:pPr>
        <w:rPr>
          <w:rFonts w:ascii="Times New Roman" w:hAnsi="Times New Roman" w:cs="Times New Roman"/>
        </w:rPr>
      </w:pPr>
    </w:p>
    <w:p w14:paraId="35A5E24D" w14:textId="37E78694" w:rsidR="00625196" w:rsidRDefault="00625196" w:rsidP="00C155AB">
      <w:pPr>
        <w:rPr>
          <w:rFonts w:ascii="Times New Roman" w:hAnsi="Times New Roman" w:cs="Times New Roman"/>
        </w:rPr>
      </w:pPr>
    </w:p>
    <w:p w14:paraId="4822B71A" w14:textId="117323C3" w:rsidR="00625196" w:rsidRDefault="00625196" w:rsidP="00C155AB">
      <w:pPr>
        <w:rPr>
          <w:rFonts w:ascii="Times New Roman" w:hAnsi="Times New Roman" w:cs="Times New Roman"/>
        </w:rPr>
      </w:pPr>
    </w:p>
    <w:p w14:paraId="092FA27F" w14:textId="7F2E41F3" w:rsidR="00625196" w:rsidRDefault="00625196" w:rsidP="00C155AB">
      <w:pPr>
        <w:rPr>
          <w:rFonts w:ascii="Times New Roman" w:hAnsi="Times New Roman" w:cs="Times New Roman"/>
        </w:rPr>
      </w:pPr>
    </w:p>
    <w:p w14:paraId="53DD3964" w14:textId="77777777" w:rsidR="00625196" w:rsidRDefault="00625196">
      <w:pPr>
        <w:pStyle w:val="ListParagraph"/>
        <w:numPr>
          <w:ilvl w:val="1"/>
          <w:numId w:val="47"/>
        </w:numPr>
        <w:spacing w:line="254" w:lineRule="auto"/>
        <w:rPr>
          <w:rFonts w:ascii="Times New Roman" w:hAnsi="Times New Roman" w:cs="Times New Roman"/>
          <w:b/>
          <w:bCs/>
        </w:rPr>
      </w:pPr>
      <w:r>
        <w:rPr>
          <w:rFonts w:ascii="Times New Roman" w:hAnsi="Times New Roman" w:cs="Times New Roman"/>
          <w:b/>
          <w:bCs/>
        </w:rPr>
        <w:lastRenderedPageBreak/>
        <w:t>Personal Income Tax Incentives</w:t>
      </w:r>
    </w:p>
    <w:tbl>
      <w:tblPr>
        <w:tblStyle w:val="TableGridLight"/>
        <w:tblW w:w="0" w:type="auto"/>
        <w:tblLook w:val="04A0" w:firstRow="1" w:lastRow="0" w:firstColumn="1" w:lastColumn="0" w:noHBand="0" w:noVBand="1"/>
      </w:tblPr>
      <w:tblGrid>
        <w:gridCol w:w="543"/>
        <w:gridCol w:w="74"/>
        <w:gridCol w:w="1380"/>
        <w:gridCol w:w="674"/>
        <w:gridCol w:w="929"/>
        <w:gridCol w:w="2625"/>
        <w:gridCol w:w="1388"/>
        <w:gridCol w:w="1491"/>
        <w:gridCol w:w="2365"/>
        <w:gridCol w:w="110"/>
        <w:gridCol w:w="1371"/>
      </w:tblGrid>
      <w:tr w:rsidR="00625196" w14:paraId="49E6CE21" w14:textId="77777777" w:rsidTr="00625196">
        <w:tc>
          <w:tcPr>
            <w:tcW w:w="6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68EF8A7E" w14:textId="77777777" w:rsidR="00625196" w:rsidRDefault="00625196">
            <w:pPr>
              <w:rPr>
                <w:rFonts w:ascii="Times New Roman" w:hAnsi="Times New Roman" w:cs="Times New Roman"/>
                <w:b/>
                <w:bCs/>
                <w:sz w:val="21"/>
                <w:szCs w:val="21"/>
              </w:rPr>
            </w:pPr>
            <w:r>
              <w:rPr>
                <w:rFonts w:ascii="Times New Roman" w:hAnsi="Times New Roman" w:cs="Times New Roman"/>
                <w:b/>
                <w:bCs/>
                <w:sz w:val="21"/>
                <w:szCs w:val="21"/>
              </w:rPr>
              <w:t>S/N</w:t>
            </w:r>
          </w:p>
        </w:tc>
        <w:tc>
          <w:tcPr>
            <w:tcW w:w="20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48A0E375" w14:textId="77777777" w:rsidR="00625196" w:rsidRDefault="00625196">
            <w:pPr>
              <w:pStyle w:val="ListParagraph"/>
              <w:numPr>
                <w:ilvl w:val="0"/>
                <w:numId w:val="48"/>
              </w:numPr>
              <w:ind w:left="256" w:hanging="270"/>
              <w:rPr>
                <w:rFonts w:ascii="Times New Roman" w:hAnsi="Times New Roman" w:cs="Times New Roman"/>
                <w:b/>
                <w:bCs/>
                <w:sz w:val="21"/>
                <w:szCs w:val="21"/>
              </w:rPr>
            </w:pPr>
            <w:r>
              <w:rPr>
                <w:rFonts w:ascii="Times New Roman" w:hAnsi="Times New Roman" w:cs="Times New Roman"/>
                <w:b/>
                <w:bCs/>
                <w:sz w:val="21"/>
                <w:szCs w:val="21"/>
              </w:rPr>
              <w:t>The Name or Title of Incentive Measure</w:t>
            </w:r>
          </w:p>
        </w:tc>
        <w:tc>
          <w:tcPr>
            <w:tcW w:w="49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5F42D79E" w14:textId="77777777" w:rsidR="00625196" w:rsidRDefault="00625196">
            <w:pPr>
              <w:pStyle w:val="ListParagraph"/>
              <w:numPr>
                <w:ilvl w:val="0"/>
                <w:numId w:val="48"/>
              </w:numPr>
              <w:ind w:left="391"/>
              <w:rPr>
                <w:rFonts w:ascii="Times New Roman" w:hAnsi="Times New Roman" w:cs="Times New Roman"/>
                <w:b/>
                <w:bCs/>
                <w:sz w:val="21"/>
                <w:szCs w:val="21"/>
              </w:rPr>
            </w:pPr>
            <w:r>
              <w:rPr>
                <w:rFonts w:ascii="Times New Roman" w:hAnsi="Times New Roman" w:cs="Times New Roman"/>
                <w:b/>
                <w:bCs/>
                <w:sz w:val="21"/>
                <w:szCs w:val="21"/>
              </w:rPr>
              <w:t>Description of Incentive Benefits</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2256B99E" w14:textId="77777777" w:rsidR="00625196" w:rsidRDefault="00625196">
            <w:pPr>
              <w:pStyle w:val="ListParagraph"/>
              <w:numPr>
                <w:ilvl w:val="0"/>
                <w:numId w:val="48"/>
              </w:numPr>
              <w:ind w:left="271" w:hanging="271"/>
              <w:rPr>
                <w:rFonts w:ascii="Times New Roman" w:hAnsi="Times New Roman" w:cs="Times New Roman"/>
                <w:b/>
                <w:bCs/>
                <w:sz w:val="21"/>
                <w:szCs w:val="21"/>
              </w:rPr>
            </w:pPr>
            <w:r>
              <w:rPr>
                <w:rFonts w:ascii="Times New Roman" w:hAnsi="Times New Roman" w:cs="Times New Roman"/>
                <w:b/>
                <w:bCs/>
                <w:sz w:val="21"/>
                <w:szCs w:val="21"/>
              </w:rPr>
              <w:t>Year Introduced</w:t>
            </w:r>
          </w:p>
        </w:tc>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741BA77B" w14:textId="77777777" w:rsidR="00625196" w:rsidRDefault="00625196">
            <w:pPr>
              <w:pStyle w:val="ListParagraph"/>
              <w:numPr>
                <w:ilvl w:val="0"/>
                <w:numId w:val="48"/>
              </w:numPr>
              <w:ind w:left="541" w:hanging="450"/>
              <w:rPr>
                <w:rFonts w:ascii="Times New Roman" w:hAnsi="Times New Roman" w:cs="Times New Roman"/>
                <w:b/>
                <w:bCs/>
                <w:sz w:val="21"/>
                <w:szCs w:val="21"/>
              </w:rPr>
            </w:pPr>
            <w:r>
              <w:rPr>
                <w:rFonts w:ascii="Times New Roman" w:hAnsi="Times New Roman" w:cs="Times New Roman"/>
                <w:b/>
                <w:bCs/>
                <w:sz w:val="21"/>
                <w:szCs w:val="21"/>
              </w:rPr>
              <w:t>Legal Document/ Legal Reference Instrument</w:t>
            </w:r>
          </w:p>
        </w:tc>
        <w:tc>
          <w:tcPr>
            <w:tcW w:w="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63F505A7" w14:textId="77777777" w:rsidR="00625196" w:rsidRDefault="00625196">
            <w:pPr>
              <w:pStyle w:val="ListParagraph"/>
              <w:numPr>
                <w:ilvl w:val="0"/>
                <w:numId w:val="48"/>
              </w:numPr>
              <w:ind w:left="361" w:hanging="361"/>
              <w:rPr>
                <w:rFonts w:ascii="Times New Roman" w:hAnsi="Times New Roman" w:cs="Times New Roman"/>
                <w:b/>
                <w:bCs/>
                <w:sz w:val="21"/>
                <w:szCs w:val="21"/>
              </w:rPr>
            </w:pPr>
            <w:r>
              <w:rPr>
                <w:rFonts w:ascii="Times New Roman" w:hAnsi="Times New Roman" w:cs="Times New Roman"/>
                <w:b/>
                <w:bCs/>
                <w:sz w:val="21"/>
                <w:szCs w:val="21"/>
              </w:rPr>
              <w:t>Duration/ Mode</w:t>
            </w:r>
          </w:p>
        </w:tc>
      </w:tr>
      <w:tr w:rsidR="00625196" w14:paraId="2F07E3B2" w14:textId="77777777" w:rsidTr="00625196">
        <w:tc>
          <w:tcPr>
            <w:tcW w:w="6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7EA87F" w14:textId="78172C43" w:rsidR="00625196" w:rsidRDefault="000C08C5">
            <w:pPr>
              <w:rPr>
                <w:rFonts w:ascii="Times New Roman" w:hAnsi="Times New Roman" w:cs="Times New Roman"/>
                <w:sz w:val="21"/>
                <w:szCs w:val="21"/>
              </w:rPr>
            </w:pPr>
            <w:r>
              <w:rPr>
                <w:rFonts w:ascii="Times New Roman" w:hAnsi="Times New Roman" w:cs="Times New Roman"/>
                <w:sz w:val="21"/>
                <w:szCs w:val="21"/>
              </w:rPr>
              <w:t>11</w:t>
            </w:r>
          </w:p>
        </w:tc>
        <w:tc>
          <w:tcPr>
            <w:tcW w:w="20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12E82E" w14:textId="722F9159" w:rsidR="00625196" w:rsidRDefault="000C08C5">
            <w:pPr>
              <w:rPr>
                <w:rFonts w:ascii="Times New Roman" w:hAnsi="Times New Roman" w:cs="Times New Roman"/>
                <w:sz w:val="21"/>
                <w:szCs w:val="21"/>
              </w:rPr>
            </w:pPr>
            <w:r>
              <w:rPr>
                <w:rFonts w:ascii="Times New Roman" w:hAnsi="Times New Roman" w:cs="Times New Roman"/>
                <w:sz w:val="21"/>
                <w:szCs w:val="21"/>
              </w:rPr>
              <w:t>Tax exemption of income from government and corporate bonds</w:t>
            </w:r>
          </w:p>
        </w:tc>
        <w:tc>
          <w:tcPr>
            <w:tcW w:w="49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7B311F" w14:textId="025607AC" w:rsidR="000C08C5" w:rsidRPr="000C08C5" w:rsidRDefault="000C08C5" w:rsidP="000C08C5">
            <w:pPr>
              <w:rPr>
                <w:rFonts w:ascii="Times New Roman" w:hAnsi="Times New Roman" w:cs="Times New Roman"/>
                <w:sz w:val="21"/>
                <w:szCs w:val="21"/>
              </w:rPr>
            </w:pPr>
            <w:r w:rsidRPr="000C08C5">
              <w:rPr>
                <w:rFonts w:ascii="Times New Roman" w:hAnsi="Times New Roman" w:cs="Times New Roman"/>
                <w:sz w:val="21"/>
                <w:szCs w:val="21"/>
              </w:rPr>
              <w:t>Income earned from</w:t>
            </w:r>
            <w:r>
              <w:rPr>
                <w:rFonts w:ascii="Times New Roman" w:hAnsi="Times New Roman" w:cs="Times New Roman"/>
                <w:sz w:val="21"/>
                <w:szCs w:val="21"/>
              </w:rPr>
              <w:t xml:space="preserve"> the following are exempted from tax</w:t>
            </w:r>
            <w:r w:rsidRPr="000C08C5">
              <w:rPr>
                <w:rFonts w:ascii="Times New Roman" w:hAnsi="Times New Roman" w:cs="Times New Roman"/>
                <w:sz w:val="21"/>
                <w:szCs w:val="21"/>
              </w:rPr>
              <w:t>-</w:t>
            </w:r>
          </w:p>
          <w:p w14:paraId="70186CB2" w14:textId="4045E8FE" w:rsidR="000C08C5" w:rsidRPr="000C08C5" w:rsidRDefault="000C08C5" w:rsidP="000C08C5">
            <w:pPr>
              <w:rPr>
                <w:rFonts w:ascii="Times New Roman" w:hAnsi="Times New Roman" w:cs="Times New Roman"/>
                <w:sz w:val="21"/>
                <w:szCs w:val="21"/>
              </w:rPr>
            </w:pPr>
            <w:r w:rsidRPr="000C08C5">
              <w:rPr>
                <w:rFonts w:ascii="Times New Roman" w:hAnsi="Times New Roman" w:cs="Times New Roman"/>
                <w:sz w:val="21"/>
                <w:szCs w:val="21"/>
              </w:rPr>
              <w:t>(a) bonds issued by Federal, State and Local</w:t>
            </w:r>
            <w:r>
              <w:rPr>
                <w:rFonts w:ascii="Times New Roman" w:hAnsi="Times New Roman" w:cs="Times New Roman"/>
                <w:sz w:val="21"/>
                <w:szCs w:val="21"/>
              </w:rPr>
              <w:t xml:space="preserve"> </w:t>
            </w:r>
            <w:r w:rsidRPr="000C08C5">
              <w:rPr>
                <w:rFonts w:ascii="Times New Roman" w:hAnsi="Times New Roman" w:cs="Times New Roman"/>
                <w:sz w:val="21"/>
                <w:szCs w:val="21"/>
              </w:rPr>
              <w:t>Governments and their agencies;</w:t>
            </w:r>
          </w:p>
          <w:p w14:paraId="740ED1EF" w14:textId="77777777" w:rsidR="000C08C5" w:rsidRPr="000C08C5" w:rsidRDefault="000C08C5" w:rsidP="000C08C5">
            <w:pPr>
              <w:rPr>
                <w:rFonts w:ascii="Times New Roman" w:hAnsi="Times New Roman" w:cs="Times New Roman"/>
                <w:sz w:val="21"/>
                <w:szCs w:val="21"/>
              </w:rPr>
            </w:pPr>
            <w:r w:rsidRPr="000C08C5">
              <w:rPr>
                <w:rFonts w:ascii="Times New Roman" w:hAnsi="Times New Roman" w:cs="Times New Roman"/>
                <w:sz w:val="21"/>
                <w:szCs w:val="21"/>
              </w:rPr>
              <w:t>(b) bonds issued by corporate including supra-nationals; and</w:t>
            </w:r>
          </w:p>
          <w:p w14:paraId="5461F098" w14:textId="469489E4" w:rsidR="00625196" w:rsidRDefault="000C08C5" w:rsidP="000C08C5">
            <w:pPr>
              <w:rPr>
                <w:rFonts w:ascii="Times New Roman" w:hAnsi="Times New Roman" w:cs="Times New Roman"/>
                <w:sz w:val="21"/>
                <w:szCs w:val="21"/>
              </w:rPr>
            </w:pPr>
            <w:r w:rsidRPr="000C08C5">
              <w:rPr>
                <w:rFonts w:ascii="Times New Roman" w:hAnsi="Times New Roman" w:cs="Times New Roman"/>
                <w:sz w:val="21"/>
                <w:szCs w:val="21"/>
              </w:rPr>
              <w:t>(c) interest earned by holders of the bonds, and short</w:t>
            </w:r>
            <w:r>
              <w:rPr>
                <w:rFonts w:ascii="Times New Roman" w:hAnsi="Times New Roman" w:cs="Times New Roman"/>
                <w:sz w:val="21"/>
                <w:szCs w:val="21"/>
              </w:rPr>
              <w:t>-</w:t>
            </w:r>
            <w:r w:rsidRPr="000C08C5">
              <w:rPr>
                <w:rFonts w:ascii="Times New Roman" w:hAnsi="Times New Roman" w:cs="Times New Roman"/>
                <w:sz w:val="21"/>
                <w:szCs w:val="21"/>
              </w:rPr>
              <w:t>term securities listed in paragraphs (a) and</w:t>
            </w:r>
            <w:r>
              <w:rPr>
                <w:rFonts w:ascii="Times New Roman" w:hAnsi="Times New Roman" w:cs="Times New Roman"/>
                <w:sz w:val="21"/>
                <w:szCs w:val="21"/>
              </w:rPr>
              <w:t xml:space="preserve"> </w:t>
            </w:r>
            <w:r w:rsidRPr="000C08C5">
              <w:rPr>
                <w:rFonts w:ascii="Times New Roman" w:hAnsi="Times New Roman" w:cs="Times New Roman"/>
                <w:sz w:val="21"/>
                <w:szCs w:val="21"/>
              </w:rPr>
              <w:t>(b).</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57E6C9" w14:textId="77777777" w:rsidR="00625196" w:rsidRDefault="00625196">
            <w:pPr>
              <w:rPr>
                <w:rFonts w:ascii="Times New Roman" w:hAnsi="Times New Roman" w:cs="Times New Roman"/>
                <w:sz w:val="21"/>
                <w:szCs w:val="21"/>
              </w:rPr>
            </w:pPr>
            <w:r>
              <w:rPr>
                <w:rFonts w:ascii="Times New Roman" w:hAnsi="Times New Roman" w:cs="Times New Roman"/>
                <w:sz w:val="21"/>
                <w:szCs w:val="21"/>
              </w:rPr>
              <w:t>2011</w:t>
            </w:r>
          </w:p>
        </w:tc>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3D989D" w14:textId="7799143B" w:rsidR="00625196" w:rsidRDefault="000C08C5">
            <w:pPr>
              <w:rPr>
                <w:rFonts w:ascii="Times New Roman" w:hAnsi="Times New Roman" w:cs="Times New Roman"/>
                <w:sz w:val="21"/>
                <w:szCs w:val="21"/>
              </w:rPr>
            </w:pPr>
            <w:r>
              <w:rPr>
                <w:rFonts w:ascii="Times New Roman" w:hAnsi="Times New Roman" w:cs="Times New Roman"/>
                <w:sz w:val="21"/>
                <w:szCs w:val="21"/>
              </w:rPr>
              <w:t>Paragraph</w:t>
            </w:r>
            <w:r w:rsidR="00625196">
              <w:rPr>
                <w:rFonts w:ascii="Times New Roman" w:hAnsi="Times New Roman" w:cs="Times New Roman"/>
                <w:sz w:val="21"/>
                <w:szCs w:val="21"/>
              </w:rPr>
              <w:t xml:space="preserve"> 3</w:t>
            </w:r>
            <w:r>
              <w:rPr>
                <w:rFonts w:ascii="Times New Roman" w:hAnsi="Times New Roman" w:cs="Times New Roman"/>
                <w:sz w:val="21"/>
                <w:szCs w:val="21"/>
              </w:rPr>
              <w:t>1A of the Third Schedule</w:t>
            </w:r>
            <w:r w:rsidR="00625196">
              <w:rPr>
                <w:rFonts w:ascii="Times New Roman" w:hAnsi="Times New Roman" w:cs="Times New Roman"/>
                <w:sz w:val="21"/>
                <w:szCs w:val="21"/>
              </w:rPr>
              <w:t xml:space="preserve"> of PITA 2004 (As amended </w:t>
            </w:r>
            <w:r>
              <w:rPr>
                <w:rFonts w:ascii="Times New Roman" w:hAnsi="Times New Roman" w:cs="Times New Roman"/>
                <w:sz w:val="21"/>
                <w:szCs w:val="21"/>
              </w:rPr>
              <w:t>by Section 31(e) of Finance Act 2019</w:t>
            </w:r>
            <w:r w:rsidR="00625196">
              <w:rPr>
                <w:rFonts w:ascii="Times New Roman" w:hAnsi="Times New Roman" w:cs="Times New Roman"/>
                <w:sz w:val="21"/>
                <w:szCs w:val="21"/>
              </w:rPr>
              <w:t xml:space="preserve">), </w:t>
            </w:r>
          </w:p>
        </w:tc>
        <w:tc>
          <w:tcPr>
            <w:tcW w:w="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4B8F1" w14:textId="77777777" w:rsidR="00625196" w:rsidRDefault="00625196">
            <w:pPr>
              <w:rPr>
                <w:rFonts w:ascii="Times New Roman" w:hAnsi="Times New Roman" w:cs="Times New Roman"/>
                <w:sz w:val="21"/>
                <w:szCs w:val="21"/>
              </w:rPr>
            </w:pPr>
            <w:r>
              <w:rPr>
                <w:rFonts w:ascii="Times New Roman" w:hAnsi="Times New Roman" w:cs="Times New Roman"/>
                <w:sz w:val="21"/>
                <w:szCs w:val="21"/>
              </w:rPr>
              <w:t>Continuously, subject to future amendments</w:t>
            </w:r>
          </w:p>
        </w:tc>
      </w:tr>
      <w:tr w:rsidR="00625196" w14:paraId="3BBED4DD" w14:textId="77777777" w:rsidTr="00625196">
        <w:trPr>
          <w:trHeight w:val="1223"/>
        </w:trPr>
        <w:tc>
          <w:tcPr>
            <w:tcW w:w="6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B6FDF4" w14:textId="77777777" w:rsidR="00625196" w:rsidRDefault="00625196">
            <w:pPr>
              <w:rPr>
                <w:rFonts w:ascii="Times New Roman" w:hAnsi="Times New Roman" w:cs="Times New Roman"/>
                <w:sz w:val="21"/>
                <w:szCs w:val="21"/>
              </w:rPr>
            </w:pPr>
            <w:r>
              <w:rPr>
                <w:rFonts w:ascii="Times New Roman" w:hAnsi="Times New Roman" w:cs="Times New Roman"/>
                <w:sz w:val="21"/>
                <w:szCs w:val="21"/>
              </w:rPr>
              <w:t>8</w:t>
            </w:r>
          </w:p>
        </w:tc>
        <w:tc>
          <w:tcPr>
            <w:tcW w:w="20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394EC2" w14:textId="77777777" w:rsidR="00625196" w:rsidRDefault="00625196">
            <w:pPr>
              <w:rPr>
                <w:rFonts w:ascii="Times New Roman" w:hAnsi="Times New Roman" w:cs="Times New Roman"/>
                <w:sz w:val="21"/>
                <w:szCs w:val="21"/>
              </w:rPr>
            </w:pPr>
            <w:r>
              <w:rPr>
                <w:rFonts w:ascii="Times New Roman" w:hAnsi="Times New Roman" w:cs="Times New Roman"/>
                <w:sz w:val="21"/>
                <w:szCs w:val="21"/>
              </w:rPr>
              <w:t xml:space="preserve">Tax exemption of individuals earning National Minimum Wage or less </w:t>
            </w:r>
          </w:p>
        </w:tc>
        <w:tc>
          <w:tcPr>
            <w:tcW w:w="49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8F4F80" w14:textId="77777777" w:rsidR="00625196" w:rsidRDefault="00625196">
            <w:pPr>
              <w:rPr>
                <w:rFonts w:ascii="Times New Roman" w:hAnsi="Times New Roman" w:cs="Times New Roman"/>
                <w:sz w:val="21"/>
                <w:szCs w:val="21"/>
              </w:rPr>
            </w:pPr>
            <w:r>
              <w:rPr>
                <w:rFonts w:ascii="Times New Roman" w:hAnsi="Times New Roman" w:cs="Times New Roman"/>
                <w:sz w:val="21"/>
                <w:szCs w:val="21"/>
              </w:rPr>
              <w:t>Provided that minimum tax under this Section or as provided for under the Sixth Schedule to this Act shall not apply to a person in any year of assessment where such person earns the National Minimum Wage or less from an employment.</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E9D86A" w14:textId="77777777" w:rsidR="00625196" w:rsidRDefault="00625196">
            <w:pPr>
              <w:rPr>
                <w:rFonts w:ascii="Times New Roman" w:hAnsi="Times New Roman" w:cs="Times New Roman"/>
                <w:sz w:val="21"/>
                <w:szCs w:val="21"/>
              </w:rPr>
            </w:pPr>
            <w:r>
              <w:rPr>
                <w:rFonts w:ascii="Times New Roman" w:hAnsi="Times New Roman" w:cs="Times New Roman"/>
                <w:sz w:val="21"/>
                <w:szCs w:val="21"/>
              </w:rPr>
              <w:t>2021</w:t>
            </w:r>
          </w:p>
        </w:tc>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20182D" w14:textId="77777777" w:rsidR="00625196" w:rsidRDefault="00625196">
            <w:pPr>
              <w:rPr>
                <w:rFonts w:ascii="Times New Roman" w:hAnsi="Times New Roman" w:cs="Times New Roman"/>
                <w:sz w:val="21"/>
                <w:szCs w:val="21"/>
              </w:rPr>
            </w:pPr>
            <w:r>
              <w:rPr>
                <w:rFonts w:ascii="Times New Roman" w:hAnsi="Times New Roman" w:cs="Times New Roman"/>
                <w:sz w:val="21"/>
                <w:szCs w:val="21"/>
              </w:rPr>
              <w:t>Section 37 of PITA 2004 (As amended by Section 30 of Finance Act 2020)</w:t>
            </w:r>
          </w:p>
        </w:tc>
        <w:tc>
          <w:tcPr>
            <w:tcW w:w="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4C3CA1" w14:textId="77777777" w:rsidR="00625196" w:rsidRDefault="00625196">
            <w:pPr>
              <w:rPr>
                <w:rFonts w:ascii="Times New Roman" w:hAnsi="Times New Roman" w:cs="Times New Roman"/>
                <w:sz w:val="21"/>
                <w:szCs w:val="21"/>
              </w:rPr>
            </w:pPr>
            <w:r>
              <w:rPr>
                <w:rFonts w:ascii="Times New Roman" w:hAnsi="Times New Roman" w:cs="Times New Roman"/>
                <w:sz w:val="21"/>
                <w:szCs w:val="21"/>
              </w:rPr>
              <w:t>Continuously, subject to future amendments</w:t>
            </w:r>
          </w:p>
        </w:tc>
      </w:tr>
      <w:tr w:rsidR="00625196" w14:paraId="0DF1EA47" w14:textId="77777777" w:rsidTr="00625196">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22F8FD1A" w14:textId="77777777" w:rsidR="00625196" w:rsidRDefault="00625196">
            <w:pPr>
              <w:rPr>
                <w:rFonts w:ascii="Times New Roman" w:hAnsi="Times New Roman" w:cs="Times New Roman"/>
                <w:b/>
                <w:bCs/>
                <w:sz w:val="21"/>
                <w:szCs w:val="21"/>
              </w:rPr>
            </w:pPr>
            <w:r>
              <w:rPr>
                <w:rFonts w:ascii="Times New Roman" w:hAnsi="Times New Roman" w:cs="Times New Roman"/>
                <w:b/>
                <w:bCs/>
                <w:sz w:val="21"/>
                <w:szCs w:val="21"/>
              </w:rPr>
              <w:t>S/N</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4512879E" w14:textId="77777777" w:rsidR="00625196" w:rsidRDefault="00625196">
            <w:pPr>
              <w:pStyle w:val="ListParagraph"/>
              <w:numPr>
                <w:ilvl w:val="0"/>
                <w:numId w:val="48"/>
              </w:numPr>
              <w:ind w:left="346" w:hanging="346"/>
              <w:rPr>
                <w:rFonts w:ascii="Times New Roman" w:hAnsi="Times New Roman" w:cs="Times New Roman"/>
                <w:b/>
                <w:bCs/>
                <w:sz w:val="21"/>
                <w:szCs w:val="21"/>
              </w:rPr>
            </w:pPr>
            <w:r>
              <w:rPr>
                <w:rFonts w:ascii="Times New Roman" w:hAnsi="Times New Roman" w:cs="Times New Roman"/>
                <w:b/>
                <w:bCs/>
                <w:sz w:val="21"/>
                <w:szCs w:val="21"/>
              </w:rPr>
              <w:t>Sector(s)</w:t>
            </w:r>
          </w:p>
        </w:tc>
        <w:tc>
          <w:tcPr>
            <w:tcW w:w="16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72E98293" w14:textId="77777777" w:rsidR="00625196" w:rsidRDefault="00625196">
            <w:pPr>
              <w:pStyle w:val="ListParagraph"/>
              <w:numPr>
                <w:ilvl w:val="0"/>
                <w:numId w:val="48"/>
              </w:numPr>
              <w:ind w:left="346" w:hanging="346"/>
              <w:rPr>
                <w:rFonts w:ascii="Times New Roman" w:hAnsi="Times New Roman" w:cs="Times New Roman"/>
                <w:b/>
                <w:bCs/>
                <w:sz w:val="21"/>
                <w:szCs w:val="21"/>
              </w:rPr>
            </w:pPr>
            <w:r>
              <w:rPr>
                <w:rFonts w:ascii="Times New Roman" w:hAnsi="Times New Roman" w:cs="Times New Roman"/>
                <w:b/>
                <w:bCs/>
                <w:sz w:val="21"/>
                <w:szCs w:val="21"/>
              </w:rPr>
              <w:t>Federal or State Level</w:t>
            </w:r>
          </w:p>
        </w:tc>
        <w:tc>
          <w:tcPr>
            <w:tcW w:w="2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03433ADD" w14:textId="77777777" w:rsidR="00625196" w:rsidRDefault="00625196">
            <w:pPr>
              <w:pStyle w:val="ListParagraph"/>
              <w:numPr>
                <w:ilvl w:val="0"/>
                <w:numId w:val="48"/>
              </w:numPr>
              <w:ind w:left="406"/>
              <w:rPr>
                <w:rFonts w:ascii="Times New Roman" w:hAnsi="Times New Roman" w:cs="Times New Roman"/>
                <w:b/>
                <w:bCs/>
                <w:sz w:val="21"/>
                <w:szCs w:val="21"/>
              </w:rPr>
            </w:pPr>
            <w:r>
              <w:rPr>
                <w:rFonts w:ascii="Times New Roman" w:hAnsi="Times New Roman" w:cs="Times New Roman"/>
                <w:b/>
                <w:bCs/>
                <w:sz w:val="21"/>
                <w:szCs w:val="21"/>
              </w:rPr>
              <w:t>Implementation Agency</w:t>
            </w:r>
          </w:p>
        </w:tc>
        <w:tc>
          <w:tcPr>
            <w:tcW w:w="53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4535F4B2" w14:textId="77777777" w:rsidR="00625196" w:rsidRDefault="00625196">
            <w:pPr>
              <w:pStyle w:val="ListParagraph"/>
              <w:numPr>
                <w:ilvl w:val="0"/>
                <w:numId w:val="48"/>
              </w:numPr>
              <w:ind w:left="451"/>
              <w:rPr>
                <w:rFonts w:ascii="Times New Roman" w:hAnsi="Times New Roman" w:cs="Times New Roman"/>
                <w:b/>
                <w:bCs/>
                <w:sz w:val="21"/>
                <w:szCs w:val="21"/>
              </w:rPr>
            </w:pPr>
            <w:r>
              <w:rPr>
                <w:rFonts w:ascii="Times New Roman" w:hAnsi="Times New Roman" w:cs="Times New Roman"/>
                <w:b/>
                <w:bCs/>
                <w:sz w:val="21"/>
                <w:szCs w:val="21"/>
              </w:rPr>
              <w:t>Eligibility Criteria</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41F92449" w14:textId="77777777" w:rsidR="00625196" w:rsidRDefault="00625196">
            <w:pPr>
              <w:pStyle w:val="ListParagraph"/>
              <w:numPr>
                <w:ilvl w:val="0"/>
                <w:numId w:val="48"/>
              </w:numPr>
              <w:ind w:left="256" w:hanging="270"/>
              <w:rPr>
                <w:rFonts w:ascii="Times New Roman" w:hAnsi="Times New Roman" w:cs="Times New Roman"/>
                <w:b/>
                <w:bCs/>
                <w:sz w:val="21"/>
                <w:szCs w:val="21"/>
              </w:rPr>
            </w:pPr>
            <w:r>
              <w:rPr>
                <w:rFonts w:ascii="Times New Roman" w:hAnsi="Times New Roman" w:cs="Times New Roman"/>
                <w:b/>
                <w:bCs/>
                <w:sz w:val="21"/>
                <w:szCs w:val="21"/>
              </w:rPr>
              <w:t>Awarding Agency</w:t>
            </w:r>
          </w:p>
        </w:tc>
      </w:tr>
      <w:tr w:rsidR="00625196" w14:paraId="2DB68730" w14:textId="77777777" w:rsidTr="00625196">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B54C89" w14:textId="77777777" w:rsidR="00625196" w:rsidRDefault="00625196">
            <w:pPr>
              <w:rPr>
                <w:rFonts w:ascii="Times New Roman" w:hAnsi="Times New Roman" w:cs="Times New Roman"/>
                <w:sz w:val="21"/>
                <w:szCs w:val="21"/>
              </w:rPr>
            </w:pPr>
            <w:r>
              <w:rPr>
                <w:rFonts w:ascii="Times New Roman" w:hAnsi="Times New Roman" w:cs="Times New Roman"/>
                <w:sz w:val="21"/>
                <w:szCs w:val="21"/>
              </w:rPr>
              <w:t>7</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45D3BA" w14:textId="4EA06D08" w:rsidR="00625196" w:rsidRDefault="00625196">
            <w:pPr>
              <w:rPr>
                <w:rFonts w:ascii="Times New Roman" w:hAnsi="Times New Roman" w:cs="Times New Roman"/>
                <w:sz w:val="21"/>
                <w:szCs w:val="21"/>
              </w:rPr>
            </w:pPr>
            <w:r>
              <w:rPr>
                <w:rFonts w:ascii="Times New Roman" w:hAnsi="Times New Roman" w:cs="Times New Roman"/>
                <w:sz w:val="21"/>
                <w:szCs w:val="21"/>
              </w:rPr>
              <w:t xml:space="preserve">Individuals in the </w:t>
            </w:r>
            <w:r w:rsidR="000C08C5">
              <w:rPr>
                <w:rFonts w:ascii="Times New Roman" w:hAnsi="Times New Roman" w:cs="Times New Roman"/>
                <w:sz w:val="21"/>
                <w:szCs w:val="21"/>
              </w:rPr>
              <w:t>Security Investment Sector</w:t>
            </w:r>
          </w:p>
        </w:tc>
        <w:tc>
          <w:tcPr>
            <w:tcW w:w="16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D843A3" w14:textId="77777777" w:rsidR="00625196" w:rsidRDefault="00625196">
            <w:pPr>
              <w:rPr>
                <w:rFonts w:ascii="Times New Roman" w:hAnsi="Times New Roman" w:cs="Times New Roman"/>
                <w:sz w:val="21"/>
                <w:szCs w:val="21"/>
              </w:rPr>
            </w:pPr>
            <w:r>
              <w:rPr>
                <w:rFonts w:ascii="Times New Roman" w:hAnsi="Times New Roman" w:cs="Times New Roman"/>
                <w:sz w:val="21"/>
                <w:szCs w:val="21"/>
              </w:rPr>
              <w:t>All states and FCT</w:t>
            </w:r>
          </w:p>
        </w:tc>
        <w:tc>
          <w:tcPr>
            <w:tcW w:w="2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A79F7B" w14:textId="77777777" w:rsidR="00625196" w:rsidRDefault="00625196">
            <w:pPr>
              <w:rPr>
                <w:rFonts w:ascii="Times New Roman" w:hAnsi="Times New Roman" w:cs="Times New Roman"/>
                <w:sz w:val="21"/>
                <w:szCs w:val="21"/>
              </w:rPr>
            </w:pPr>
            <w:r>
              <w:rPr>
                <w:rFonts w:ascii="Times New Roman" w:hAnsi="Times New Roman" w:cs="Times New Roman"/>
                <w:b/>
                <w:bCs/>
                <w:sz w:val="21"/>
                <w:szCs w:val="21"/>
              </w:rPr>
              <w:t>PSIRS</w:t>
            </w:r>
            <w:r>
              <w:rPr>
                <w:rFonts w:ascii="Times New Roman" w:hAnsi="Times New Roman" w:cs="Times New Roman"/>
                <w:sz w:val="21"/>
                <w:szCs w:val="21"/>
              </w:rPr>
              <w:t xml:space="preserve"> for residents of Plateau State; and </w:t>
            </w:r>
            <w:r>
              <w:rPr>
                <w:rFonts w:ascii="Times New Roman" w:hAnsi="Times New Roman" w:cs="Times New Roman"/>
                <w:b/>
                <w:bCs/>
                <w:sz w:val="21"/>
                <w:szCs w:val="21"/>
              </w:rPr>
              <w:t>FIRS</w:t>
            </w:r>
            <w:r>
              <w:rPr>
                <w:rFonts w:ascii="Times New Roman" w:hAnsi="Times New Roman" w:cs="Times New Roman"/>
                <w:sz w:val="21"/>
                <w:szCs w:val="21"/>
              </w:rPr>
              <w:t xml:space="preserve"> for residents of FCT, personnel of Armed Forces, External Affairs Ministry, and non-resident individuals</w:t>
            </w:r>
          </w:p>
        </w:tc>
        <w:tc>
          <w:tcPr>
            <w:tcW w:w="53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2235BA" w14:textId="397820BA" w:rsidR="00625196" w:rsidRDefault="000C08C5">
            <w:pPr>
              <w:pStyle w:val="ListParagraph"/>
              <w:numPr>
                <w:ilvl w:val="0"/>
                <w:numId w:val="49"/>
              </w:numPr>
              <w:ind w:left="316" w:hanging="180"/>
              <w:rPr>
                <w:rFonts w:ascii="Times New Roman" w:hAnsi="Times New Roman" w:cs="Times New Roman"/>
                <w:sz w:val="21"/>
                <w:szCs w:val="21"/>
              </w:rPr>
            </w:pPr>
            <w:r>
              <w:rPr>
                <w:rFonts w:ascii="Times New Roman" w:hAnsi="Times New Roman" w:cs="Times New Roman"/>
                <w:sz w:val="21"/>
                <w:szCs w:val="21"/>
              </w:rPr>
              <w:t>Security investment must be on government and corporate bonds</w:t>
            </w:r>
            <w:r w:rsidR="00625196">
              <w:rPr>
                <w:rFonts w:ascii="Times New Roman" w:hAnsi="Times New Roman" w:cs="Times New Roman"/>
                <w:sz w:val="21"/>
                <w:szCs w:val="21"/>
              </w:rPr>
              <w:t>.</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73F623" w14:textId="77777777" w:rsidR="00625196" w:rsidRDefault="00625196">
            <w:pPr>
              <w:rPr>
                <w:rFonts w:ascii="Times New Roman" w:hAnsi="Times New Roman" w:cs="Times New Roman"/>
                <w:sz w:val="21"/>
                <w:szCs w:val="21"/>
              </w:rPr>
            </w:pPr>
            <w:r>
              <w:rPr>
                <w:rFonts w:ascii="Times New Roman" w:hAnsi="Times New Roman" w:cs="Times New Roman"/>
                <w:sz w:val="21"/>
                <w:szCs w:val="21"/>
              </w:rPr>
              <w:t>PSIRS and FIRS</w:t>
            </w:r>
          </w:p>
        </w:tc>
      </w:tr>
      <w:tr w:rsidR="00625196" w14:paraId="5C68F5FD" w14:textId="77777777" w:rsidTr="00625196">
        <w:trPr>
          <w:trHeight w:val="1700"/>
        </w:trPr>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6D1A8C" w14:textId="77777777" w:rsidR="00625196" w:rsidRDefault="00625196">
            <w:pPr>
              <w:rPr>
                <w:rFonts w:ascii="Times New Roman" w:hAnsi="Times New Roman" w:cs="Times New Roman"/>
                <w:sz w:val="21"/>
                <w:szCs w:val="21"/>
              </w:rPr>
            </w:pPr>
            <w:r>
              <w:rPr>
                <w:rFonts w:ascii="Times New Roman" w:hAnsi="Times New Roman" w:cs="Times New Roman"/>
                <w:sz w:val="21"/>
                <w:szCs w:val="21"/>
              </w:rPr>
              <w:t>8</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A04C18" w14:textId="77777777" w:rsidR="00625196" w:rsidRDefault="00625196">
            <w:pPr>
              <w:rPr>
                <w:rFonts w:ascii="Times New Roman" w:hAnsi="Times New Roman" w:cs="Times New Roman"/>
                <w:sz w:val="21"/>
                <w:szCs w:val="21"/>
              </w:rPr>
            </w:pPr>
            <w:r>
              <w:rPr>
                <w:rFonts w:ascii="Times New Roman" w:hAnsi="Times New Roman" w:cs="Times New Roman"/>
                <w:sz w:val="21"/>
                <w:szCs w:val="21"/>
              </w:rPr>
              <w:t>Employed Individuals in all sectors</w:t>
            </w:r>
          </w:p>
        </w:tc>
        <w:tc>
          <w:tcPr>
            <w:tcW w:w="16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940964" w14:textId="77777777" w:rsidR="00625196" w:rsidRDefault="00625196">
            <w:pPr>
              <w:rPr>
                <w:rFonts w:ascii="Times New Roman" w:hAnsi="Times New Roman" w:cs="Times New Roman"/>
                <w:sz w:val="21"/>
                <w:szCs w:val="21"/>
              </w:rPr>
            </w:pPr>
            <w:r>
              <w:rPr>
                <w:rFonts w:ascii="Times New Roman" w:hAnsi="Times New Roman" w:cs="Times New Roman"/>
                <w:sz w:val="21"/>
                <w:szCs w:val="21"/>
              </w:rPr>
              <w:t>All States and FCT</w:t>
            </w:r>
          </w:p>
        </w:tc>
        <w:tc>
          <w:tcPr>
            <w:tcW w:w="2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38FE8C" w14:textId="77777777" w:rsidR="00625196" w:rsidRDefault="00625196">
            <w:pPr>
              <w:rPr>
                <w:rFonts w:ascii="Times New Roman" w:hAnsi="Times New Roman" w:cs="Times New Roman"/>
                <w:sz w:val="21"/>
                <w:szCs w:val="21"/>
              </w:rPr>
            </w:pPr>
            <w:r>
              <w:rPr>
                <w:rFonts w:ascii="Times New Roman" w:hAnsi="Times New Roman" w:cs="Times New Roman"/>
                <w:b/>
                <w:bCs/>
                <w:sz w:val="21"/>
                <w:szCs w:val="21"/>
              </w:rPr>
              <w:t>PSIRS</w:t>
            </w:r>
            <w:r>
              <w:rPr>
                <w:rFonts w:ascii="Times New Roman" w:hAnsi="Times New Roman" w:cs="Times New Roman"/>
                <w:sz w:val="21"/>
                <w:szCs w:val="21"/>
              </w:rPr>
              <w:t xml:space="preserve"> for residents of Platea State; and </w:t>
            </w:r>
            <w:r>
              <w:rPr>
                <w:rFonts w:ascii="Times New Roman" w:hAnsi="Times New Roman" w:cs="Times New Roman"/>
                <w:b/>
                <w:bCs/>
                <w:sz w:val="21"/>
                <w:szCs w:val="21"/>
              </w:rPr>
              <w:t>FIRS</w:t>
            </w:r>
            <w:r>
              <w:rPr>
                <w:rFonts w:ascii="Times New Roman" w:hAnsi="Times New Roman" w:cs="Times New Roman"/>
                <w:sz w:val="21"/>
                <w:szCs w:val="21"/>
              </w:rPr>
              <w:t xml:space="preserve"> for residents of FCT, personnel of Armed Forces, External Affairs Ministry, and non-resident individuals</w:t>
            </w:r>
          </w:p>
        </w:tc>
        <w:tc>
          <w:tcPr>
            <w:tcW w:w="53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8A03B3" w14:textId="77777777" w:rsidR="00625196" w:rsidRDefault="00625196">
            <w:pPr>
              <w:pStyle w:val="ListParagraph"/>
              <w:numPr>
                <w:ilvl w:val="0"/>
                <w:numId w:val="50"/>
              </w:numPr>
              <w:ind w:left="316" w:hanging="360"/>
              <w:rPr>
                <w:rFonts w:ascii="Times New Roman" w:hAnsi="Times New Roman" w:cs="Times New Roman"/>
                <w:sz w:val="21"/>
                <w:szCs w:val="21"/>
              </w:rPr>
            </w:pPr>
            <w:r>
              <w:rPr>
                <w:rFonts w:ascii="Times New Roman" w:hAnsi="Times New Roman" w:cs="Times New Roman"/>
                <w:sz w:val="21"/>
                <w:szCs w:val="21"/>
              </w:rPr>
              <w:t>Individuals must be in the employment of an organisation under PAYE Scheme</w:t>
            </w:r>
          </w:p>
          <w:p w14:paraId="5EBCB565" w14:textId="77777777" w:rsidR="00625196" w:rsidRDefault="00625196">
            <w:pPr>
              <w:pStyle w:val="ListParagraph"/>
              <w:numPr>
                <w:ilvl w:val="0"/>
                <w:numId w:val="50"/>
              </w:numPr>
              <w:ind w:left="316" w:hanging="360"/>
              <w:rPr>
                <w:rFonts w:ascii="Times New Roman" w:hAnsi="Times New Roman" w:cs="Times New Roman"/>
                <w:sz w:val="21"/>
                <w:szCs w:val="21"/>
              </w:rPr>
            </w:pPr>
            <w:r>
              <w:rPr>
                <w:rFonts w:ascii="Times New Roman" w:hAnsi="Times New Roman" w:cs="Times New Roman"/>
                <w:sz w:val="21"/>
                <w:szCs w:val="21"/>
              </w:rPr>
              <w:t>Individuals must earn National Minimum Wage (</w:t>
            </w:r>
            <w:r>
              <w:rPr>
                <w:rFonts w:ascii="Times New Roman" w:hAnsi="Times New Roman" w:cs="Times New Roman"/>
                <w:strike/>
                <w:sz w:val="21"/>
                <w:szCs w:val="21"/>
              </w:rPr>
              <w:t>N</w:t>
            </w:r>
            <w:r>
              <w:rPr>
                <w:rFonts w:ascii="Times New Roman" w:hAnsi="Times New Roman" w:cs="Times New Roman"/>
                <w:sz w:val="21"/>
                <w:szCs w:val="21"/>
              </w:rPr>
              <w:t xml:space="preserve">30,000 per month) or less. </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87CA4F" w14:textId="77777777" w:rsidR="00625196" w:rsidRDefault="00625196">
            <w:pPr>
              <w:rPr>
                <w:rFonts w:ascii="Times New Roman" w:hAnsi="Times New Roman" w:cs="Times New Roman"/>
                <w:sz w:val="21"/>
                <w:szCs w:val="21"/>
              </w:rPr>
            </w:pPr>
            <w:r>
              <w:rPr>
                <w:rFonts w:ascii="Times New Roman" w:hAnsi="Times New Roman" w:cs="Times New Roman"/>
                <w:sz w:val="21"/>
                <w:szCs w:val="21"/>
              </w:rPr>
              <w:t>PSIRS and FIRS</w:t>
            </w:r>
          </w:p>
        </w:tc>
      </w:tr>
    </w:tbl>
    <w:p w14:paraId="2CA4F9C5" w14:textId="6730A652" w:rsidR="00625196" w:rsidRDefault="00625196" w:rsidP="00C155AB">
      <w:pPr>
        <w:rPr>
          <w:rFonts w:ascii="Times New Roman" w:hAnsi="Times New Roman" w:cs="Times New Roman"/>
        </w:rPr>
      </w:pPr>
    </w:p>
    <w:p w14:paraId="50698230" w14:textId="7AB44293" w:rsidR="009D32F4" w:rsidRDefault="009D32F4" w:rsidP="00C155AB">
      <w:pPr>
        <w:rPr>
          <w:rFonts w:ascii="Times New Roman" w:hAnsi="Times New Roman" w:cs="Times New Roman"/>
        </w:rPr>
      </w:pPr>
    </w:p>
    <w:p w14:paraId="706B0B1E" w14:textId="77777777" w:rsidR="009D32F4" w:rsidRPr="00C155AB" w:rsidRDefault="009D32F4" w:rsidP="00C155AB">
      <w:pPr>
        <w:rPr>
          <w:rFonts w:ascii="Times New Roman" w:hAnsi="Times New Roman" w:cs="Times New Roman"/>
        </w:rPr>
      </w:pPr>
    </w:p>
    <w:p w14:paraId="082C1C02" w14:textId="5E49EC50" w:rsidR="00C155AB" w:rsidRPr="00C155AB" w:rsidRDefault="00335408" w:rsidP="00382B88">
      <w:pPr>
        <w:pStyle w:val="ListParagraph"/>
        <w:numPr>
          <w:ilvl w:val="1"/>
          <w:numId w:val="1"/>
        </w:numPr>
        <w:outlineLvl w:val="1"/>
        <w:rPr>
          <w:rFonts w:ascii="Times New Roman" w:hAnsi="Times New Roman" w:cs="Times New Roman"/>
          <w:b/>
          <w:bCs/>
        </w:rPr>
      </w:pPr>
      <w:bookmarkStart w:id="5" w:name="_Toc118818997"/>
      <w:bookmarkStart w:id="6" w:name="_Hlk118122673"/>
      <w:r>
        <w:rPr>
          <w:rFonts w:ascii="Times New Roman" w:hAnsi="Times New Roman" w:cs="Times New Roman"/>
          <w:b/>
          <w:bCs/>
        </w:rPr>
        <w:lastRenderedPageBreak/>
        <w:t>Companies</w:t>
      </w:r>
      <w:r w:rsidR="00C155AB" w:rsidRPr="00C155AB">
        <w:rPr>
          <w:rFonts w:ascii="Times New Roman" w:hAnsi="Times New Roman" w:cs="Times New Roman"/>
          <w:b/>
          <w:bCs/>
        </w:rPr>
        <w:t xml:space="preserve"> Income Tax</w:t>
      </w:r>
      <w:r w:rsidR="00DD5AC3">
        <w:rPr>
          <w:rFonts w:ascii="Times New Roman" w:hAnsi="Times New Roman" w:cs="Times New Roman"/>
          <w:b/>
          <w:bCs/>
        </w:rPr>
        <w:t xml:space="preserve"> Incentives</w:t>
      </w:r>
      <w:bookmarkEnd w:id="5"/>
    </w:p>
    <w:tbl>
      <w:tblPr>
        <w:tblStyle w:val="TableGridLight"/>
        <w:tblW w:w="0" w:type="auto"/>
        <w:tblLook w:val="04A0" w:firstRow="1" w:lastRow="0" w:firstColumn="1" w:lastColumn="0" w:noHBand="0" w:noVBand="1"/>
      </w:tblPr>
      <w:tblGrid>
        <w:gridCol w:w="544"/>
        <w:gridCol w:w="64"/>
        <w:gridCol w:w="1363"/>
        <w:gridCol w:w="684"/>
        <w:gridCol w:w="876"/>
        <w:gridCol w:w="2057"/>
        <w:gridCol w:w="2133"/>
        <w:gridCol w:w="1491"/>
        <w:gridCol w:w="2262"/>
        <w:gridCol w:w="41"/>
        <w:gridCol w:w="1435"/>
      </w:tblGrid>
      <w:tr w:rsidR="005B3C86" w:rsidRPr="00C155AB" w14:paraId="65B39BCA" w14:textId="77777777" w:rsidTr="00702055">
        <w:tc>
          <w:tcPr>
            <w:tcW w:w="608" w:type="dxa"/>
            <w:gridSpan w:val="2"/>
            <w:shd w:val="clear" w:color="auto" w:fill="C5E0B3" w:themeFill="accent6" w:themeFillTint="66"/>
          </w:tcPr>
          <w:p w14:paraId="1F3B3CFD" w14:textId="77777777" w:rsidR="00C155AB" w:rsidRPr="00C155AB" w:rsidRDefault="00C155AB" w:rsidP="007C5E77">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2047" w:type="dxa"/>
            <w:gridSpan w:val="2"/>
            <w:shd w:val="clear" w:color="auto" w:fill="C5E0B3" w:themeFill="accent6" w:themeFillTint="66"/>
          </w:tcPr>
          <w:p w14:paraId="3E9F7B98" w14:textId="77777777" w:rsidR="00C155AB" w:rsidRPr="00C155AB" w:rsidRDefault="00C155AB">
            <w:pPr>
              <w:pStyle w:val="ListParagraph"/>
              <w:numPr>
                <w:ilvl w:val="0"/>
                <w:numId w:val="9"/>
              </w:numPr>
              <w:ind w:left="256" w:hanging="270"/>
              <w:rPr>
                <w:rFonts w:ascii="Times New Roman" w:hAnsi="Times New Roman" w:cs="Times New Roman"/>
                <w:b/>
                <w:bCs/>
                <w:sz w:val="21"/>
                <w:szCs w:val="21"/>
              </w:rPr>
            </w:pPr>
            <w:r w:rsidRPr="00C155AB">
              <w:rPr>
                <w:rFonts w:ascii="Times New Roman" w:hAnsi="Times New Roman" w:cs="Times New Roman"/>
                <w:b/>
                <w:bCs/>
                <w:sz w:val="21"/>
                <w:szCs w:val="21"/>
              </w:rPr>
              <w:t>The Name or Title of Incentive Measure</w:t>
            </w:r>
          </w:p>
        </w:tc>
        <w:tc>
          <w:tcPr>
            <w:tcW w:w="5066" w:type="dxa"/>
            <w:gridSpan w:val="3"/>
            <w:shd w:val="clear" w:color="auto" w:fill="C5E0B3" w:themeFill="accent6" w:themeFillTint="66"/>
          </w:tcPr>
          <w:p w14:paraId="07554D37" w14:textId="77777777" w:rsidR="00C155AB" w:rsidRPr="00C155AB" w:rsidRDefault="00C155AB">
            <w:pPr>
              <w:pStyle w:val="ListParagraph"/>
              <w:numPr>
                <w:ilvl w:val="0"/>
                <w:numId w:val="9"/>
              </w:numPr>
              <w:ind w:left="391"/>
              <w:rPr>
                <w:rFonts w:ascii="Times New Roman" w:hAnsi="Times New Roman" w:cs="Times New Roman"/>
                <w:b/>
                <w:bCs/>
                <w:sz w:val="21"/>
                <w:szCs w:val="21"/>
              </w:rPr>
            </w:pPr>
            <w:r w:rsidRPr="00C155AB">
              <w:rPr>
                <w:rFonts w:ascii="Times New Roman" w:hAnsi="Times New Roman" w:cs="Times New Roman"/>
                <w:b/>
                <w:bCs/>
                <w:sz w:val="21"/>
                <w:szCs w:val="21"/>
              </w:rPr>
              <w:t>Description of Incentive Benefits</w:t>
            </w:r>
          </w:p>
        </w:tc>
        <w:tc>
          <w:tcPr>
            <w:tcW w:w="1491" w:type="dxa"/>
            <w:shd w:val="clear" w:color="auto" w:fill="C5E0B3" w:themeFill="accent6" w:themeFillTint="66"/>
          </w:tcPr>
          <w:p w14:paraId="6E7FE608" w14:textId="77777777" w:rsidR="00C155AB" w:rsidRPr="00C155AB" w:rsidRDefault="00C155AB">
            <w:pPr>
              <w:pStyle w:val="ListParagraph"/>
              <w:numPr>
                <w:ilvl w:val="0"/>
                <w:numId w:val="9"/>
              </w:numPr>
              <w:ind w:left="271" w:hanging="271"/>
              <w:rPr>
                <w:rFonts w:ascii="Times New Roman" w:hAnsi="Times New Roman" w:cs="Times New Roman"/>
                <w:b/>
                <w:bCs/>
                <w:sz w:val="21"/>
                <w:szCs w:val="21"/>
              </w:rPr>
            </w:pPr>
            <w:r w:rsidRPr="00C155AB">
              <w:rPr>
                <w:rFonts w:ascii="Times New Roman" w:hAnsi="Times New Roman" w:cs="Times New Roman"/>
                <w:b/>
                <w:bCs/>
                <w:sz w:val="21"/>
                <w:szCs w:val="21"/>
              </w:rPr>
              <w:t>Year Introduced</w:t>
            </w:r>
          </w:p>
        </w:tc>
        <w:tc>
          <w:tcPr>
            <w:tcW w:w="2262" w:type="dxa"/>
            <w:shd w:val="clear" w:color="auto" w:fill="C5E0B3" w:themeFill="accent6" w:themeFillTint="66"/>
          </w:tcPr>
          <w:p w14:paraId="3BA8C3CE" w14:textId="77777777" w:rsidR="00C155AB" w:rsidRPr="00C155AB" w:rsidRDefault="00C155AB">
            <w:pPr>
              <w:pStyle w:val="ListParagraph"/>
              <w:numPr>
                <w:ilvl w:val="0"/>
                <w:numId w:val="9"/>
              </w:numPr>
              <w:ind w:left="541" w:hanging="450"/>
              <w:rPr>
                <w:rFonts w:ascii="Times New Roman" w:hAnsi="Times New Roman" w:cs="Times New Roman"/>
                <w:b/>
                <w:bCs/>
                <w:sz w:val="21"/>
                <w:szCs w:val="21"/>
              </w:rPr>
            </w:pPr>
            <w:r w:rsidRPr="00C155AB">
              <w:rPr>
                <w:rFonts w:ascii="Times New Roman" w:hAnsi="Times New Roman" w:cs="Times New Roman"/>
                <w:b/>
                <w:bCs/>
                <w:sz w:val="21"/>
                <w:szCs w:val="21"/>
              </w:rPr>
              <w:t>Legal Document/ Legal Reference Instrument</w:t>
            </w:r>
          </w:p>
        </w:tc>
        <w:tc>
          <w:tcPr>
            <w:tcW w:w="1476" w:type="dxa"/>
            <w:gridSpan w:val="2"/>
            <w:shd w:val="clear" w:color="auto" w:fill="C5E0B3" w:themeFill="accent6" w:themeFillTint="66"/>
          </w:tcPr>
          <w:p w14:paraId="546C9C43" w14:textId="77777777" w:rsidR="00C155AB" w:rsidRPr="00C155AB" w:rsidRDefault="00C155AB">
            <w:pPr>
              <w:pStyle w:val="ListParagraph"/>
              <w:numPr>
                <w:ilvl w:val="0"/>
                <w:numId w:val="9"/>
              </w:numPr>
              <w:ind w:left="361" w:hanging="361"/>
              <w:rPr>
                <w:rFonts w:ascii="Times New Roman" w:hAnsi="Times New Roman" w:cs="Times New Roman"/>
                <w:b/>
                <w:bCs/>
                <w:sz w:val="21"/>
                <w:szCs w:val="21"/>
              </w:rPr>
            </w:pPr>
            <w:r w:rsidRPr="00C155AB">
              <w:rPr>
                <w:rFonts w:ascii="Times New Roman" w:hAnsi="Times New Roman" w:cs="Times New Roman"/>
                <w:b/>
                <w:bCs/>
                <w:sz w:val="21"/>
                <w:szCs w:val="21"/>
              </w:rPr>
              <w:t>Duration/ Mode</w:t>
            </w:r>
          </w:p>
        </w:tc>
      </w:tr>
      <w:tr w:rsidR="005B3C86" w:rsidRPr="00C155AB" w14:paraId="05F33678" w14:textId="77777777" w:rsidTr="00702055">
        <w:tc>
          <w:tcPr>
            <w:tcW w:w="608" w:type="dxa"/>
            <w:gridSpan w:val="2"/>
          </w:tcPr>
          <w:p w14:paraId="366C9257" w14:textId="77777777" w:rsidR="00C155AB" w:rsidRPr="00C155AB" w:rsidRDefault="00C155AB" w:rsidP="007C5E77">
            <w:pPr>
              <w:rPr>
                <w:rFonts w:ascii="Times New Roman" w:hAnsi="Times New Roman" w:cs="Times New Roman"/>
                <w:sz w:val="21"/>
                <w:szCs w:val="21"/>
              </w:rPr>
            </w:pPr>
            <w:r w:rsidRPr="00C155AB">
              <w:rPr>
                <w:rFonts w:ascii="Times New Roman" w:hAnsi="Times New Roman" w:cs="Times New Roman"/>
                <w:sz w:val="21"/>
                <w:szCs w:val="21"/>
              </w:rPr>
              <w:t>1</w:t>
            </w:r>
          </w:p>
        </w:tc>
        <w:tc>
          <w:tcPr>
            <w:tcW w:w="2047" w:type="dxa"/>
            <w:gridSpan w:val="2"/>
          </w:tcPr>
          <w:p w14:paraId="7E36D40A" w14:textId="3DB02492" w:rsidR="00C155AB" w:rsidRPr="00C155AB" w:rsidRDefault="0025024F" w:rsidP="007C5E77">
            <w:pPr>
              <w:rPr>
                <w:rFonts w:ascii="Times New Roman" w:hAnsi="Times New Roman" w:cs="Times New Roman"/>
                <w:sz w:val="21"/>
                <w:szCs w:val="21"/>
              </w:rPr>
            </w:pPr>
            <w:r w:rsidRPr="00C155AB">
              <w:rPr>
                <w:rFonts w:ascii="Times New Roman" w:hAnsi="Times New Roman" w:cs="Times New Roman"/>
                <w:sz w:val="21"/>
                <w:szCs w:val="21"/>
              </w:rPr>
              <w:t xml:space="preserve">Bonus for early </w:t>
            </w:r>
            <w:r w:rsidR="005B3C86">
              <w:rPr>
                <w:rFonts w:ascii="Times New Roman" w:hAnsi="Times New Roman" w:cs="Times New Roman"/>
                <w:sz w:val="21"/>
                <w:szCs w:val="21"/>
              </w:rPr>
              <w:t>payment of CIT</w:t>
            </w:r>
          </w:p>
        </w:tc>
        <w:tc>
          <w:tcPr>
            <w:tcW w:w="5066" w:type="dxa"/>
            <w:gridSpan w:val="3"/>
          </w:tcPr>
          <w:p w14:paraId="36F40393" w14:textId="51031C46" w:rsidR="005B3C86" w:rsidRDefault="005B3C86" w:rsidP="005B3C86">
            <w:pPr>
              <w:rPr>
                <w:rFonts w:ascii="Times New Roman" w:hAnsi="Times New Roman" w:cs="Times New Roman"/>
                <w:sz w:val="21"/>
                <w:szCs w:val="21"/>
              </w:rPr>
            </w:pPr>
            <w:r>
              <w:rPr>
                <w:rFonts w:ascii="Times New Roman" w:hAnsi="Times New Roman" w:cs="Times New Roman"/>
                <w:sz w:val="21"/>
                <w:szCs w:val="21"/>
              </w:rPr>
              <w:t xml:space="preserve">A company is entitled to bonus on the amount of tax paid (which shall be available as credit against its future taxes), if it pays its CIT 90 days before due date as follows: </w:t>
            </w:r>
          </w:p>
          <w:p w14:paraId="4BB4567B" w14:textId="77777777" w:rsidR="005B3C86" w:rsidRDefault="005B3C86">
            <w:pPr>
              <w:pStyle w:val="ListParagraph"/>
              <w:numPr>
                <w:ilvl w:val="0"/>
                <w:numId w:val="5"/>
              </w:numPr>
              <w:rPr>
                <w:rFonts w:ascii="Times New Roman" w:hAnsi="Times New Roman" w:cs="Times New Roman"/>
                <w:sz w:val="21"/>
                <w:szCs w:val="21"/>
              </w:rPr>
            </w:pPr>
            <w:r>
              <w:rPr>
                <w:rFonts w:ascii="Times New Roman" w:hAnsi="Times New Roman" w:cs="Times New Roman"/>
                <w:sz w:val="21"/>
                <w:szCs w:val="21"/>
              </w:rPr>
              <w:t>2% bonus for medium-sized company; and</w:t>
            </w:r>
          </w:p>
          <w:p w14:paraId="18718BEE" w14:textId="529D6C79" w:rsidR="005B3C86" w:rsidRPr="005B3C86" w:rsidRDefault="005B3C86">
            <w:pPr>
              <w:pStyle w:val="ListParagraph"/>
              <w:numPr>
                <w:ilvl w:val="0"/>
                <w:numId w:val="5"/>
              </w:numPr>
              <w:rPr>
                <w:rFonts w:ascii="Times New Roman" w:hAnsi="Times New Roman" w:cs="Times New Roman"/>
                <w:sz w:val="21"/>
                <w:szCs w:val="21"/>
              </w:rPr>
            </w:pPr>
            <w:r>
              <w:rPr>
                <w:rFonts w:ascii="Times New Roman" w:hAnsi="Times New Roman" w:cs="Times New Roman"/>
                <w:sz w:val="21"/>
                <w:szCs w:val="21"/>
              </w:rPr>
              <w:t>1% bonus for any other company</w:t>
            </w:r>
          </w:p>
        </w:tc>
        <w:tc>
          <w:tcPr>
            <w:tcW w:w="1491" w:type="dxa"/>
          </w:tcPr>
          <w:p w14:paraId="5711EC85" w14:textId="10BBCCB7" w:rsidR="00C155AB" w:rsidRPr="00C155AB" w:rsidRDefault="00C155AB" w:rsidP="007C5E77">
            <w:pPr>
              <w:rPr>
                <w:rFonts w:ascii="Times New Roman" w:hAnsi="Times New Roman" w:cs="Times New Roman"/>
                <w:sz w:val="21"/>
                <w:szCs w:val="21"/>
              </w:rPr>
            </w:pPr>
            <w:r w:rsidRPr="00C155AB">
              <w:rPr>
                <w:rFonts w:ascii="Times New Roman" w:hAnsi="Times New Roman" w:cs="Times New Roman"/>
                <w:sz w:val="21"/>
                <w:szCs w:val="21"/>
              </w:rPr>
              <w:t>20</w:t>
            </w:r>
            <w:r w:rsidR="003D7282">
              <w:rPr>
                <w:rFonts w:ascii="Times New Roman" w:hAnsi="Times New Roman" w:cs="Times New Roman"/>
                <w:sz w:val="21"/>
                <w:szCs w:val="21"/>
              </w:rPr>
              <w:t>20</w:t>
            </w:r>
          </w:p>
        </w:tc>
        <w:tc>
          <w:tcPr>
            <w:tcW w:w="2262" w:type="dxa"/>
          </w:tcPr>
          <w:p w14:paraId="65AB99F5" w14:textId="5083350F" w:rsidR="00C155AB" w:rsidRPr="00C155AB" w:rsidRDefault="00C155AB" w:rsidP="007C5E77">
            <w:pPr>
              <w:rPr>
                <w:rFonts w:ascii="Times New Roman" w:hAnsi="Times New Roman" w:cs="Times New Roman"/>
                <w:sz w:val="21"/>
                <w:szCs w:val="21"/>
              </w:rPr>
            </w:pPr>
            <w:r w:rsidRPr="00C155AB">
              <w:rPr>
                <w:rFonts w:ascii="Times New Roman" w:hAnsi="Times New Roman" w:cs="Times New Roman"/>
                <w:sz w:val="21"/>
                <w:szCs w:val="21"/>
              </w:rPr>
              <w:t xml:space="preserve">Section </w:t>
            </w:r>
            <w:r w:rsidR="00DA47E4">
              <w:rPr>
                <w:rFonts w:ascii="Times New Roman" w:hAnsi="Times New Roman" w:cs="Times New Roman"/>
                <w:sz w:val="21"/>
                <w:szCs w:val="21"/>
              </w:rPr>
              <w:t>77</w:t>
            </w:r>
            <w:r w:rsidRPr="00C155AB">
              <w:rPr>
                <w:rFonts w:ascii="Times New Roman" w:hAnsi="Times New Roman" w:cs="Times New Roman"/>
                <w:sz w:val="21"/>
                <w:szCs w:val="21"/>
              </w:rPr>
              <w:t>(</w:t>
            </w:r>
            <w:r w:rsidR="00DA47E4">
              <w:rPr>
                <w:rFonts w:ascii="Times New Roman" w:hAnsi="Times New Roman" w:cs="Times New Roman"/>
                <w:sz w:val="21"/>
                <w:szCs w:val="21"/>
              </w:rPr>
              <w:t>5)</w:t>
            </w:r>
            <w:r w:rsidRPr="00C155AB">
              <w:rPr>
                <w:rFonts w:ascii="Times New Roman" w:hAnsi="Times New Roman" w:cs="Times New Roman"/>
                <w:sz w:val="21"/>
                <w:szCs w:val="21"/>
              </w:rPr>
              <w:t xml:space="preserve"> of </w:t>
            </w:r>
            <w:r w:rsidR="00DA47E4">
              <w:rPr>
                <w:rFonts w:ascii="Times New Roman" w:hAnsi="Times New Roman" w:cs="Times New Roman"/>
                <w:sz w:val="21"/>
                <w:szCs w:val="21"/>
              </w:rPr>
              <w:t>C</w:t>
            </w:r>
            <w:r w:rsidRPr="00C155AB">
              <w:rPr>
                <w:rFonts w:ascii="Times New Roman" w:hAnsi="Times New Roman" w:cs="Times New Roman"/>
                <w:sz w:val="21"/>
                <w:szCs w:val="21"/>
              </w:rPr>
              <w:t xml:space="preserve">ITA 2004 (As amended </w:t>
            </w:r>
            <w:r w:rsidR="00F5140F">
              <w:rPr>
                <w:rFonts w:ascii="Times New Roman" w:hAnsi="Times New Roman" w:cs="Times New Roman"/>
                <w:sz w:val="21"/>
                <w:szCs w:val="21"/>
              </w:rPr>
              <w:t>by</w:t>
            </w:r>
            <w:r w:rsidRPr="00C155AB">
              <w:rPr>
                <w:rFonts w:ascii="Times New Roman" w:hAnsi="Times New Roman" w:cs="Times New Roman"/>
                <w:sz w:val="21"/>
                <w:szCs w:val="21"/>
              </w:rPr>
              <w:t xml:space="preserve"> </w:t>
            </w:r>
            <w:r w:rsidR="00DA47E4">
              <w:rPr>
                <w:rFonts w:ascii="Times New Roman" w:hAnsi="Times New Roman" w:cs="Times New Roman"/>
                <w:sz w:val="21"/>
                <w:szCs w:val="21"/>
              </w:rPr>
              <w:t>Section 18</w:t>
            </w:r>
            <w:r w:rsidR="00AF2208">
              <w:rPr>
                <w:rFonts w:ascii="Times New Roman" w:hAnsi="Times New Roman" w:cs="Times New Roman"/>
                <w:sz w:val="21"/>
                <w:szCs w:val="21"/>
              </w:rPr>
              <w:t>(c)</w:t>
            </w:r>
            <w:r w:rsidR="00DA47E4">
              <w:rPr>
                <w:rFonts w:ascii="Times New Roman" w:hAnsi="Times New Roman" w:cs="Times New Roman"/>
                <w:sz w:val="21"/>
                <w:szCs w:val="21"/>
              </w:rPr>
              <w:t xml:space="preserve"> of Finance Act 2019</w:t>
            </w:r>
            <w:r w:rsidR="00F5140F">
              <w:rPr>
                <w:rFonts w:ascii="Times New Roman" w:hAnsi="Times New Roman" w:cs="Times New Roman"/>
                <w:sz w:val="21"/>
                <w:szCs w:val="21"/>
              </w:rPr>
              <w:t xml:space="preserve"> and Section 15 of Finance Act 2021</w:t>
            </w:r>
            <w:r w:rsidR="00DA47E4">
              <w:rPr>
                <w:rFonts w:ascii="Times New Roman" w:hAnsi="Times New Roman" w:cs="Times New Roman"/>
                <w:sz w:val="21"/>
                <w:szCs w:val="21"/>
              </w:rPr>
              <w:t>)</w:t>
            </w:r>
          </w:p>
        </w:tc>
        <w:tc>
          <w:tcPr>
            <w:tcW w:w="1476" w:type="dxa"/>
            <w:gridSpan w:val="2"/>
          </w:tcPr>
          <w:p w14:paraId="033E3E93" w14:textId="77777777" w:rsidR="00C155AB" w:rsidRPr="00C155AB" w:rsidRDefault="00C155AB" w:rsidP="007C5E77">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5B3C86" w:rsidRPr="00C155AB" w14:paraId="27002DB4" w14:textId="77777777" w:rsidTr="00702055">
        <w:tc>
          <w:tcPr>
            <w:tcW w:w="608" w:type="dxa"/>
            <w:gridSpan w:val="2"/>
          </w:tcPr>
          <w:p w14:paraId="5E7D3B63" w14:textId="77777777" w:rsidR="00C155AB" w:rsidRPr="00C155AB" w:rsidRDefault="00C155AB" w:rsidP="007C5E77">
            <w:pPr>
              <w:rPr>
                <w:rFonts w:ascii="Times New Roman" w:hAnsi="Times New Roman" w:cs="Times New Roman"/>
                <w:sz w:val="21"/>
                <w:szCs w:val="21"/>
              </w:rPr>
            </w:pPr>
            <w:r w:rsidRPr="00C155AB">
              <w:rPr>
                <w:rFonts w:ascii="Times New Roman" w:hAnsi="Times New Roman" w:cs="Times New Roman"/>
                <w:sz w:val="21"/>
                <w:szCs w:val="21"/>
              </w:rPr>
              <w:t>2</w:t>
            </w:r>
          </w:p>
        </w:tc>
        <w:tc>
          <w:tcPr>
            <w:tcW w:w="2047" w:type="dxa"/>
            <w:gridSpan w:val="2"/>
          </w:tcPr>
          <w:p w14:paraId="055C32BB" w14:textId="4508EA2F" w:rsidR="00C155AB" w:rsidRPr="00C155AB" w:rsidRDefault="00ED71DE" w:rsidP="007C5E77">
            <w:pPr>
              <w:rPr>
                <w:rFonts w:ascii="Times New Roman" w:hAnsi="Times New Roman" w:cs="Times New Roman"/>
                <w:sz w:val="21"/>
                <w:szCs w:val="21"/>
              </w:rPr>
            </w:pPr>
            <w:r>
              <w:rPr>
                <w:rFonts w:ascii="Times New Roman" w:hAnsi="Times New Roman" w:cs="Times New Roman"/>
                <w:sz w:val="21"/>
                <w:szCs w:val="21"/>
              </w:rPr>
              <w:t>Simplicity</w:t>
            </w:r>
            <w:r w:rsidR="00CF649F">
              <w:rPr>
                <w:rFonts w:ascii="Times New Roman" w:hAnsi="Times New Roman" w:cs="Times New Roman"/>
                <w:sz w:val="21"/>
                <w:szCs w:val="21"/>
              </w:rPr>
              <w:t xml:space="preserve"> in the form of accounts in the tax returns</w:t>
            </w:r>
          </w:p>
        </w:tc>
        <w:tc>
          <w:tcPr>
            <w:tcW w:w="5066" w:type="dxa"/>
            <w:gridSpan w:val="3"/>
          </w:tcPr>
          <w:p w14:paraId="2E52B6E9" w14:textId="581C148A" w:rsidR="00CF649F" w:rsidRPr="00CF649F" w:rsidRDefault="00CF649F" w:rsidP="00CF649F">
            <w:pPr>
              <w:rPr>
                <w:rFonts w:ascii="Times New Roman" w:hAnsi="Times New Roman" w:cs="Times New Roman"/>
                <w:sz w:val="21"/>
                <w:szCs w:val="21"/>
              </w:rPr>
            </w:pPr>
            <w:r w:rsidRPr="00CF649F">
              <w:rPr>
                <w:rFonts w:ascii="Times New Roman" w:hAnsi="Times New Roman" w:cs="Times New Roman"/>
                <w:sz w:val="21"/>
                <w:szCs w:val="21"/>
              </w:rPr>
              <w:t xml:space="preserve">Notwithstanding anything contained in </w:t>
            </w:r>
            <w:r>
              <w:rPr>
                <w:rFonts w:ascii="Times New Roman" w:hAnsi="Times New Roman" w:cs="Times New Roman"/>
                <w:sz w:val="21"/>
                <w:szCs w:val="21"/>
              </w:rPr>
              <w:t>S</w:t>
            </w:r>
            <w:r w:rsidRPr="00CF649F">
              <w:rPr>
                <w:rFonts w:ascii="Times New Roman" w:hAnsi="Times New Roman" w:cs="Times New Roman"/>
                <w:sz w:val="21"/>
                <w:szCs w:val="21"/>
              </w:rPr>
              <w:t>ection</w:t>
            </w:r>
            <w:r>
              <w:rPr>
                <w:rFonts w:ascii="Times New Roman" w:hAnsi="Times New Roman" w:cs="Times New Roman"/>
                <w:sz w:val="21"/>
                <w:szCs w:val="21"/>
              </w:rPr>
              <w:t xml:space="preserve"> 55 of CITA 2004 (As amended</w:t>
            </w:r>
            <w:r w:rsidR="00ED71DE">
              <w:rPr>
                <w:rFonts w:ascii="Times New Roman" w:hAnsi="Times New Roman" w:cs="Times New Roman"/>
                <w:sz w:val="21"/>
                <w:szCs w:val="21"/>
              </w:rPr>
              <w:t>)</w:t>
            </w:r>
            <w:r w:rsidRPr="00CF649F">
              <w:rPr>
                <w:rFonts w:ascii="Times New Roman" w:hAnsi="Times New Roman" w:cs="Times New Roman"/>
                <w:sz w:val="21"/>
                <w:szCs w:val="21"/>
              </w:rPr>
              <w:t>, the Service may by notice specify the</w:t>
            </w:r>
            <w:r>
              <w:rPr>
                <w:rFonts w:ascii="Times New Roman" w:hAnsi="Times New Roman" w:cs="Times New Roman"/>
                <w:sz w:val="21"/>
                <w:szCs w:val="21"/>
              </w:rPr>
              <w:t xml:space="preserve"> </w:t>
            </w:r>
            <w:r w:rsidRPr="00CF649F">
              <w:rPr>
                <w:rFonts w:ascii="Times New Roman" w:hAnsi="Times New Roman" w:cs="Times New Roman"/>
                <w:sz w:val="21"/>
                <w:szCs w:val="21"/>
              </w:rPr>
              <w:t>form of the accounts to be included in a tax return, instead of audited accounts specified in</w:t>
            </w:r>
          </w:p>
          <w:p w14:paraId="3D12D818" w14:textId="020CF5C1" w:rsidR="00C155AB" w:rsidRPr="00C155AB" w:rsidRDefault="00CF649F" w:rsidP="00CF649F">
            <w:pPr>
              <w:rPr>
                <w:rFonts w:ascii="Times New Roman" w:hAnsi="Times New Roman" w:cs="Times New Roman"/>
                <w:sz w:val="21"/>
                <w:szCs w:val="21"/>
              </w:rPr>
            </w:pPr>
            <w:r w:rsidRPr="00CF649F">
              <w:rPr>
                <w:rFonts w:ascii="Times New Roman" w:hAnsi="Times New Roman" w:cs="Times New Roman"/>
                <w:sz w:val="21"/>
                <w:szCs w:val="21"/>
              </w:rPr>
              <w:t>subsection (1)(a), in respect of small and medium companies as defined under this Act.</w:t>
            </w:r>
          </w:p>
        </w:tc>
        <w:tc>
          <w:tcPr>
            <w:tcW w:w="1491" w:type="dxa"/>
          </w:tcPr>
          <w:p w14:paraId="16F8F859" w14:textId="09EBAAFE" w:rsidR="00C155AB" w:rsidRPr="00C155AB" w:rsidRDefault="00CF649F" w:rsidP="007C5E77">
            <w:pPr>
              <w:rPr>
                <w:rFonts w:ascii="Times New Roman" w:hAnsi="Times New Roman" w:cs="Times New Roman"/>
                <w:sz w:val="21"/>
                <w:szCs w:val="21"/>
              </w:rPr>
            </w:pPr>
            <w:r>
              <w:rPr>
                <w:rFonts w:ascii="Times New Roman" w:hAnsi="Times New Roman" w:cs="Times New Roman"/>
                <w:sz w:val="21"/>
                <w:szCs w:val="21"/>
              </w:rPr>
              <w:t>2021</w:t>
            </w:r>
          </w:p>
        </w:tc>
        <w:tc>
          <w:tcPr>
            <w:tcW w:w="2262" w:type="dxa"/>
          </w:tcPr>
          <w:p w14:paraId="685C29D3" w14:textId="2C9CF813" w:rsidR="00C155AB" w:rsidRPr="00C155AB" w:rsidRDefault="00C155AB" w:rsidP="007C5E77">
            <w:pPr>
              <w:rPr>
                <w:rFonts w:ascii="Times New Roman" w:hAnsi="Times New Roman" w:cs="Times New Roman"/>
                <w:sz w:val="21"/>
                <w:szCs w:val="21"/>
              </w:rPr>
            </w:pPr>
            <w:r w:rsidRPr="00C155AB">
              <w:rPr>
                <w:rFonts w:ascii="Times New Roman" w:hAnsi="Times New Roman" w:cs="Times New Roman"/>
                <w:sz w:val="21"/>
                <w:szCs w:val="21"/>
              </w:rPr>
              <w:t xml:space="preserve">Section </w:t>
            </w:r>
            <w:r w:rsidR="004A0BEF">
              <w:rPr>
                <w:rFonts w:ascii="Times New Roman" w:hAnsi="Times New Roman" w:cs="Times New Roman"/>
                <w:sz w:val="21"/>
                <w:szCs w:val="21"/>
              </w:rPr>
              <w:t>5</w:t>
            </w:r>
            <w:r w:rsidR="00CF649F">
              <w:rPr>
                <w:rFonts w:ascii="Times New Roman" w:hAnsi="Times New Roman" w:cs="Times New Roman"/>
                <w:sz w:val="21"/>
                <w:szCs w:val="21"/>
              </w:rPr>
              <w:t>5(</w:t>
            </w:r>
            <w:r w:rsidR="00F5140F">
              <w:rPr>
                <w:rFonts w:ascii="Times New Roman" w:hAnsi="Times New Roman" w:cs="Times New Roman"/>
                <w:sz w:val="21"/>
                <w:szCs w:val="21"/>
              </w:rPr>
              <w:t>9</w:t>
            </w:r>
            <w:r w:rsidR="00CF649F">
              <w:rPr>
                <w:rFonts w:ascii="Times New Roman" w:hAnsi="Times New Roman" w:cs="Times New Roman"/>
                <w:sz w:val="21"/>
                <w:szCs w:val="21"/>
              </w:rPr>
              <w:t>)</w:t>
            </w:r>
            <w:r w:rsidRPr="00C155AB">
              <w:rPr>
                <w:rFonts w:ascii="Times New Roman" w:hAnsi="Times New Roman" w:cs="Times New Roman"/>
                <w:sz w:val="21"/>
                <w:szCs w:val="21"/>
              </w:rPr>
              <w:t xml:space="preserve"> of </w:t>
            </w:r>
            <w:r w:rsidR="004A0BEF">
              <w:rPr>
                <w:rFonts w:ascii="Times New Roman" w:hAnsi="Times New Roman" w:cs="Times New Roman"/>
                <w:sz w:val="21"/>
                <w:szCs w:val="21"/>
              </w:rPr>
              <w:t>C</w:t>
            </w:r>
            <w:r w:rsidRPr="00C155AB">
              <w:rPr>
                <w:rFonts w:ascii="Times New Roman" w:hAnsi="Times New Roman" w:cs="Times New Roman"/>
                <w:sz w:val="21"/>
                <w:szCs w:val="21"/>
              </w:rPr>
              <w:t>ITA 2004 (As amended</w:t>
            </w:r>
            <w:r w:rsidR="00CF649F">
              <w:rPr>
                <w:rFonts w:ascii="Times New Roman" w:hAnsi="Times New Roman" w:cs="Times New Roman"/>
                <w:sz w:val="21"/>
                <w:szCs w:val="21"/>
              </w:rPr>
              <w:t xml:space="preserve"> by Section 16(c) of Finance Act 2020</w:t>
            </w:r>
            <w:r w:rsidR="00F5140F">
              <w:rPr>
                <w:rFonts w:ascii="Times New Roman" w:hAnsi="Times New Roman" w:cs="Times New Roman"/>
                <w:sz w:val="21"/>
                <w:szCs w:val="21"/>
              </w:rPr>
              <w:t xml:space="preserve"> and Section 12 of the Finance Act 2021</w:t>
            </w:r>
            <w:r w:rsidRPr="00C155AB">
              <w:rPr>
                <w:rFonts w:ascii="Times New Roman" w:hAnsi="Times New Roman" w:cs="Times New Roman"/>
                <w:sz w:val="21"/>
                <w:szCs w:val="21"/>
              </w:rPr>
              <w:t>)</w:t>
            </w:r>
          </w:p>
        </w:tc>
        <w:tc>
          <w:tcPr>
            <w:tcW w:w="1476" w:type="dxa"/>
            <w:gridSpan w:val="2"/>
          </w:tcPr>
          <w:p w14:paraId="32BD6609" w14:textId="77777777" w:rsidR="00C155AB" w:rsidRPr="00C155AB" w:rsidRDefault="00C155AB" w:rsidP="007C5E77">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702055" w:rsidRPr="00C155AB" w14:paraId="7A1CCB89" w14:textId="77777777" w:rsidTr="00702055">
        <w:tc>
          <w:tcPr>
            <w:tcW w:w="544" w:type="dxa"/>
            <w:shd w:val="clear" w:color="auto" w:fill="C5E0B3" w:themeFill="accent6" w:themeFillTint="66"/>
          </w:tcPr>
          <w:p w14:paraId="75BAE037" w14:textId="77777777" w:rsidR="00C155AB" w:rsidRPr="00C155AB" w:rsidRDefault="00C155AB" w:rsidP="007C5E77">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1427" w:type="dxa"/>
            <w:gridSpan w:val="2"/>
            <w:shd w:val="clear" w:color="auto" w:fill="C5E0B3" w:themeFill="accent6" w:themeFillTint="66"/>
          </w:tcPr>
          <w:p w14:paraId="1D3886BC" w14:textId="77777777" w:rsidR="00C155AB" w:rsidRPr="00C155AB" w:rsidRDefault="00C155AB">
            <w:pPr>
              <w:pStyle w:val="ListParagraph"/>
              <w:numPr>
                <w:ilvl w:val="0"/>
                <w:numId w:val="9"/>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Sector(s)</w:t>
            </w:r>
          </w:p>
        </w:tc>
        <w:tc>
          <w:tcPr>
            <w:tcW w:w="1560" w:type="dxa"/>
            <w:gridSpan w:val="2"/>
            <w:shd w:val="clear" w:color="auto" w:fill="C5E0B3" w:themeFill="accent6" w:themeFillTint="66"/>
          </w:tcPr>
          <w:p w14:paraId="1C958B61" w14:textId="77777777" w:rsidR="00C155AB" w:rsidRPr="00C155AB" w:rsidRDefault="00C155AB">
            <w:pPr>
              <w:pStyle w:val="ListParagraph"/>
              <w:numPr>
                <w:ilvl w:val="0"/>
                <w:numId w:val="9"/>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Federal or State Level</w:t>
            </w:r>
          </w:p>
        </w:tc>
        <w:tc>
          <w:tcPr>
            <w:tcW w:w="2057" w:type="dxa"/>
            <w:shd w:val="clear" w:color="auto" w:fill="C5E0B3" w:themeFill="accent6" w:themeFillTint="66"/>
          </w:tcPr>
          <w:p w14:paraId="3010BABE" w14:textId="77777777" w:rsidR="00C155AB" w:rsidRPr="00C155AB" w:rsidRDefault="00C155AB">
            <w:pPr>
              <w:pStyle w:val="ListParagraph"/>
              <w:numPr>
                <w:ilvl w:val="0"/>
                <w:numId w:val="9"/>
              </w:numPr>
              <w:ind w:left="406"/>
              <w:rPr>
                <w:rFonts w:ascii="Times New Roman" w:hAnsi="Times New Roman" w:cs="Times New Roman"/>
                <w:b/>
                <w:bCs/>
                <w:sz w:val="21"/>
                <w:szCs w:val="21"/>
              </w:rPr>
            </w:pPr>
            <w:r w:rsidRPr="00C155AB">
              <w:rPr>
                <w:rFonts w:ascii="Times New Roman" w:hAnsi="Times New Roman" w:cs="Times New Roman"/>
                <w:b/>
                <w:bCs/>
                <w:sz w:val="21"/>
                <w:szCs w:val="21"/>
              </w:rPr>
              <w:t>Implementation Agency</w:t>
            </w:r>
          </w:p>
        </w:tc>
        <w:tc>
          <w:tcPr>
            <w:tcW w:w="5927" w:type="dxa"/>
            <w:gridSpan w:val="4"/>
            <w:shd w:val="clear" w:color="auto" w:fill="C5E0B3" w:themeFill="accent6" w:themeFillTint="66"/>
          </w:tcPr>
          <w:p w14:paraId="0CD8CED6" w14:textId="77777777" w:rsidR="00C155AB" w:rsidRPr="00C155AB" w:rsidRDefault="00C155AB">
            <w:pPr>
              <w:pStyle w:val="ListParagraph"/>
              <w:numPr>
                <w:ilvl w:val="0"/>
                <w:numId w:val="9"/>
              </w:numPr>
              <w:ind w:left="451"/>
              <w:rPr>
                <w:rFonts w:ascii="Times New Roman" w:hAnsi="Times New Roman" w:cs="Times New Roman"/>
                <w:b/>
                <w:bCs/>
                <w:sz w:val="21"/>
                <w:szCs w:val="21"/>
              </w:rPr>
            </w:pPr>
            <w:r w:rsidRPr="00C155AB">
              <w:rPr>
                <w:rFonts w:ascii="Times New Roman" w:hAnsi="Times New Roman" w:cs="Times New Roman"/>
                <w:b/>
                <w:bCs/>
                <w:sz w:val="21"/>
                <w:szCs w:val="21"/>
              </w:rPr>
              <w:t>Eligibility Criteria</w:t>
            </w:r>
          </w:p>
        </w:tc>
        <w:tc>
          <w:tcPr>
            <w:tcW w:w="1435" w:type="dxa"/>
            <w:shd w:val="clear" w:color="auto" w:fill="C5E0B3" w:themeFill="accent6" w:themeFillTint="66"/>
          </w:tcPr>
          <w:p w14:paraId="7483A9FA" w14:textId="77777777" w:rsidR="00C155AB" w:rsidRPr="00C155AB" w:rsidRDefault="00C155AB">
            <w:pPr>
              <w:pStyle w:val="ListParagraph"/>
              <w:numPr>
                <w:ilvl w:val="0"/>
                <w:numId w:val="9"/>
              </w:numPr>
              <w:ind w:left="256" w:hanging="270"/>
              <w:rPr>
                <w:rFonts w:ascii="Times New Roman" w:hAnsi="Times New Roman" w:cs="Times New Roman"/>
                <w:b/>
                <w:bCs/>
                <w:sz w:val="21"/>
                <w:szCs w:val="21"/>
              </w:rPr>
            </w:pPr>
            <w:r w:rsidRPr="00C155AB">
              <w:rPr>
                <w:rFonts w:ascii="Times New Roman" w:hAnsi="Times New Roman" w:cs="Times New Roman"/>
                <w:b/>
                <w:bCs/>
                <w:sz w:val="21"/>
                <w:szCs w:val="21"/>
              </w:rPr>
              <w:t>Awarding Agency</w:t>
            </w:r>
          </w:p>
        </w:tc>
      </w:tr>
      <w:tr w:rsidR="00702055" w:rsidRPr="00C155AB" w14:paraId="58C50541" w14:textId="77777777" w:rsidTr="00702055">
        <w:tc>
          <w:tcPr>
            <w:tcW w:w="544" w:type="dxa"/>
          </w:tcPr>
          <w:p w14:paraId="3DB94061" w14:textId="77777777" w:rsidR="00C155AB" w:rsidRPr="00C155AB" w:rsidRDefault="00C155AB" w:rsidP="007C5E77">
            <w:pPr>
              <w:rPr>
                <w:rFonts w:ascii="Times New Roman" w:hAnsi="Times New Roman" w:cs="Times New Roman"/>
                <w:sz w:val="21"/>
                <w:szCs w:val="21"/>
              </w:rPr>
            </w:pPr>
            <w:r w:rsidRPr="00C155AB">
              <w:rPr>
                <w:rFonts w:ascii="Times New Roman" w:hAnsi="Times New Roman" w:cs="Times New Roman"/>
                <w:sz w:val="21"/>
                <w:szCs w:val="21"/>
              </w:rPr>
              <w:t>1</w:t>
            </w:r>
          </w:p>
        </w:tc>
        <w:tc>
          <w:tcPr>
            <w:tcW w:w="1427" w:type="dxa"/>
            <w:gridSpan w:val="2"/>
          </w:tcPr>
          <w:p w14:paraId="06E79B97" w14:textId="30AF16CC" w:rsidR="00C155AB" w:rsidRPr="00C155AB" w:rsidRDefault="00DA47E4" w:rsidP="007C5E77">
            <w:pPr>
              <w:rPr>
                <w:rFonts w:ascii="Times New Roman" w:hAnsi="Times New Roman" w:cs="Times New Roman"/>
                <w:sz w:val="21"/>
                <w:szCs w:val="21"/>
              </w:rPr>
            </w:pPr>
            <w:r>
              <w:rPr>
                <w:rFonts w:ascii="Times New Roman" w:hAnsi="Times New Roman" w:cs="Times New Roman"/>
                <w:sz w:val="21"/>
                <w:szCs w:val="21"/>
              </w:rPr>
              <w:t>Companies in all sectors</w:t>
            </w:r>
          </w:p>
        </w:tc>
        <w:tc>
          <w:tcPr>
            <w:tcW w:w="1560" w:type="dxa"/>
            <w:gridSpan w:val="2"/>
          </w:tcPr>
          <w:p w14:paraId="7E4894DE" w14:textId="2E2E2DF9" w:rsidR="00C155AB" w:rsidRPr="00C155AB" w:rsidRDefault="00DA47E4" w:rsidP="007C5E77">
            <w:pPr>
              <w:rPr>
                <w:rFonts w:ascii="Times New Roman" w:hAnsi="Times New Roman" w:cs="Times New Roman"/>
                <w:sz w:val="21"/>
                <w:szCs w:val="21"/>
              </w:rPr>
            </w:pPr>
            <w:r>
              <w:rPr>
                <w:rFonts w:ascii="Times New Roman" w:hAnsi="Times New Roman" w:cs="Times New Roman"/>
                <w:sz w:val="21"/>
                <w:szCs w:val="21"/>
              </w:rPr>
              <w:t>Federal</w:t>
            </w:r>
          </w:p>
        </w:tc>
        <w:tc>
          <w:tcPr>
            <w:tcW w:w="2057" w:type="dxa"/>
          </w:tcPr>
          <w:p w14:paraId="4183FE83" w14:textId="611708E8" w:rsidR="00C155AB" w:rsidRPr="00C155AB" w:rsidRDefault="00DA47E4" w:rsidP="007C5E77">
            <w:pPr>
              <w:rPr>
                <w:rFonts w:ascii="Times New Roman" w:hAnsi="Times New Roman" w:cs="Times New Roman"/>
                <w:sz w:val="21"/>
                <w:szCs w:val="21"/>
              </w:rPr>
            </w:pPr>
            <w:r>
              <w:rPr>
                <w:rFonts w:ascii="Times New Roman" w:hAnsi="Times New Roman" w:cs="Times New Roman"/>
                <w:sz w:val="21"/>
                <w:szCs w:val="21"/>
              </w:rPr>
              <w:t>FIRS</w:t>
            </w:r>
          </w:p>
        </w:tc>
        <w:tc>
          <w:tcPr>
            <w:tcW w:w="5927" w:type="dxa"/>
            <w:gridSpan w:val="4"/>
          </w:tcPr>
          <w:p w14:paraId="29B36888" w14:textId="305468B4" w:rsidR="00C155AB" w:rsidRDefault="009B5C52">
            <w:pPr>
              <w:pStyle w:val="ListParagraph"/>
              <w:numPr>
                <w:ilvl w:val="0"/>
                <w:numId w:val="6"/>
              </w:numPr>
              <w:ind w:left="166" w:hanging="90"/>
              <w:rPr>
                <w:rFonts w:ascii="Times New Roman" w:hAnsi="Times New Roman" w:cs="Times New Roman"/>
                <w:sz w:val="21"/>
                <w:szCs w:val="21"/>
              </w:rPr>
            </w:pPr>
            <w:r>
              <w:rPr>
                <w:rFonts w:ascii="Times New Roman" w:hAnsi="Times New Roman" w:cs="Times New Roman"/>
                <w:sz w:val="21"/>
                <w:szCs w:val="21"/>
              </w:rPr>
              <w:t xml:space="preserve">A company must file returns and provisional accounts as required in Section 55 of </w:t>
            </w:r>
            <w:r w:rsidR="00497107">
              <w:rPr>
                <w:rFonts w:ascii="Times New Roman" w:hAnsi="Times New Roman" w:cs="Times New Roman"/>
                <w:sz w:val="21"/>
                <w:szCs w:val="21"/>
              </w:rPr>
              <w:t>CITA.</w:t>
            </w:r>
          </w:p>
          <w:p w14:paraId="45F5264C" w14:textId="79DC3CB3" w:rsidR="009B5C52" w:rsidRDefault="009B5C52">
            <w:pPr>
              <w:pStyle w:val="ListParagraph"/>
              <w:numPr>
                <w:ilvl w:val="0"/>
                <w:numId w:val="6"/>
              </w:numPr>
              <w:ind w:left="166" w:hanging="90"/>
              <w:rPr>
                <w:rFonts w:ascii="Times New Roman" w:hAnsi="Times New Roman" w:cs="Times New Roman"/>
                <w:sz w:val="21"/>
                <w:szCs w:val="21"/>
              </w:rPr>
            </w:pPr>
            <w:r>
              <w:rPr>
                <w:rFonts w:ascii="Times New Roman" w:hAnsi="Times New Roman" w:cs="Times New Roman"/>
                <w:sz w:val="21"/>
                <w:szCs w:val="21"/>
              </w:rPr>
              <w:t xml:space="preserve">A company must pay its </w:t>
            </w:r>
            <w:r w:rsidR="00497107">
              <w:rPr>
                <w:rFonts w:ascii="Times New Roman" w:hAnsi="Times New Roman" w:cs="Times New Roman"/>
                <w:sz w:val="21"/>
                <w:szCs w:val="21"/>
              </w:rPr>
              <w:t>tax</w:t>
            </w:r>
            <w:r>
              <w:rPr>
                <w:rFonts w:ascii="Times New Roman" w:hAnsi="Times New Roman" w:cs="Times New Roman"/>
                <w:sz w:val="21"/>
                <w:szCs w:val="21"/>
              </w:rPr>
              <w:t xml:space="preserve"> 90 days before due date as follows:</w:t>
            </w:r>
          </w:p>
          <w:p w14:paraId="51121D03" w14:textId="5D8B9B26" w:rsidR="009B5C52" w:rsidRDefault="009B5C52">
            <w:pPr>
              <w:pStyle w:val="ListParagraph"/>
              <w:numPr>
                <w:ilvl w:val="0"/>
                <w:numId w:val="7"/>
              </w:numPr>
              <w:ind w:left="346" w:hanging="180"/>
              <w:rPr>
                <w:rFonts w:ascii="Times New Roman" w:hAnsi="Times New Roman" w:cs="Times New Roman"/>
                <w:sz w:val="21"/>
                <w:szCs w:val="21"/>
              </w:rPr>
            </w:pPr>
            <w:r>
              <w:rPr>
                <w:rFonts w:ascii="Times New Roman" w:hAnsi="Times New Roman" w:cs="Times New Roman"/>
                <w:sz w:val="21"/>
                <w:szCs w:val="21"/>
              </w:rPr>
              <w:t>6 month</w:t>
            </w:r>
            <w:r w:rsidR="00497107">
              <w:rPr>
                <w:rFonts w:ascii="Times New Roman" w:hAnsi="Times New Roman" w:cs="Times New Roman"/>
                <w:sz w:val="21"/>
                <w:szCs w:val="21"/>
              </w:rPr>
              <w:t>s</w:t>
            </w:r>
            <w:r>
              <w:rPr>
                <w:rFonts w:ascii="Times New Roman" w:hAnsi="Times New Roman" w:cs="Times New Roman"/>
                <w:sz w:val="21"/>
                <w:szCs w:val="21"/>
              </w:rPr>
              <w:t xml:space="preserve"> after the company</w:t>
            </w:r>
            <w:r w:rsidR="00497107">
              <w:rPr>
                <w:rFonts w:ascii="Times New Roman" w:hAnsi="Times New Roman" w:cs="Times New Roman"/>
                <w:sz w:val="21"/>
                <w:szCs w:val="21"/>
              </w:rPr>
              <w:t>’s financial year end for existing companies</w:t>
            </w:r>
          </w:p>
          <w:p w14:paraId="06EEC1BB" w14:textId="39263FDA" w:rsidR="00497107" w:rsidRDefault="00497107">
            <w:pPr>
              <w:pStyle w:val="ListParagraph"/>
              <w:numPr>
                <w:ilvl w:val="0"/>
                <w:numId w:val="7"/>
              </w:numPr>
              <w:ind w:left="346" w:hanging="180"/>
              <w:rPr>
                <w:rFonts w:ascii="Times New Roman" w:hAnsi="Times New Roman" w:cs="Times New Roman"/>
                <w:sz w:val="21"/>
                <w:szCs w:val="21"/>
              </w:rPr>
            </w:pPr>
            <w:r>
              <w:rPr>
                <w:rFonts w:ascii="Times New Roman" w:hAnsi="Times New Roman" w:cs="Times New Roman"/>
                <w:sz w:val="21"/>
                <w:szCs w:val="21"/>
              </w:rPr>
              <w:t>For a new company: 18 months from the date of incorporation or 6 months after the first financial year end; and</w:t>
            </w:r>
          </w:p>
          <w:p w14:paraId="6F7CE5C4" w14:textId="4473BC81" w:rsidR="009B5C52" w:rsidRPr="00497107" w:rsidRDefault="00497107">
            <w:pPr>
              <w:pStyle w:val="ListParagraph"/>
              <w:numPr>
                <w:ilvl w:val="0"/>
                <w:numId w:val="7"/>
              </w:numPr>
              <w:ind w:left="346" w:hanging="180"/>
              <w:rPr>
                <w:rFonts w:ascii="Times New Roman" w:hAnsi="Times New Roman" w:cs="Times New Roman"/>
                <w:sz w:val="21"/>
                <w:szCs w:val="21"/>
              </w:rPr>
            </w:pPr>
            <w:r>
              <w:rPr>
                <w:rFonts w:ascii="Times New Roman" w:hAnsi="Times New Roman" w:cs="Times New Roman"/>
                <w:sz w:val="21"/>
                <w:szCs w:val="21"/>
              </w:rPr>
              <w:t>8 months for self-assessment companies</w:t>
            </w:r>
          </w:p>
        </w:tc>
        <w:tc>
          <w:tcPr>
            <w:tcW w:w="1435" w:type="dxa"/>
          </w:tcPr>
          <w:p w14:paraId="258775F5" w14:textId="3842CFA9" w:rsidR="00C155AB" w:rsidRPr="00C155AB" w:rsidRDefault="00C155AB" w:rsidP="007C5E77">
            <w:pPr>
              <w:rPr>
                <w:rFonts w:ascii="Times New Roman" w:hAnsi="Times New Roman" w:cs="Times New Roman"/>
                <w:sz w:val="21"/>
                <w:szCs w:val="21"/>
              </w:rPr>
            </w:pPr>
            <w:r w:rsidRPr="00C155AB">
              <w:rPr>
                <w:rFonts w:ascii="Times New Roman" w:hAnsi="Times New Roman" w:cs="Times New Roman"/>
                <w:sz w:val="21"/>
                <w:szCs w:val="21"/>
              </w:rPr>
              <w:t>FIRS</w:t>
            </w:r>
          </w:p>
        </w:tc>
      </w:tr>
      <w:tr w:rsidR="00702055" w:rsidRPr="00C155AB" w14:paraId="2936EA23" w14:textId="77777777" w:rsidTr="00702055">
        <w:tc>
          <w:tcPr>
            <w:tcW w:w="544" w:type="dxa"/>
          </w:tcPr>
          <w:p w14:paraId="196772DF" w14:textId="77777777" w:rsidR="00C155AB" w:rsidRPr="00C155AB" w:rsidRDefault="00C155AB" w:rsidP="007C5E77">
            <w:pPr>
              <w:rPr>
                <w:rFonts w:ascii="Times New Roman" w:hAnsi="Times New Roman" w:cs="Times New Roman"/>
                <w:sz w:val="21"/>
                <w:szCs w:val="21"/>
              </w:rPr>
            </w:pPr>
            <w:r w:rsidRPr="00C155AB">
              <w:rPr>
                <w:rFonts w:ascii="Times New Roman" w:hAnsi="Times New Roman" w:cs="Times New Roman"/>
                <w:sz w:val="21"/>
                <w:szCs w:val="21"/>
              </w:rPr>
              <w:t>2</w:t>
            </w:r>
          </w:p>
        </w:tc>
        <w:tc>
          <w:tcPr>
            <w:tcW w:w="1427" w:type="dxa"/>
            <w:gridSpan w:val="2"/>
          </w:tcPr>
          <w:p w14:paraId="30AE89D6" w14:textId="213C674C" w:rsidR="00C155AB" w:rsidRPr="00C155AB" w:rsidRDefault="004A0BEF" w:rsidP="007C5E77">
            <w:pPr>
              <w:rPr>
                <w:rFonts w:ascii="Times New Roman" w:hAnsi="Times New Roman" w:cs="Times New Roman"/>
                <w:sz w:val="21"/>
                <w:szCs w:val="21"/>
              </w:rPr>
            </w:pPr>
            <w:r>
              <w:rPr>
                <w:rFonts w:ascii="Times New Roman" w:hAnsi="Times New Roman" w:cs="Times New Roman"/>
                <w:sz w:val="21"/>
                <w:szCs w:val="21"/>
              </w:rPr>
              <w:t>Companies in all sectors</w:t>
            </w:r>
          </w:p>
        </w:tc>
        <w:tc>
          <w:tcPr>
            <w:tcW w:w="1560" w:type="dxa"/>
            <w:gridSpan w:val="2"/>
          </w:tcPr>
          <w:p w14:paraId="32EAB2C1" w14:textId="00A9E0BE" w:rsidR="00C155AB" w:rsidRPr="00C155AB" w:rsidRDefault="004A0BEF" w:rsidP="007C5E77">
            <w:pPr>
              <w:rPr>
                <w:rFonts w:ascii="Times New Roman" w:hAnsi="Times New Roman" w:cs="Times New Roman"/>
                <w:sz w:val="21"/>
                <w:szCs w:val="21"/>
              </w:rPr>
            </w:pPr>
            <w:r>
              <w:rPr>
                <w:rFonts w:ascii="Times New Roman" w:hAnsi="Times New Roman" w:cs="Times New Roman"/>
                <w:sz w:val="21"/>
                <w:szCs w:val="21"/>
              </w:rPr>
              <w:t>Federal</w:t>
            </w:r>
          </w:p>
        </w:tc>
        <w:tc>
          <w:tcPr>
            <w:tcW w:w="2057" w:type="dxa"/>
          </w:tcPr>
          <w:p w14:paraId="70D8720C" w14:textId="0A15DE5E" w:rsidR="00C155AB" w:rsidRPr="00C155AB" w:rsidRDefault="004A0BEF" w:rsidP="007C5E77">
            <w:pPr>
              <w:rPr>
                <w:rFonts w:ascii="Times New Roman" w:hAnsi="Times New Roman" w:cs="Times New Roman"/>
                <w:sz w:val="21"/>
                <w:szCs w:val="21"/>
              </w:rPr>
            </w:pPr>
            <w:r>
              <w:rPr>
                <w:rFonts w:ascii="Times New Roman" w:hAnsi="Times New Roman" w:cs="Times New Roman"/>
                <w:sz w:val="21"/>
                <w:szCs w:val="21"/>
              </w:rPr>
              <w:t>FIRS</w:t>
            </w:r>
          </w:p>
        </w:tc>
        <w:tc>
          <w:tcPr>
            <w:tcW w:w="5927" w:type="dxa"/>
            <w:gridSpan w:val="4"/>
          </w:tcPr>
          <w:p w14:paraId="345890C9" w14:textId="3974FD09" w:rsidR="00C155AB" w:rsidRDefault="00ED71DE">
            <w:pPr>
              <w:pStyle w:val="ListParagraph"/>
              <w:numPr>
                <w:ilvl w:val="0"/>
                <w:numId w:val="8"/>
              </w:numPr>
              <w:ind w:left="166" w:hanging="90"/>
              <w:rPr>
                <w:rFonts w:ascii="Times New Roman" w:hAnsi="Times New Roman" w:cs="Times New Roman"/>
                <w:sz w:val="21"/>
                <w:szCs w:val="21"/>
              </w:rPr>
            </w:pPr>
            <w:bookmarkStart w:id="7" w:name="OLE_LINK7"/>
            <w:r>
              <w:rPr>
                <w:rFonts w:ascii="Times New Roman" w:hAnsi="Times New Roman" w:cs="Times New Roman"/>
                <w:sz w:val="21"/>
                <w:szCs w:val="21"/>
              </w:rPr>
              <w:t>The</w:t>
            </w:r>
            <w:r w:rsidR="00707949">
              <w:rPr>
                <w:rFonts w:ascii="Times New Roman" w:hAnsi="Times New Roman" w:cs="Times New Roman"/>
                <w:sz w:val="21"/>
                <w:szCs w:val="21"/>
              </w:rPr>
              <w:t xml:space="preserve"> company must </w:t>
            </w:r>
            <w:r w:rsidR="00CF649F">
              <w:rPr>
                <w:rFonts w:ascii="Times New Roman" w:hAnsi="Times New Roman" w:cs="Times New Roman"/>
                <w:sz w:val="21"/>
                <w:szCs w:val="21"/>
              </w:rPr>
              <w:t xml:space="preserve">be </w:t>
            </w:r>
            <w:r>
              <w:rPr>
                <w:rFonts w:ascii="Times New Roman" w:hAnsi="Times New Roman" w:cs="Times New Roman"/>
                <w:sz w:val="21"/>
                <w:szCs w:val="21"/>
              </w:rPr>
              <w:t xml:space="preserve">a </w:t>
            </w:r>
            <w:r w:rsidR="00CF649F">
              <w:rPr>
                <w:rFonts w:ascii="Times New Roman" w:hAnsi="Times New Roman" w:cs="Times New Roman"/>
                <w:sz w:val="21"/>
                <w:szCs w:val="21"/>
              </w:rPr>
              <w:t xml:space="preserve">small </w:t>
            </w:r>
            <w:r>
              <w:rPr>
                <w:rFonts w:ascii="Times New Roman" w:hAnsi="Times New Roman" w:cs="Times New Roman"/>
                <w:sz w:val="21"/>
                <w:szCs w:val="21"/>
              </w:rPr>
              <w:t>company or medium company as defined by Section 105 of CITA 2004 (As amended by S. 22(c) of Finance Act 2019)</w:t>
            </w:r>
          </w:p>
          <w:bookmarkEnd w:id="7"/>
          <w:p w14:paraId="44B74304" w14:textId="77777777" w:rsidR="00C155AB" w:rsidRPr="00C155AB" w:rsidRDefault="00C155AB" w:rsidP="00ED71DE">
            <w:pPr>
              <w:pStyle w:val="ListParagraph"/>
              <w:ind w:left="166"/>
              <w:rPr>
                <w:rFonts w:ascii="Times New Roman" w:hAnsi="Times New Roman" w:cs="Times New Roman"/>
                <w:sz w:val="21"/>
                <w:szCs w:val="21"/>
              </w:rPr>
            </w:pPr>
          </w:p>
        </w:tc>
        <w:tc>
          <w:tcPr>
            <w:tcW w:w="1435" w:type="dxa"/>
          </w:tcPr>
          <w:p w14:paraId="4592BBAE" w14:textId="3E926844" w:rsidR="00C155AB" w:rsidRPr="00C155AB" w:rsidRDefault="00C155AB" w:rsidP="007C5E77">
            <w:pPr>
              <w:rPr>
                <w:rFonts w:ascii="Times New Roman" w:hAnsi="Times New Roman" w:cs="Times New Roman"/>
                <w:sz w:val="21"/>
                <w:szCs w:val="21"/>
              </w:rPr>
            </w:pPr>
            <w:r w:rsidRPr="00C155AB">
              <w:rPr>
                <w:rFonts w:ascii="Times New Roman" w:hAnsi="Times New Roman" w:cs="Times New Roman"/>
                <w:sz w:val="21"/>
                <w:szCs w:val="21"/>
              </w:rPr>
              <w:t>FIRS</w:t>
            </w:r>
          </w:p>
        </w:tc>
      </w:tr>
      <w:bookmarkEnd w:id="6"/>
    </w:tbl>
    <w:p w14:paraId="7780B65F" w14:textId="77777777" w:rsidR="00C155AB" w:rsidRPr="00C155AB" w:rsidRDefault="00C155AB" w:rsidP="00C155AB">
      <w:pPr>
        <w:rPr>
          <w:rFonts w:ascii="Times New Roman" w:hAnsi="Times New Roman" w:cs="Times New Roman"/>
        </w:rPr>
      </w:pPr>
    </w:p>
    <w:p w14:paraId="6E2159D8" w14:textId="463C9713" w:rsidR="00C155AB" w:rsidRDefault="00C155AB" w:rsidP="00C155AB">
      <w:pPr>
        <w:rPr>
          <w:rFonts w:ascii="Times New Roman" w:hAnsi="Times New Roman" w:cs="Times New Roman"/>
        </w:rPr>
      </w:pPr>
    </w:p>
    <w:p w14:paraId="1D7C82F5" w14:textId="77777777" w:rsidR="00ED71DE" w:rsidRDefault="00ED71DE" w:rsidP="00C155AB">
      <w:pPr>
        <w:rPr>
          <w:rFonts w:ascii="Times New Roman" w:hAnsi="Times New Roman" w:cs="Times New Roman"/>
        </w:rPr>
      </w:pPr>
    </w:p>
    <w:p w14:paraId="5E79C71E" w14:textId="77777777" w:rsidR="00AC4B5C" w:rsidRDefault="00AC4B5C" w:rsidP="00C155AB">
      <w:pPr>
        <w:rPr>
          <w:rFonts w:ascii="Times New Roman" w:hAnsi="Times New Roman" w:cs="Times New Roman"/>
        </w:rPr>
      </w:pPr>
    </w:p>
    <w:p w14:paraId="05E4CCBC" w14:textId="6F2941AD" w:rsidR="00A33DFE" w:rsidRPr="00A33DFE" w:rsidRDefault="00A33DFE">
      <w:pPr>
        <w:pStyle w:val="ListParagraph"/>
        <w:numPr>
          <w:ilvl w:val="1"/>
          <w:numId w:val="43"/>
        </w:numPr>
        <w:rPr>
          <w:rFonts w:ascii="Times New Roman" w:hAnsi="Times New Roman" w:cs="Times New Roman"/>
          <w:b/>
          <w:bCs/>
        </w:rPr>
      </w:pPr>
      <w:bookmarkStart w:id="8" w:name="_Hlk118393329"/>
      <w:r w:rsidRPr="00A33DFE">
        <w:rPr>
          <w:rFonts w:ascii="Times New Roman" w:hAnsi="Times New Roman" w:cs="Times New Roman"/>
          <w:b/>
          <w:bCs/>
        </w:rPr>
        <w:lastRenderedPageBreak/>
        <w:t>Companies Income Tax Incentives</w:t>
      </w:r>
    </w:p>
    <w:tbl>
      <w:tblPr>
        <w:tblStyle w:val="TableGridLight"/>
        <w:tblW w:w="0" w:type="auto"/>
        <w:tblLook w:val="04A0" w:firstRow="1" w:lastRow="0" w:firstColumn="1" w:lastColumn="0" w:noHBand="0" w:noVBand="1"/>
      </w:tblPr>
      <w:tblGrid>
        <w:gridCol w:w="544"/>
        <w:gridCol w:w="64"/>
        <w:gridCol w:w="1363"/>
        <w:gridCol w:w="684"/>
        <w:gridCol w:w="876"/>
        <w:gridCol w:w="2057"/>
        <w:gridCol w:w="2133"/>
        <w:gridCol w:w="1491"/>
        <w:gridCol w:w="2262"/>
        <w:gridCol w:w="41"/>
        <w:gridCol w:w="1435"/>
      </w:tblGrid>
      <w:tr w:rsidR="003D7282" w:rsidRPr="00C155AB" w14:paraId="32BC723A" w14:textId="77777777" w:rsidTr="007C5E77">
        <w:tc>
          <w:tcPr>
            <w:tcW w:w="608" w:type="dxa"/>
            <w:gridSpan w:val="2"/>
            <w:shd w:val="clear" w:color="auto" w:fill="C5E0B3" w:themeFill="accent6" w:themeFillTint="66"/>
          </w:tcPr>
          <w:p w14:paraId="358EF5C8" w14:textId="77777777" w:rsidR="00A33DFE" w:rsidRPr="00C155AB" w:rsidRDefault="00A33DFE" w:rsidP="007C5E77">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2047" w:type="dxa"/>
            <w:gridSpan w:val="2"/>
            <w:shd w:val="clear" w:color="auto" w:fill="C5E0B3" w:themeFill="accent6" w:themeFillTint="66"/>
          </w:tcPr>
          <w:p w14:paraId="4877B6F3" w14:textId="77777777" w:rsidR="00A33DFE" w:rsidRPr="00C155AB" w:rsidRDefault="00A33DFE">
            <w:pPr>
              <w:pStyle w:val="ListParagraph"/>
              <w:numPr>
                <w:ilvl w:val="0"/>
                <w:numId w:val="15"/>
              </w:numPr>
              <w:ind w:left="271"/>
              <w:rPr>
                <w:rFonts w:ascii="Times New Roman" w:hAnsi="Times New Roman" w:cs="Times New Roman"/>
                <w:b/>
                <w:bCs/>
                <w:sz w:val="21"/>
                <w:szCs w:val="21"/>
              </w:rPr>
            </w:pPr>
            <w:r w:rsidRPr="00C155AB">
              <w:rPr>
                <w:rFonts w:ascii="Times New Roman" w:hAnsi="Times New Roman" w:cs="Times New Roman"/>
                <w:b/>
                <w:bCs/>
                <w:sz w:val="21"/>
                <w:szCs w:val="21"/>
              </w:rPr>
              <w:t>The Name or Title of Incentive Measure</w:t>
            </w:r>
          </w:p>
        </w:tc>
        <w:tc>
          <w:tcPr>
            <w:tcW w:w="5066" w:type="dxa"/>
            <w:gridSpan w:val="3"/>
            <w:shd w:val="clear" w:color="auto" w:fill="C5E0B3" w:themeFill="accent6" w:themeFillTint="66"/>
          </w:tcPr>
          <w:p w14:paraId="33B25215" w14:textId="77777777" w:rsidR="00A33DFE" w:rsidRPr="00C155AB" w:rsidRDefault="00A33DFE">
            <w:pPr>
              <w:pStyle w:val="ListParagraph"/>
              <w:numPr>
                <w:ilvl w:val="0"/>
                <w:numId w:val="15"/>
              </w:numPr>
              <w:ind w:left="391"/>
              <w:rPr>
                <w:rFonts w:ascii="Times New Roman" w:hAnsi="Times New Roman" w:cs="Times New Roman"/>
                <w:b/>
                <w:bCs/>
                <w:sz w:val="21"/>
                <w:szCs w:val="21"/>
              </w:rPr>
            </w:pPr>
            <w:r w:rsidRPr="00C155AB">
              <w:rPr>
                <w:rFonts w:ascii="Times New Roman" w:hAnsi="Times New Roman" w:cs="Times New Roman"/>
                <w:b/>
                <w:bCs/>
                <w:sz w:val="21"/>
                <w:szCs w:val="21"/>
              </w:rPr>
              <w:t>Description of Incentive Benefits</w:t>
            </w:r>
          </w:p>
        </w:tc>
        <w:tc>
          <w:tcPr>
            <w:tcW w:w="1491" w:type="dxa"/>
            <w:shd w:val="clear" w:color="auto" w:fill="C5E0B3" w:themeFill="accent6" w:themeFillTint="66"/>
          </w:tcPr>
          <w:p w14:paraId="5B03C63F" w14:textId="77777777" w:rsidR="00A33DFE" w:rsidRPr="00C155AB" w:rsidRDefault="00A33DFE">
            <w:pPr>
              <w:pStyle w:val="ListParagraph"/>
              <w:numPr>
                <w:ilvl w:val="0"/>
                <w:numId w:val="15"/>
              </w:numPr>
              <w:ind w:left="271" w:hanging="271"/>
              <w:rPr>
                <w:rFonts w:ascii="Times New Roman" w:hAnsi="Times New Roman" w:cs="Times New Roman"/>
                <w:b/>
                <w:bCs/>
                <w:sz w:val="21"/>
                <w:szCs w:val="21"/>
              </w:rPr>
            </w:pPr>
            <w:r w:rsidRPr="00C155AB">
              <w:rPr>
                <w:rFonts w:ascii="Times New Roman" w:hAnsi="Times New Roman" w:cs="Times New Roman"/>
                <w:b/>
                <w:bCs/>
                <w:sz w:val="21"/>
                <w:szCs w:val="21"/>
              </w:rPr>
              <w:t>Year Introduced</w:t>
            </w:r>
          </w:p>
        </w:tc>
        <w:tc>
          <w:tcPr>
            <w:tcW w:w="2262" w:type="dxa"/>
            <w:shd w:val="clear" w:color="auto" w:fill="C5E0B3" w:themeFill="accent6" w:themeFillTint="66"/>
          </w:tcPr>
          <w:p w14:paraId="3AD937D4" w14:textId="77777777" w:rsidR="00A33DFE" w:rsidRPr="00C155AB" w:rsidRDefault="00A33DFE">
            <w:pPr>
              <w:pStyle w:val="ListParagraph"/>
              <w:numPr>
                <w:ilvl w:val="0"/>
                <w:numId w:val="15"/>
              </w:numPr>
              <w:ind w:left="301"/>
              <w:rPr>
                <w:rFonts w:ascii="Times New Roman" w:hAnsi="Times New Roman" w:cs="Times New Roman"/>
                <w:b/>
                <w:bCs/>
                <w:sz w:val="21"/>
                <w:szCs w:val="21"/>
              </w:rPr>
            </w:pPr>
            <w:r w:rsidRPr="00C155AB">
              <w:rPr>
                <w:rFonts w:ascii="Times New Roman" w:hAnsi="Times New Roman" w:cs="Times New Roman"/>
                <w:b/>
                <w:bCs/>
                <w:sz w:val="21"/>
                <w:szCs w:val="21"/>
              </w:rPr>
              <w:t>Legal Document/ Legal Reference Instrument</w:t>
            </w:r>
          </w:p>
        </w:tc>
        <w:tc>
          <w:tcPr>
            <w:tcW w:w="1476" w:type="dxa"/>
            <w:gridSpan w:val="2"/>
            <w:shd w:val="clear" w:color="auto" w:fill="C5E0B3" w:themeFill="accent6" w:themeFillTint="66"/>
          </w:tcPr>
          <w:p w14:paraId="3A3F8ACB" w14:textId="77777777" w:rsidR="00A33DFE" w:rsidRPr="00C155AB" w:rsidRDefault="00A33DFE">
            <w:pPr>
              <w:pStyle w:val="ListParagraph"/>
              <w:numPr>
                <w:ilvl w:val="0"/>
                <w:numId w:val="15"/>
              </w:numPr>
              <w:ind w:left="361" w:hanging="361"/>
              <w:rPr>
                <w:rFonts w:ascii="Times New Roman" w:hAnsi="Times New Roman" w:cs="Times New Roman"/>
                <w:b/>
                <w:bCs/>
                <w:sz w:val="21"/>
                <w:szCs w:val="21"/>
              </w:rPr>
            </w:pPr>
            <w:r w:rsidRPr="00C155AB">
              <w:rPr>
                <w:rFonts w:ascii="Times New Roman" w:hAnsi="Times New Roman" w:cs="Times New Roman"/>
                <w:b/>
                <w:bCs/>
                <w:sz w:val="21"/>
                <w:szCs w:val="21"/>
              </w:rPr>
              <w:t>Duration/ Mode</w:t>
            </w:r>
          </w:p>
        </w:tc>
      </w:tr>
      <w:tr w:rsidR="003D7282" w:rsidRPr="00C155AB" w14:paraId="121DA0B5" w14:textId="77777777" w:rsidTr="007C5E77">
        <w:tc>
          <w:tcPr>
            <w:tcW w:w="608" w:type="dxa"/>
            <w:gridSpan w:val="2"/>
          </w:tcPr>
          <w:p w14:paraId="0276E4CE" w14:textId="3B05E7FD" w:rsidR="00A33DFE" w:rsidRPr="00C155AB" w:rsidRDefault="00F11613" w:rsidP="007C5E77">
            <w:pPr>
              <w:rPr>
                <w:rFonts w:ascii="Times New Roman" w:hAnsi="Times New Roman" w:cs="Times New Roman"/>
                <w:sz w:val="21"/>
                <w:szCs w:val="21"/>
              </w:rPr>
            </w:pPr>
            <w:r>
              <w:rPr>
                <w:rFonts w:ascii="Times New Roman" w:hAnsi="Times New Roman" w:cs="Times New Roman"/>
                <w:sz w:val="21"/>
                <w:szCs w:val="21"/>
              </w:rPr>
              <w:t>3</w:t>
            </w:r>
          </w:p>
        </w:tc>
        <w:tc>
          <w:tcPr>
            <w:tcW w:w="2047" w:type="dxa"/>
            <w:gridSpan w:val="2"/>
          </w:tcPr>
          <w:p w14:paraId="26345C20" w14:textId="3E38D36A" w:rsidR="00A33DFE" w:rsidRPr="00C155AB" w:rsidRDefault="00A33DFE" w:rsidP="007C5E77">
            <w:pPr>
              <w:rPr>
                <w:rFonts w:ascii="Times New Roman" w:hAnsi="Times New Roman" w:cs="Times New Roman"/>
                <w:sz w:val="21"/>
                <w:szCs w:val="21"/>
              </w:rPr>
            </w:pPr>
            <w:r>
              <w:rPr>
                <w:rFonts w:ascii="Times New Roman" w:hAnsi="Times New Roman" w:cs="Times New Roman"/>
                <w:sz w:val="21"/>
                <w:szCs w:val="21"/>
              </w:rPr>
              <w:t xml:space="preserve">Instalment payment of CIT </w:t>
            </w:r>
          </w:p>
        </w:tc>
        <w:tc>
          <w:tcPr>
            <w:tcW w:w="5066" w:type="dxa"/>
            <w:gridSpan w:val="3"/>
          </w:tcPr>
          <w:p w14:paraId="5BF997E2" w14:textId="7566AD06" w:rsidR="00A33DFE" w:rsidRPr="00A33DFE" w:rsidRDefault="00A33DFE" w:rsidP="00A33DFE">
            <w:pPr>
              <w:rPr>
                <w:rFonts w:ascii="Times New Roman" w:hAnsi="Times New Roman" w:cs="Times New Roman"/>
                <w:sz w:val="21"/>
                <w:szCs w:val="21"/>
              </w:rPr>
            </w:pPr>
            <w:r>
              <w:rPr>
                <w:rFonts w:ascii="Times New Roman" w:hAnsi="Times New Roman" w:cs="Times New Roman"/>
                <w:sz w:val="21"/>
                <w:szCs w:val="21"/>
              </w:rPr>
              <w:t>A company is entitled to instalment payment of CIT within 6 months</w:t>
            </w:r>
          </w:p>
        </w:tc>
        <w:tc>
          <w:tcPr>
            <w:tcW w:w="1491" w:type="dxa"/>
          </w:tcPr>
          <w:p w14:paraId="11449843" w14:textId="4056211A" w:rsidR="00A33DFE" w:rsidRPr="00C155AB" w:rsidRDefault="004262D2" w:rsidP="007C5E77">
            <w:pPr>
              <w:rPr>
                <w:rFonts w:ascii="Times New Roman" w:hAnsi="Times New Roman" w:cs="Times New Roman"/>
                <w:sz w:val="21"/>
                <w:szCs w:val="21"/>
              </w:rPr>
            </w:pPr>
            <w:r>
              <w:rPr>
                <w:rFonts w:ascii="Times New Roman" w:hAnsi="Times New Roman" w:cs="Times New Roman"/>
                <w:sz w:val="21"/>
                <w:szCs w:val="21"/>
              </w:rPr>
              <w:t>2020</w:t>
            </w:r>
          </w:p>
        </w:tc>
        <w:tc>
          <w:tcPr>
            <w:tcW w:w="2262" w:type="dxa"/>
          </w:tcPr>
          <w:p w14:paraId="0F92100B" w14:textId="6C15B6F8" w:rsidR="00A33DFE" w:rsidRPr="00C155AB" w:rsidRDefault="00A33DFE" w:rsidP="007C5E77">
            <w:pPr>
              <w:rPr>
                <w:rFonts w:ascii="Times New Roman" w:hAnsi="Times New Roman" w:cs="Times New Roman"/>
                <w:sz w:val="21"/>
                <w:szCs w:val="21"/>
              </w:rPr>
            </w:pPr>
            <w:r w:rsidRPr="00C155AB">
              <w:rPr>
                <w:rFonts w:ascii="Times New Roman" w:hAnsi="Times New Roman" w:cs="Times New Roman"/>
                <w:sz w:val="21"/>
                <w:szCs w:val="21"/>
              </w:rPr>
              <w:t xml:space="preserve">Section </w:t>
            </w:r>
            <w:r>
              <w:rPr>
                <w:rFonts w:ascii="Times New Roman" w:hAnsi="Times New Roman" w:cs="Times New Roman"/>
                <w:sz w:val="21"/>
                <w:szCs w:val="21"/>
              </w:rPr>
              <w:t>77</w:t>
            </w:r>
            <w:r w:rsidRPr="00C155AB">
              <w:rPr>
                <w:rFonts w:ascii="Times New Roman" w:hAnsi="Times New Roman" w:cs="Times New Roman"/>
                <w:sz w:val="21"/>
                <w:szCs w:val="21"/>
              </w:rPr>
              <w:t>(</w:t>
            </w:r>
            <w:r w:rsidR="00AF2208">
              <w:rPr>
                <w:rFonts w:ascii="Times New Roman" w:hAnsi="Times New Roman" w:cs="Times New Roman"/>
                <w:sz w:val="21"/>
                <w:szCs w:val="21"/>
              </w:rPr>
              <w:t>4</w:t>
            </w:r>
            <w:r>
              <w:rPr>
                <w:rFonts w:ascii="Times New Roman" w:hAnsi="Times New Roman" w:cs="Times New Roman"/>
                <w:sz w:val="21"/>
                <w:szCs w:val="21"/>
              </w:rPr>
              <w:t>)</w:t>
            </w:r>
            <w:r w:rsidRPr="00C155AB">
              <w:rPr>
                <w:rFonts w:ascii="Times New Roman" w:hAnsi="Times New Roman" w:cs="Times New Roman"/>
                <w:sz w:val="21"/>
                <w:szCs w:val="21"/>
              </w:rPr>
              <w:t xml:space="preserve"> of </w:t>
            </w:r>
            <w:r>
              <w:rPr>
                <w:rFonts w:ascii="Times New Roman" w:hAnsi="Times New Roman" w:cs="Times New Roman"/>
                <w:sz w:val="21"/>
                <w:szCs w:val="21"/>
              </w:rPr>
              <w:t>C</w:t>
            </w:r>
            <w:r w:rsidRPr="00C155AB">
              <w:rPr>
                <w:rFonts w:ascii="Times New Roman" w:hAnsi="Times New Roman" w:cs="Times New Roman"/>
                <w:sz w:val="21"/>
                <w:szCs w:val="21"/>
              </w:rPr>
              <w:t>ITA 2004 (As amended</w:t>
            </w:r>
            <w:r w:rsidR="00AF2208">
              <w:rPr>
                <w:rFonts w:ascii="Times New Roman" w:hAnsi="Times New Roman" w:cs="Times New Roman"/>
                <w:sz w:val="21"/>
                <w:szCs w:val="21"/>
              </w:rPr>
              <w:t xml:space="preserve"> by Section 18(b) of Finance Act 2019</w:t>
            </w:r>
            <w:r>
              <w:rPr>
                <w:rFonts w:ascii="Times New Roman" w:hAnsi="Times New Roman" w:cs="Times New Roman"/>
                <w:sz w:val="21"/>
                <w:szCs w:val="21"/>
              </w:rPr>
              <w:t>)</w:t>
            </w:r>
          </w:p>
        </w:tc>
        <w:tc>
          <w:tcPr>
            <w:tcW w:w="1476" w:type="dxa"/>
            <w:gridSpan w:val="2"/>
          </w:tcPr>
          <w:p w14:paraId="717E3755" w14:textId="77777777" w:rsidR="00A33DFE" w:rsidRPr="00C155AB" w:rsidRDefault="00A33DFE" w:rsidP="007C5E77">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3D7282" w:rsidRPr="00C155AB" w14:paraId="69A8C246" w14:textId="77777777" w:rsidTr="007C5E77">
        <w:tc>
          <w:tcPr>
            <w:tcW w:w="608" w:type="dxa"/>
            <w:gridSpan w:val="2"/>
          </w:tcPr>
          <w:p w14:paraId="15AAF7BA" w14:textId="072B192A" w:rsidR="00A33DFE" w:rsidRPr="00C155AB" w:rsidRDefault="00A33DFE" w:rsidP="007C5E77">
            <w:pPr>
              <w:rPr>
                <w:rFonts w:ascii="Times New Roman" w:hAnsi="Times New Roman" w:cs="Times New Roman"/>
                <w:sz w:val="21"/>
                <w:szCs w:val="21"/>
              </w:rPr>
            </w:pPr>
            <w:r>
              <w:rPr>
                <w:rFonts w:ascii="Times New Roman" w:hAnsi="Times New Roman" w:cs="Times New Roman"/>
                <w:sz w:val="21"/>
                <w:szCs w:val="21"/>
              </w:rPr>
              <w:t>4</w:t>
            </w:r>
          </w:p>
        </w:tc>
        <w:tc>
          <w:tcPr>
            <w:tcW w:w="2047" w:type="dxa"/>
            <w:gridSpan w:val="2"/>
          </w:tcPr>
          <w:p w14:paraId="5AEE6858" w14:textId="77F9070E" w:rsidR="00A33DFE" w:rsidRPr="00C155AB" w:rsidRDefault="003D7282" w:rsidP="007C5E77">
            <w:pPr>
              <w:rPr>
                <w:rFonts w:ascii="Times New Roman" w:hAnsi="Times New Roman" w:cs="Times New Roman"/>
                <w:sz w:val="21"/>
                <w:szCs w:val="21"/>
              </w:rPr>
            </w:pPr>
            <w:r>
              <w:rPr>
                <w:rFonts w:ascii="Times New Roman" w:hAnsi="Times New Roman" w:cs="Times New Roman"/>
                <w:sz w:val="21"/>
                <w:szCs w:val="21"/>
              </w:rPr>
              <w:t>Tax exemption of d</w:t>
            </w:r>
            <w:r w:rsidRPr="003D7282">
              <w:rPr>
                <w:rFonts w:ascii="Times New Roman" w:hAnsi="Times New Roman" w:cs="Times New Roman"/>
                <w:sz w:val="21"/>
                <w:szCs w:val="21"/>
              </w:rPr>
              <w:t>ividend</w:t>
            </w:r>
            <w:r>
              <w:rPr>
                <w:rFonts w:ascii="Times New Roman" w:hAnsi="Times New Roman" w:cs="Times New Roman"/>
                <w:sz w:val="21"/>
                <w:szCs w:val="21"/>
              </w:rPr>
              <w:t xml:space="preserve"> </w:t>
            </w:r>
          </w:p>
        </w:tc>
        <w:tc>
          <w:tcPr>
            <w:tcW w:w="5066" w:type="dxa"/>
            <w:gridSpan w:val="3"/>
          </w:tcPr>
          <w:p w14:paraId="0725E6A4" w14:textId="06605EAE" w:rsidR="00A33DFE" w:rsidRPr="00C155AB" w:rsidRDefault="003D7282" w:rsidP="007C5E77">
            <w:pPr>
              <w:rPr>
                <w:rFonts w:ascii="Times New Roman" w:hAnsi="Times New Roman" w:cs="Times New Roman"/>
                <w:sz w:val="21"/>
                <w:szCs w:val="21"/>
              </w:rPr>
            </w:pPr>
            <w:r w:rsidRPr="003D7282">
              <w:rPr>
                <w:rFonts w:ascii="Times New Roman" w:hAnsi="Times New Roman" w:cs="Times New Roman"/>
                <w:sz w:val="21"/>
                <w:szCs w:val="21"/>
              </w:rPr>
              <w:t>Dividend from profit already taxed or exempted from taxation under CITA, CGTA or PPTA will no longer</w:t>
            </w:r>
            <w:r w:rsidR="004C09E2">
              <w:rPr>
                <w:rFonts w:ascii="Times New Roman" w:hAnsi="Times New Roman" w:cs="Times New Roman"/>
                <w:sz w:val="21"/>
                <w:szCs w:val="21"/>
              </w:rPr>
              <w:t xml:space="preserve"> be</w:t>
            </w:r>
            <w:r w:rsidRPr="003D7282">
              <w:rPr>
                <w:rFonts w:ascii="Times New Roman" w:hAnsi="Times New Roman" w:cs="Times New Roman"/>
                <w:sz w:val="21"/>
                <w:szCs w:val="21"/>
              </w:rPr>
              <w:t xml:space="preserve"> subject</w:t>
            </w:r>
            <w:r w:rsidR="004C09E2">
              <w:rPr>
                <w:rFonts w:ascii="Times New Roman" w:hAnsi="Times New Roman" w:cs="Times New Roman"/>
                <w:sz w:val="21"/>
                <w:szCs w:val="21"/>
              </w:rPr>
              <w:t>ed</w:t>
            </w:r>
            <w:r w:rsidRPr="003D7282">
              <w:rPr>
                <w:rFonts w:ascii="Times New Roman" w:hAnsi="Times New Roman" w:cs="Times New Roman"/>
                <w:sz w:val="21"/>
                <w:szCs w:val="21"/>
              </w:rPr>
              <w:t xml:space="preserve"> to tax</w:t>
            </w:r>
          </w:p>
        </w:tc>
        <w:tc>
          <w:tcPr>
            <w:tcW w:w="1491" w:type="dxa"/>
          </w:tcPr>
          <w:p w14:paraId="540DDFEB" w14:textId="3C9A0050" w:rsidR="00A33DFE" w:rsidRPr="00C155AB" w:rsidRDefault="003D7282" w:rsidP="007C5E77">
            <w:pPr>
              <w:rPr>
                <w:rFonts w:ascii="Times New Roman" w:hAnsi="Times New Roman" w:cs="Times New Roman"/>
                <w:sz w:val="21"/>
                <w:szCs w:val="21"/>
              </w:rPr>
            </w:pPr>
            <w:r>
              <w:rPr>
                <w:rFonts w:ascii="Times New Roman" w:hAnsi="Times New Roman" w:cs="Times New Roman"/>
                <w:sz w:val="21"/>
                <w:szCs w:val="21"/>
              </w:rPr>
              <w:t>2020</w:t>
            </w:r>
          </w:p>
        </w:tc>
        <w:tc>
          <w:tcPr>
            <w:tcW w:w="2262" w:type="dxa"/>
          </w:tcPr>
          <w:p w14:paraId="33541902" w14:textId="3919A405" w:rsidR="00A33DFE" w:rsidRPr="00C155AB" w:rsidRDefault="00A33DFE" w:rsidP="007C5E77">
            <w:pPr>
              <w:rPr>
                <w:rFonts w:ascii="Times New Roman" w:hAnsi="Times New Roman" w:cs="Times New Roman"/>
                <w:sz w:val="21"/>
                <w:szCs w:val="21"/>
              </w:rPr>
            </w:pPr>
            <w:r w:rsidRPr="00C155AB">
              <w:rPr>
                <w:rFonts w:ascii="Times New Roman" w:hAnsi="Times New Roman" w:cs="Times New Roman"/>
                <w:sz w:val="21"/>
                <w:szCs w:val="21"/>
              </w:rPr>
              <w:t xml:space="preserve">Section </w:t>
            </w:r>
            <w:r w:rsidR="003D7282">
              <w:rPr>
                <w:rFonts w:ascii="Times New Roman" w:hAnsi="Times New Roman" w:cs="Times New Roman"/>
                <w:sz w:val="21"/>
                <w:szCs w:val="21"/>
              </w:rPr>
              <w:t>19 (2)</w:t>
            </w:r>
            <w:r w:rsidRPr="00C155AB">
              <w:rPr>
                <w:rFonts w:ascii="Times New Roman" w:hAnsi="Times New Roman" w:cs="Times New Roman"/>
                <w:sz w:val="21"/>
                <w:szCs w:val="21"/>
              </w:rPr>
              <w:t xml:space="preserve"> of </w:t>
            </w:r>
            <w:r>
              <w:rPr>
                <w:rFonts w:ascii="Times New Roman" w:hAnsi="Times New Roman" w:cs="Times New Roman"/>
                <w:sz w:val="21"/>
                <w:szCs w:val="21"/>
              </w:rPr>
              <w:t>C</w:t>
            </w:r>
            <w:r w:rsidRPr="00C155AB">
              <w:rPr>
                <w:rFonts w:ascii="Times New Roman" w:hAnsi="Times New Roman" w:cs="Times New Roman"/>
                <w:sz w:val="21"/>
                <w:szCs w:val="21"/>
              </w:rPr>
              <w:t>ITA 2004 (As amended</w:t>
            </w:r>
            <w:r w:rsidR="003D7282">
              <w:rPr>
                <w:rFonts w:ascii="Times New Roman" w:hAnsi="Times New Roman" w:cs="Times New Roman"/>
                <w:sz w:val="21"/>
                <w:szCs w:val="21"/>
              </w:rPr>
              <w:t xml:space="preserve"> by Section 7</w:t>
            </w:r>
            <w:r w:rsidR="004262D2">
              <w:rPr>
                <w:rFonts w:ascii="Times New Roman" w:hAnsi="Times New Roman" w:cs="Times New Roman"/>
                <w:sz w:val="21"/>
                <w:szCs w:val="21"/>
              </w:rPr>
              <w:t>(a)</w:t>
            </w:r>
            <w:r w:rsidR="003D7282">
              <w:rPr>
                <w:rFonts w:ascii="Times New Roman" w:hAnsi="Times New Roman" w:cs="Times New Roman"/>
                <w:sz w:val="21"/>
                <w:szCs w:val="21"/>
              </w:rPr>
              <w:t xml:space="preserve"> of the Finance Act 2019</w:t>
            </w:r>
            <w:r w:rsidRPr="00C155AB">
              <w:rPr>
                <w:rFonts w:ascii="Times New Roman" w:hAnsi="Times New Roman" w:cs="Times New Roman"/>
                <w:sz w:val="21"/>
                <w:szCs w:val="21"/>
              </w:rPr>
              <w:t>)</w:t>
            </w:r>
          </w:p>
        </w:tc>
        <w:tc>
          <w:tcPr>
            <w:tcW w:w="1476" w:type="dxa"/>
            <w:gridSpan w:val="2"/>
          </w:tcPr>
          <w:p w14:paraId="3C502503" w14:textId="77777777" w:rsidR="00A33DFE" w:rsidRPr="00C155AB" w:rsidRDefault="00A33DFE" w:rsidP="007C5E77">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3D7282" w:rsidRPr="00C155AB" w14:paraId="2DF16178" w14:textId="77777777" w:rsidTr="007C5E77">
        <w:tc>
          <w:tcPr>
            <w:tcW w:w="544" w:type="dxa"/>
            <w:shd w:val="clear" w:color="auto" w:fill="C5E0B3" w:themeFill="accent6" w:themeFillTint="66"/>
          </w:tcPr>
          <w:p w14:paraId="0A31DDA3" w14:textId="77777777" w:rsidR="00A33DFE" w:rsidRPr="00C155AB" w:rsidRDefault="00A33DFE" w:rsidP="007C5E77">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1427" w:type="dxa"/>
            <w:gridSpan w:val="2"/>
            <w:shd w:val="clear" w:color="auto" w:fill="C5E0B3" w:themeFill="accent6" w:themeFillTint="66"/>
          </w:tcPr>
          <w:p w14:paraId="36106067" w14:textId="77777777" w:rsidR="00A33DFE" w:rsidRPr="00C155AB" w:rsidRDefault="00A33DFE">
            <w:pPr>
              <w:pStyle w:val="ListParagraph"/>
              <w:numPr>
                <w:ilvl w:val="0"/>
                <w:numId w:val="15"/>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Sector(s)</w:t>
            </w:r>
          </w:p>
        </w:tc>
        <w:tc>
          <w:tcPr>
            <w:tcW w:w="1560" w:type="dxa"/>
            <w:gridSpan w:val="2"/>
            <w:shd w:val="clear" w:color="auto" w:fill="C5E0B3" w:themeFill="accent6" w:themeFillTint="66"/>
          </w:tcPr>
          <w:p w14:paraId="2D4F0D03" w14:textId="77777777" w:rsidR="00A33DFE" w:rsidRPr="00C155AB" w:rsidRDefault="00A33DFE">
            <w:pPr>
              <w:pStyle w:val="ListParagraph"/>
              <w:numPr>
                <w:ilvl w:val="0"/>
                <w:numId w:val="15"/>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Federal or State Level</w:t>
            </w:r>
          </w:p>
        </w:tc>
        <w:tc>
          <w:tcPr>
            <w:tcW w:w="2057" w:type="dxa"/>
            <w:shd w:val="clear" w:color="auto" w:fill="C5E0B3" w:themeFill="accent6" w:themeFillTint="66"/>
          </w:tcPr>
          <w:p w14:paraId="4CB2EB67" w14:textId="77777777" w:rsidR="00A33DFE" w:rsidRPr="00C155AB" w:rsidRDefault="00A33DFE">
            <w:pPr>
              <w:pStyle w:val="ListParagraph"/>
              <w:numPr>
                <w:ilvl w:val="0"/>
                <w:numId w:val="15"/>
              </w:numPr>
              <w:ind w:left="406"/>
              <w:rPr>
                <w:rFonts w:ascii="Times New Roman" w:hAnsi="Times New Roman" w:cs="Times New Roman"/>
                <w:b/>
                <w:bCs/>
                <w:sz w:val="21"/>
                <w:szCs w:val="21"/>
              </w:rPr>
            </w:pPr>
            <w:r w:rsidRPr="00C155AB">
              <w:rPr>
                <w:rFonts w:ascii="Times New Roman" w:hAnsi="Times New Roman" w:cs="Times New Roman"/>
                <w:b/>
                <w:bCs/>
                <w:sz w:val="21"/>
                <w:szCs w:val="21"/>
              </w:rPr>
              <w:t>Implementation Agency</w:t>
            </w:r>
          </w:p>
        </w:tc>
        <w:tc>
          <w:tcPr>
            <w:tcW w:w="5927" w:type="dxa"/>
            <w:gridSpan w:val="4"/>
            <w:shd w:val="clear" w:color="auto" w:fill="C5E0B3" w:themeFill="accent6" w:themeFillTint="66"/>
          </w:tcPr>
          <w:p w14:paraId="06FDBAEB" w14:textId="77777777" w:rsidR="00A33DFE" w:rsidRPr="00C155AB" w:rsidRDefault="00A33DFE">
            <w:pPr>
              <w:pStyle w:val="ListParagraph"/>
              <w:numPr>
                <w:ilvl w:val="0"/>
                <w:numId w:val="15"/>
              </w:numPr>
              <w:ind w:left="451"/>
              <w:rPr>
                <w:rFonts w:ascii="Times New Roman" w:hAnsi="Times New Roman" w:cs="Times New Roman"/>
                <w:b/>
                <w:bCs/>
                <w:sz w:val="21"/>
                <w:szCs w:val="21"/>
              </w:rPr>
            </w:pPr>
            <w:r w:rsidRPr="00C155AB">
              <w:rPr>
                <w:rFonts w:ascii="Times New Roman" w:hAnsi="Times New Roman" w:cs="Times New Roman"/>
                <w:b/>
                <w:bCs/>
                <w:sz w:val="21"/>
                <w:szCs w:val="21"/>
              </w:rPr>
              <w:t>Eligibility Criteria</w:t>
            </w:r>
          </w:p>
        </w:tc>
        <w:tc>
          <w:tcPr>
            <w:tcW w:w="1435" w:type="dxa"/>
            <w:shd w:val="clear" w:color="auto" w:fill="C5E0B3" w:themeFill="accent6" w:themeFillTint="66"/>
          </w:tcPr>
          <w:p w14:paraId="4EF87D72" w14:textId="77777777" w:rsidR="00A33DFE" w:rsidRPr="00C155AB" w:rsidRDefault="00A33DFE">
            <w:pPr>
              <w:pStyle w:val="ListParagraph"/>
              <w:numPr>
                <w:ilvl w:val="0"/>
                <w:numId w:val="15"/>
              </w:numPr>
              <w:ind w:left="256" w:hanging="270"/>
              <w:rPr>
                <w:rFonts w:ascii="Times New Roman" w:hAnsi="Times New Roman" w:cs="Times New Roman"/>
                <w:b/>
                <w:bCs/>
                <w:sz w:val="21"/>
                <w:szCs w:val="21"/>
              </w:rPr>
            </w:pPr>
            <w:r w:rsidRPr="00C155AB">
              <w:rPr>
                <w:rFonts w:ascii="Times New Roman" w:hAnsi="Times New Roman" w:cs="Times New Roman"/>
                <w:b/>
                <w:bCs/>
                <w:sz w:val="21"/>
                <w:szCs w:val="21"/>
              </w:rPr>
              <w:t>Awarding Agency</w:t>
            </w:r>
          </w:p>
        </w:tc>
      </w:tr>
      <w:tr w:rsidR="003D7282" w:rsidRPr="00C155AB" w14:paraId="590C29C5" w14:textId="77777777" w:rsidTr="007C5E77">
        <w:tc>
          <w:tcPr>
            <w:tcW w:w="544" w:type="dxa"/>
          </w:tcPr>
          <w:p w14:paraId="20351761" w14:textId="10DF5741" w:rsidR="00A33DFE" w:rsidRPr="00C155AB" w:rsidRDefault="00F11613" w:rsidP="007C5E77">
            <w:pPr>
              <w:rPr>
                <w:rFonts w:ascii="Times New Roman" w:hAnsi="Times New Roman" w:cs="Times New Roman"/>
                <w:sz w:val="21"/>
                <w:szCs w:val="21"/>
              </w:rPr>
            </w:pPr>
            <w:r>
              <w:rPr>
                <w:rFonts w:ascii="Times New Roman" w:hAnsi="Times New Roman" w:cs="Times New Roman"/>
                <w:sz w:val="21"/>
                <w:szCs w:val="21"/>
              </w:rPr>
              <w:t>3</w:t>
            </w:r>
          </w:p>
        </w:tc>
        <w:tc>
          <w:tcPr>
            <w:tcW w:w="1427" w:type="dxa"/>
            <w:gridSpan w:val="2"/>
          </w:tcPr>
          <w:p w14:paraId="2FCEB576" w14:textId="77777777" w:rsidR="00A33DFE" w:rsidRPr="00C155AB" w:rsidRDefault="00A33DFE" w:rsidP="007C5E77">
            <w:pPr>
              <w:rPr>
                <w:rFonts w:ascii="Times New Roman" w:hAnsi="Times New Roman" w:cs="Times New Roman"/>
                <w:sz w:val="21"/>
                <w:szCs w:val="21"/>
              </w:rPr>
            </w:pPr>
            <w:r>
              <w:rPr>
                <w:rFonts w:ascii="Times New Roman" w:hAnsi="Times New Roman" w:cs="Times New Roman"/>
                <w:sz w:val="21"/>
                <w:szCs w:val="21"/>
              </w:rPr>
              <w:t>Companies in all sectors</w:t>
            </w:r>
          </w:p>
        </w:tc>
        <w:tc>
          <w:tcPr>
            <w:tcW w:w="1560" w:type="dxa"/>
            <w:gridSpan w:val="2"/>
          </w:tcPr>
          <w:p w14:paraId="281445D0" w14:textId="77777777" w:rsidR="00A33DFE" w:rsidRPr="00C155AB" w:rsidRDefault="00A33DFE" w:rsidP="007C5E77">
            <w:pPr>
              <w:rPr>
                <w:rFonts w:ascii="Times New Roman" w:hAnsi="Times New Roman" w:cs="Times New Roman"/>
                <w:sz w:val="21"/>
                <w:szCs w:val="21"/>
              </w:rPr>
            </w:pPr>
            <w:r>
              <w:rPr>
                <w:rFonts w:ascii="Times New Roman" w:hAnsi="Times New Roman" w:cs="Times New Roman"/>
                <w:sz w:val="21"/>
                <w:szCs w:val="21"/>
              </w:rPr>
              <w:t>Federal</w:t>
            </w:r>
          </w:p>
        </w:tc>
        <w:tc>
          <w:tcPr>
            <w:tcW w:w="2057" w:type="dxa"/>
          </w:tcPr>
          <w:p w14:paraId="2CC6FD27" w14:textId="77777777" w:rsidR="00A33DFE" w:rsidRPr="00C155AB" w:rsidRDefault="00A33DFE" w:rsidP="007C5E77">
            <w:pPr>
              <w:rPr>
                <w:rFonts w:ascii="Times New Roman" w:hAnsi="Times New Roman" w:cs="Times New Roman"/>
                <w:sz w:val="21"/>
                <w:szCs w:val="21"/>
              </w:rPr>
            </w:pPr>
            <w:r>
              <w:rPr>
                <w:rFonts w:ascii="Times New Roman" w:hAnsi="Times New Roman" w:cs="Times New Roman"/>
                <w:sz w:val="21"/>
                <w:szCs w:val="21"/>
              </w:rPr>
              <w:t>FIRS</w:t>
            </w:r>
          </w:p>
        </w:tc>
        <w:tc>
          <w:tcPr>
            <w:tcW w:w="5927" w:type="dxa"/>
            <w:gridSpan w:val="4"/>
          </w:tcPr>
          <w:p w14:paraId="1C76C3CA" w14:textId="77777777" w:rsidR="00265AD5" w:rsidRPr="00265AD5" w:rsidRDefault="00265AD5">
            <w:pPr>
              <w:pStyle w:val="ListParagraph"/>
              <w:numPr>
                <w:ilvl w:val="0"/>
                <w:numId w:val="10"/>
              </w:numPr>
              <w:ind w:left="241" w:hanging="90"/>
              <w:rPr>
                <w:rFonts w:ascii="Times New Roman" w:hAnsi="Times New Roman" w:cs="Times New Roman"/>
                <w:sz w:val="21"/>
                <w:szCs w:val="21"/>
              </w:rPr>
            </w:pPr>
            <w:r w:rsidRPr="00265AD5">
              <w:rPr>
                <w:rFonts w:ascii="Times New Roman" w:hAnsi="Times New Roman" w:cs="Times New Roman"/>
                <w:sz w:val="21"/>
                <w:szCs w:val="21"/>
              </w:rPr>
              <w:t>A company must file returns under self-assessment</w:t>
            </w:r>
          </w:p>
          <w:p w14:paraId="1341E18B" w14:textId="33C36964" w:rsidR="00265AD5" w:rsidRPr="00265AD5" w:rsidRDefault="00265AD5">
            <w:pPr>
              <w:pStyle w:val="ListParagraph"/>
              <w:numPr>
                <w:ilvl w:val="0"/>
                <w:numId w:val="10"/>
              </w:numPr>
              <w:ind w:left="241" w:hanging="90"/>
              <w:rPr>
                <w:rFonts w:ascii="Times New Roman" w:hAnsi="Times New Roman" w:cs="Times New Roman"/>
                <w:sz w:val="21"/>
                <w:szCs w:val="21"/>
              </w:rPr>
            </w:pPr>
            <w:r w:rsidRPr="00265AD5">
              <w:rPr>
                <w:rFonts w:ascii="Times New Roman" w:hAnsi="Times New Roman" w:cs="Times New Roman"/>
                <w:sz w:val="21"/>
                <w:szCs w:val="21"/>
              </w:rPr>
              <w:t>A company must</w:t>
            </w:r>
            <w:r>
              <w:rPr>
                <w:rFonts w:ascii="Times New Roman" w:hAnsi="Times New Roman" w:cs="Times New Roman"/>
                <w:sz w:val="21"/>
                <w:szCs w:val="21"/>
              </w:rPr>
              <w:t xml:space="preserve"> make a request for monthly </w:t>
            </w:r>
            <w:r w:rsidR="00A9224F">
              <w:rPr>
                <w:rFonts w:ascii="Times New Roman" w:hAnsi="Times New Roman" w:cs="Times New Roman"/>
                <w:sz w:val="21"/>
                <w:szCs w:val="21"/>
              </w:rPr>
              <w:t>instalment</w:t>
            </w:r>
            <w:r>
              <w:rPr>
                <w:rFonts w:ascii="Times New Roman" w:hAnsi="Times New Roman" w:cs="Times New Roman"/>
                <w:sz w:val="21"/>
                <w:szCs w:val="21"/>
              </w:rPr>
              <w:t xml:space="preserve"> payment to FIRS. The request shall be accompanied with proof of payment of the first instalment into the bank</w:t>
            </w:r>
          </w:p>
          <w:p w14:paraId="188342E4" w14:textId="3BCA16A9" w:rsidR="00A33DFE" w:rsidRPr="00265AD5" w:rsidRDefault="00265AD5">
            <w:pPr>
              <w:pStyle w:val="ListParagraph"/>
              <w:numPr>
                <w:ilvl w:val="0"/>
                <w:numId w:val="10"/>
              </w:numPr>
              <w:ind w:left="241" w:hanging="90"/>
              <w:rPr>
                <w:rFonts w:ascii="Times New Roman" w:hAnsi="Times New Roman" w:cs="Times New Roman"/>
                <w:sz w:val="21"/>
                <w:szCs w:val="21"/>
              </w:rPr>
            </w:pPr>
            <w:r>
              <w:rPr>
                <w:rFonts w:ascii="Times New Roman" w:hAnsi="Times New Roman" w:cs="Times New Roman"/>
                <w:sz w:val="21"/>
                <w:szCs w:val="21"/>
              </w:rPr>
              <w:t>Monthly instalments should not exceed 6 months and shall expire after 30</w:t>
            </w:r>
            <w:r w:rsidRPr="00265AD5">
              <w:rPr>
                <w:rFonts w:ascii="Times New Roman" w:hAnsi="Times New Roman" w:cs="Times New Roman"/>
                <w:sz w:val="21"/>
                <w:szCs w:val="21"/>
                <w:vertAlign w:val="superscript"/>
              </w:rPr>
              <w:t>th</w:t>
            </w:r>
            <w:r>
              <w:rPr>
                <w:rFonts w:ascii="Times New Roman" w:hAnsi="Times New Roman" w:cs="Times New Roman"/>
                <w:sz w:val="21"/>
                <w:szCs w:val="21"/>
              </w:rPr>
              <w:t xml:space="preserve"> </w:t>
            </w:r>
            <w:r w:rsidR="006E7D69">
              <w:rPr>
                <w:rFonts w:ascii="Times New Roman" w:hAnsi="Times New Roman" w:cs="Times New Roman"/>
                <w:sz w:val="21"/>
                <w:szCs w:val="21"/>
              </w:rPr>
              <w:t xml:space="preserve">of </w:t>
            </w:r>
            <w:r>
              <w:rPr>
                <w:rFonts w:ascii="Times New Roman" w:hAnsi="Times New Roman" w:cs="Times New Roman"/>
                <w:sz w:val="21"/>
                <w:szCs w:val="21"/>
              </w:rPr>
              <w:t>November within the year of assessment</w:t>
            </w:r>
          </w:p>
        </w:tc>
        <w:tc>
          <w:tcPr>
            <w:tcW w:w="1435" w:type="dxa"/>
          </w:tcPr>
          <w:p w14:paraId="7EA9F440" w14:textId="77777777" w:rsidR="00A33DFE" w:rsidRPr="00C155AB" w:rsidRDefault="00A33DFE" w:rsidP="007C5E77">
            <w:pPr>
              <w:rPr>
                <w:rFonts w:ascii="Times New Roman" w:hAnsi="Times New Roman" w:cs="Times New Roman"/>
                <w:sz w:val="21"/>
                <w:szCs w:val="21"/>
              </w:rPr>
            </w:pPr>
            <w:r w:rsidRPr="00C155AB">
              <w:rPr>
                <w:rFonts w:ascii="Times New Roman" w:hAnsi="Times New Roman" w:cs="Times New Roman"/>
                <w:sz w:val="21"/>
                <w:szCs w:val="21"/>
              </w:rPr>
              <w:t>FIRS</w:t>
            </w:r>
          </w:p>
        </w:tc>
      </w:tr>
      <w:tr w:rsidR="003D7282" w:rsidRPr="00C155AB" w14:paraId="2D5B92BD" w14:textId="77777777" w:rsidTr="007C5E77">
        <w:tc>
          <w:tcPr>
            <w:tcW w:w="544" w:type="dxa"/>
          </w:tcPr>
          <w:p w14:paraId="42AB4169" w14:textId="537995AE" w:rsidR="00A33DFE" w:rsidRPr="00C155AB" w:rsidRDefault="00F11613" w:rsidP="007C5E77">
            <w:pPr>
              <w:rPr>
                <w:rFonts w:ascii="Times New Roman" w:hAnsi="Times New Roman" w:cs="Times New Roman"/>
                <w:sz w:val="21"/>
                <w:szCs w:val="21"/>
              </w:rPr>
            </w:pPr>
            <w:r>
              <w:rPr>
                <w:rFonts w:ascii="Times New Roman" w:hAnsi="Times New Roman" w:cs="Times New Roman"/>
                <w:sz w:val="21"/>
                <w:szCs w:val="21"/>
              </w:rPr>
              <w:t>4</w:t>
            </w:r>
          </w:p>
        </w:tc>
        <w:tc>
          <w:tcPr>
            <w:tcW w:w="1427" w:type="dxa"/>
            <w:gridSpan w:val="2"/>
          </w:tcPr>
          <w:p w14:paraId="3EF920A0" w14:textId="77777777" w:rsidR="00A33DFE" w:rsidRPr="00C155AB" w:rsidRDefault="00A33DFE" w:rsidP="007C5E77">
            <w:pPr>
              <w:rPr>
                <w:rFonts w:ascii="Times New Roman" w:hAnsi="Times New Roman" w:cs="Times New Roman"/>
                <w:sz w:val="21"/>
                <w:szCs w:val="21"/>
              </w:rPr>
            </w:pPr>
            <w:r>
              <w:rPr>
                <w:rFonts w:ascii="Times New Roman" w:hAnsi="Times New Roman" w:cs="Times New Roman"/>
                <w:sz w:val="21"/>
                <w:szCs w:val="21"/>
              </w:rPr>
              <w:t>Companies in all sectors</w:t>
            </w:r>
          </w:p>
        </w:tc>
        <w:tc>
          <w:tcPr>
            <w:tcW w:w="1560" w:type="dxa"/>
            <w:gridSpan w:val="2"/>
          </w:tcPr>
          <w:p w14:paraId="76657EE7" w14:textId="77777777" w:rsidR="00A33DFE" w:rsidRPr="00C155AB" w:rsidRDefault="00A33DFE" w:rsidP="007C5E77">
            <w:pPr>
              <w:rPr>
                <w:rFonts w:ascii="Times New Roman" w:hAnsi="Times New Roman" w:cs="Times New Roman"/>
                <w:sz w:val="21"/>
                <w:szCs w:val="21"/>
              </w:rPr>
            </w:pPr>
            <w:r>
              <w:rPr>
                <w:rFonts w:ascii="Times New Roman" w:hAnsi="Times New Roman" w:cs="Times New Roman"/>
                <w:sz w:val="21"/>
                <w:szCs w:val="21"/>
              </w:rPr>
              <w:t>Federal</w:t>
            </w:r>
          </w:p>
        </w:tc>
        <w:tc>
          <w:tcPr>
            <w:tcW w:w="2057" w:type="dxa"/>
          </w:tcPr>
          <w:p w14:paraId="2EC24986" w14:textId="77777777" w:rsidR="00A33DFE" w:rsidRPr="00C155AB" w:rsidRDefault="00A33DFE" w:rsidP="007C5E77">
            <w:pPr>
              <w:rPr>
                <w:rFonts w:ascii="Times New Roman" w:hAnsi="Times New Roman" w:cs="Times New Roman"/>
                <w:sz w:val="21"/>
                <w:szCs w:val="21"/>
              </w:rPr>
            </w:pPr>
            <w:r>
              <w:rPr>
                <w:rFonts w:ascii="Times New Roman" w:hAnsi="Times New Roman" w:cs="Times New Roman"/>
                <w:sz w:val="21"/>
                <w:szCs w:val="21"/>
              </w:rPr>
              <w:t>FIRS</w:t>
            </w:r>
          </w:p>
        </w:tc>
        <w:tc>
          <w:tcPr>
            <w:tcW w:w="5927" w:type="dxa"/>
            <w:gridSpan w:val="4"/>
          </w:tcPr>
          <w:p w14:paraId="6E8B58D7" w14:textId="34F8FF29" w:rsidR="00A33DFE" w:rsidRDefault="001E74A4">
            <w:pPr>
              <w:pStyle w:val="ListParagraph"/>
              <w:numPr>
                <w:ilvl w:val="0"/>
                <w:numId w:val="11"/>
              </w:numPr>
              <w:ind w:left="241" w:hanging="180"/>
              <w:rPr>
                <w:rFonts w:ascii="Times New Roman" w:hAnsi="Times New Roman" w:cs="Times New Roman"/>
                <w:sz w:val="21"/>
                <w:szCs w:val="21"/>
              </w:rPr>
            </w:pPr>
            <w:r>
              <w:rPr>
                <w:rFonts w:ascii="Times New Roman" w:hAnsi="Times New Roman" w:cs="Times New Roman"/>
                <w:sz w:val="21"/>
                <w:szCs w:val="21"/>
              </w:rPr>
              <w:t xml:space="preserve">If dividend is paid out of profits that are exempted from income tax by the provisions of CITA, ID(ITR)A, PPTA, CGTA, etc. </w:t>
            </w:r>
          </w:p>
          <w:p w14:paraId="72DC3507" w14:textId="6D2519D2" w:rsidR="00A33DFE" w:rsidRDefault="001E74A4">
            <w:pPr>
              <w:pStyle w:val="ListParagraph"/>
              <w:numPr>
                <w:ilvl w:val="0"/>
                <w:numId w:val="11"/>
              </w:numPr>
              <w:ind w:left="166" w:hanging="90"/>
              <w:rPr>
                <w:rFonts w:ascii="Times New Roman" w:hAnsi="Times New Roman" w:cs="Times New Roman"/>
                <w:sz w:val="21"/>
                <w:szCs w:val="21"/>
              </w:rPr>
            </w:pPr>
            <w:r>
              <w:rPr>
                <w:rFonts w:ascii="Times New Roman" w:hAnsi="Times New Roman" w:cs="Times New Roman"/>
                <w:sz w:val="21"/>
                <w:szCs w:val="21"/>
              </w:rPr>
              <w:t>If profits or income are regarded as franked investment income</w:t>
            </w:r>
          </w:p>
          <w:p w14:paraId="04EB3061" w14:textId="79914110" w:rsidR="00A33DFE" w:rsidRPr="00707949" w:rsidRDefault="001E74A4">
            <w:pPr>
              <w:pStyle w:val="ListParagraph"/>
              <w:numPr>
                <w:ilvl w:val="0"/>
                <w:numId w:val="11"/>
              </w:numPr>
              <w:ind w:left="166" w:hanging="90"/>
              <w:rPr>
                <w:rFonts w:ascii="Times New Roman" w:hAnsi="Times New Roman" w:cs="Times New Roman"/>
                <w:sz w:val="21"/>
                <w:szCs w:val="21"/>
              </w:rPr>
            </w:pPr>
            <w:r>
              <w:rPr>
                <w:rFonts w:ascii="Times New Roman" w:hAnsi="Times New Roman" w:cs="Times New Roman"/>
                <w:sz w:val="21"/>
                <w:szCs w:val="21"/>
              </w:rPr>
              <w:t>If rental income and dividend income are from a real estate investment company.</w:t>
            </w:r>
          </w:p>
          <w:p w14:paraId="4DAB9CD4" w14:textId="77777777" w:rsidR="00A33DFE" w:rsidRPr="00C155AB" w:rsidRDefault="00A33DFE" w:rsidP="007C5E77">
            <w:pPr>
              <w:rPr>
                <w:rFonts w:ascii="Times New Roman" w:hAnsi="Times New Roman" w:cs="Times New Roman"/>
                <w:sz w:val="21"/>
                <w:szCs w:val="21"/>
              </w:rPr>
            </w:pPr>
          </w:p>
        </w:tc>
        <w:tc>
          <w:tcPr>
            <w:tcW w:w="1435" w:type="dxa"/>
          </w:tcPr>
          <w:p w14:paraId="4BAC5592" w14:textId="77777777" w:rsidR="00A33DFE" w:rsidRPr="00C155AB" w:rsidRDefault="00A33DFE" w:rsidP="007C5E77">
            <w:pPr>
              <w:rPr>
                <w:rFonts w:ascii="Times New Roman" w:hAnsi="Times New Roman" w:cs="Times New Roman"/>
                <w:sz w:val="21"/>
                <w:szCs w:val="21"/>
              </w:rPr>
            </w:pPr>
            <w:r w:rsidRPr="00C155AB">
              <w:rPr>
                <w:rFonts w:ascii="Times New Roman" w:hAnsi="Times New Roman" w:cs="Times New Roman"/>
                <w:sz w:val="21"/>
                <w:szCs w:val="21"/>
              </w:rPr>
              <w:t>FIRS</w:t>
            </w:r>
          </w:p>
        </w:tc>
      </w:tr>
      <w:bookmarkEnd w:id="8"/>
    </w:tbl>
    <w:p w14:paraId="33FBF576" w14:textId="07E990BC" w:rsidR="00A33DFE" w:rsidRDefault="00A33DFE" w:rsidP="00C155AB">
      <w:pPr>
        <w:rPr>
          <w:rFonts w:ascii="Times New Roman" w:hAnsi="Times New Roman" w:cs="Times New Roman"/>
        </w:rPr>
      </w:pPr>
    </w:p>
    <w:p w14:paraId="26621F84" w14:textId="1D5FCCAB" w:rsidR="00F04DA0" w:rsidRDefault="00F04DA0" w:rsidP="00C155AB">
      <w:pPr>
        <w:rPr>
          <w:rFonts w:ascii="Times New Roman" w:hAnsi="Times New Roman" w:cs="Times New Roman"/>
        </w:rPr>
      </w:pPr>
    </w:p>
    <w:p w14:paraId="7F3B7B0F" w14:textId="27ECDE78" w:rsidR="00F04DA0" w:rsidRDefault="00F04DA0" w:rsidP="00C155AB">
      <w:pPr>
        <w:rPr>
          <w:rFonts w:ascii="Times New Roman" w:hAnsi="Times New Roman" w:cs="Times New Roman"/>
        </w:rPr>
      </w:pPr>
    </w:p>
    <w:p w14:paraId="451F6A59" w14:textId="613FC07B" w:rsidR="00F04DA0" w:rsidRDefault="00F04DA0" w:rsidP="00C155AB">
      <w:pPr>
        <w:rPr>
          <w:rFonts w:ascii="Times New Roman" w:hAnsi="Times New Roman" w:cs="Times New Roman"/>
        </w:rPr>
      </w:pPr>
    </w:p>
    <w:p w14:paraId="65C81AF4" w14:textId="48BEEE8A" w:rsidR="00F04DA0" w:rsidRDefault="00F04DA0" w:rsidP="00C155AB">
      <w:pPr>
        <w:rPr>
          <w:rFonts w:ascii="Times New Roman" w:hAnsi="Times New Roman" w:cs="Times New Roman"/>
        </w:rPr>
      </w:pPr>
    </w:p>
    <w:p w14:paraId="766022DE" w14:textId="61268C0B" w:rsidR="00F04DA0" w:rsidRDefault="00F04DA0" w:rsidP="00C155AB">
      <w:pPr>
        <w:rPr>
          <w:rFonts w:ascii="Times New Roman" w:hAnsi="Times New Roman" w:cs="Times New Roman"/>
        </w:rPr>
      </w:pPr>
    </w:p>
    <w:p w14:paraId="02712752" w14:textId="16FD4463" w:rsidR="00F04DA0" w:rsidRPr="00A33DFE" w:rsidRDefault="00F04DA0">
      <w:pPr>
        <w:pStyle w:val="ListParagraph"/>
        <w:numPr>
          <w:ilvl w:val="1"/>
          <w:numId w:val="12"/>
        </w:numPr>
        <w:rPr>
          <w:rFonts w:ascii="Times New Roman" w:hAnsi="Times New Roman" w:cs="Times New Roman"/>
          <w:b/>
          <w:bCs/>
        </w:rPr>
      </w:pPr>
      <w:bookmarkStart w:id="9" w:name="_Hlk118609560"/>
      <w:r w:rsidRPr="00A33DFE">
        <w:rPr>
          <w:rFonts w:ascii="Times New Roman" w:hAnsi="Times New Roman" w:cs="Times New Roman"/>
          <w:b/>
          <w:bCs/>
        </w:rPr>
        <w:lastRenderedPageBreak/>
        <w:t>Companies Income Tax Incentives</w:t>
      </w:r>
    </w:p>
    <w:tbl>
      <w:tblPr>
        <w:tblStyle w:val="TableGridLight"/>
        <w:tblW w:w="0" w:type="auto"/>
        <w:tblLook w:val="04A0" w:firstRow="1" w:lastRow="0" w:firstColumn="1" w:lastColumn="0" w:noHBand="0" w:noVBand="1"/>
      </w:tblPr>
      <w:tblGrid>
        <w:gridCol w:w="544"/>
        <w:gridCol w:w="64"/>
        <w:gridCol w:w="1363"/>
        <w:gridCol w:w="684"/>
        <w:gridCol w:w="876"/>
        <w:gridCol w:w="2057"/>
        <w:gridCol w:w="2133"/>
        <w:gridCol w:w="1491"/>
        <w:gridCol w:w="2262"/>
        <w:gridCol w:w="41"/>
        <w:gridCol w:w="1435"/>
      </w:tblGrid>
      <w:tr w:rsidR="00CC7296" w:rsidRPr="00C155AB" w14:paraId="4D1CFA63" w14:textId="77777777" w:rsidTr="007C5E77">
        <w:tc>
          <w:tcPr>
            <w:tcW w:w="608" w:type="dxa"/>
            <w:gridSpan w:val="2"/>
            <w:shd w:val="clear" w:color="auto" w:fill="C5E0B3" w:themeFill="accent6" w:themeFillTint="66"/>
          </w:tcPr>
          <w:p w14:paraId="49FE26EA" w14:textId="77777777" w:rsidR="00F04DA0" w:rsidRPr="00C155AB" w:rsidRDefault="00F04DA0" w:rsidP="007C5E77">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2047" w:type="dxa"/>
            <w:gridSpan w:val="2"/>
            <w:shd w:val="clear" w:color="auto" w:fill="C5E0B3" w:themeFill="accent6" w:themeFillTint="66"/>
          </w:tcPr>
          <w:p w14:paraId="3627CCB5" w14:textId="77777777" w:rsidR="00F04DA0" w:rsidRPr="00C155AB" w:rsidRDefault="00F04DA0">
            <w:pPr>
              <w:pStyle w:val="ListParagraph"/>
              <w:numPr>
                <w:ilvl w:val="0"/>
                <w:numId w:val="14"/>
              </w:numPr>
              <w:ind w:left="196" w:hanging="270"/>
              <w:rPr>
                <w:rFonts w:ascii="Times New Roman" w:hAnsi="Times New Roman" w:cs="Times New Roman"/>
                <w:b/>
                <w:bCs/>
                <w:sz w:val="21"/>
                <w:szCs w:val="21"/>
              </w:rPr>
            </w:pPr>
            <w:r w:rsidRPr="00C155AB">
              <w:rPr>
                <w:rFonts w:ascii="Times New Roman" w:hAnsi="Times New Roman" w:cs="Times New Roman"/>
                <w:b/>
                <w:bCs/>
                <w:sz w:val="21"/>
                <w:szCs w:val="21"/>
              </w:rPr>
              <w:t>The Name or Title of Incentive Measure</w:t>
            </w:r>
          </w:p>
        </w:tc>
        <w:tc>
          <w:tcPr>
            <w:tcW w:w="5066" w:type="dxa"/>
            <w:gridSpan w:val="3"/>
            <w:shd w:val="clear" w:color="auto" w:fill="C5E0B3" w:themeFill="accent6" w:themeFillTint="66"/>
          </w:tcPr>
          <w:p w14:paraId="2FE5033D" w14:textId="77777777" w:rsidR="00F04DA0" w:rsidRPr="00C155AB" w:rsidRDefault="00F04DA0">
            <w:pPr>
              <w:pStyle w:val="ListParagraph"/>
              <w:numPr>
                <w:ilvl w:val="0"/>
                <w:numId w:val="14"/>
              </w:numPr>
              <w:ind w:left="391"/>
              <w:rPr>
                <w:rFonts w:ascii="Times New Roman" w:hAnsi="Times New Roman" w:cs="Times New Roman"/>
                <w:b/>
                <w:bCs/>
                <w:sz w:val="21"/>
                <w:szCs w:val="21"/>
              </w:rPr>
            </w:pPr>
            <w:r w:rsidRPr="00C155AB">
              <w:rPr>
                <w:rFonts w:ascii="Times New Roman" w:hAnsi="Times New Roman" w:cs="Times New Roman"/>
                <w:b/>
                <w:bCs/>
                <w:sz w:val="21"/>
                <w:szCs w:val="21"/>
              </w:rPr>
              <w:t>Description of Incentive Benefits</w:t>
            </w:r>
          </w:p>
        </w:tc>
        <w:tc>
          <w:tcPr>
            <w:tcW w:w="1491" w:type="dxa"/>
            <w:shd w:val="clear" w:color="auto" w:fill="C5E0B3" w:themeFill="accent6" w:themeFillTint="66"/>
          </w:tcPr>
          <w:p w14:paraId="7FB9F992" w14:textId="77777777" w:rsidR="00F04DA0" w:rsidRPr="00C155AB" w:rsidRDefault="00F04DA0">
            <w:pPr>
              <w:pStyle w:val="ListParagraph"/>
              <w:numPr>
                <w:ilvl w:val="0"/>
                <w:numId w:val="14"/>
              </w:numPr>
              <w:ind w:left="271" w:hanging="271"/>
              <w:rPr>
                <w:rFonts w:ascii="Times New Roman" w:hAnsi="Times New Roman" w:cs="Times New Roman"/>
                <w:b/>
                <w:bCs/>
                <w:sz w:val="21"/>
                <w:szCs w:val="21"/>
              </w:rPr>
            </w:pPr>
            <w:r w:rsidRPr="00C155AB">
              <w:rPr>
                <w:rFonts w:ascii="Times New Roman" w:hAnsi="Times New Roman" w:cs="Times New Roman"/>
                <w:b/>
                <w:bCs/>
                <w:sz w:val="21"/>
                <w:szCs w:val="21"/>
              </w:rPr>
              <w:t>Year Introduced</w:t>
            </w:r>
          </w:p>
        </w:tc>
        <w:tc>
          <w:tcPr>
            <w:tcW w:w="2262" w:type="dxa"/>
            <w:shd w:val="clear" w:color="auto" w:fill="C5E0B3" w:themeFill="accent6" w:themeFillTint="66"/>
          </w:tcPr>
          <w:p w14:paraId="1CA86202" w14:textId="77777777" w:rsidR="00F04DA0" w:rsidRPr="00C155AB" w:rsidRDefault="00F04DA0">
            <w:pPr>
              <w:pStyle w:val="ListParagraph"/>
              <w:numPr>
                <w:ilvl w:val="0"/>
                <w:numId w:val="14"/>
              </w:numPr>
              <w:ind w:left="256"/>
              <w:rPr>
                <w:rFonts w:ascii="Times New Roman" w:hAnsi="Times New Roman" w:cs="Times New Roman"/>
                <w:b/>
                <w:bCs/>
                <w:sz w:val="21"/>
                <w:szCs w:val="21"/>
              </w:rPr>
            </w:pPr>
            <w:r w:rsidRPr="00C155AB">
              <w:rPr>
                <w:rFonts w:ascii="Times New Roman" w:hAnsi="Times New Roman" w:cs="Times New Roman"/>
                <w:b/>
                <w:bCs/>
                <w:sz w:val="21"/>
                <w:szCs w:val="21"/>
              </w:rPr>
              <w:t>Legal Document/ Legal Reference Instrument</w:t>
            </w:r>
          </w:p>
        </w:tc>
        <w:tc>
          <w:tcPr>
            <w:tcW w:w="1476" w:type="dxa"/>
            <w:gridSpan w:val="2"/>
            <w:shd w:val="clear" w:color="auto" w:fill="C5E0B3" w:themeFill="accent6" w:themeFillTint="66"/>
          </w:tcPr>
          <w:p w14:paraId="02C4A5E5" w14:textId="77777777" w:rsidR="00F04DA0" w:rsidRPr="00C155AB" w:rsidRDefault="00F04DA0">
            <w:pPr>
              <w:pStyle w:val="ListParagraph"/>
              <w:numPr>
                <w:ilvl w:val="0"/>
                <w:numId w:val="14"/>
              </w:numPr>
              <w:ind w:left="361" w:hanging="361"/>
              <w:rPr>
                <w:rFonts w:ascii="Times New Roman" w:hAnsi="Times New Roman" w:cs="Times New Roman"/>
                <w:b/>
                <w:bCs/>
                <w:sz w:val="21"/>
                <w:szCs w:val="21"/>
              </w:rPr>
            </w:pPr>
            <w:r w:rsidRPr="00C155AB">
              <w:rPr>
                <w:rFonts w:ascii="Times New Roman" w:hAnsi="Times New Roman" w:cs="Times New Roman"/>
                <w:b/>
                <w:bCs/>
                <w:sz w:val="21"/>
                <w:szCs w:val="21"/>
              </w:rPr>
              <w:t>Duration/ Mode</w:t>
            </w:r>
          </w:p>
        </w:tc>
      </w:tr>
      <w:tr w:rsidR="00F04DA0" w:rsidRPr="00C155AB" w14:paraId="27BEBB3D" w14:textId="77777777" w:rsidTr="007C5E77">
        <w:tc>
          <w:tcPr>
            <w:tcW w:w="608" w:type="dxa"/>
            <w:gridSpan w:val="2"/>
          </w:tcPr>
          <w:p w14:paraId="6BBE8AA5" w14:textId="01C44143" w:rsidR="00F04DA0" w:rsidRPr="00C155AB" w:rsidRDefault="00216A25" w:rsidP="007C5E77">
            <w:pPr>
              <w:rPr>
                <w:rFonts w:ascii="Times New Roman" w:hAnsi="Times New Roman" w:cs="Times New Roman"/>
                <w:sz w:val="21"/>
                <w:szCs w:val="21"/>
              </w:rPr>
            </w:pPr>
            <w:r>
              <w:rPr>
                <w:rFonts w:ascii="Times New Roman" w:hAnsi="Times New Roman" w:cs="Times New Roman"/>
                <w:sz w:val="21"/>
                <w:szCs w:val="21"/>
              </w:rPr>
              <w:t>5</w:t>
            </w:r>
          </w:p>
        </w:tc>
        <w:tc>
          <w:tcPr>
            <w:tcW w:w="2047" w:type="dxa"/>
            <w:gridSpan w:val="2"/>
          </w:tcPr>
          <w:p w14:paraId="07D9D541" w14:textId="362CA8CA" w:rsidR="00F04DA0" w:rsidRPr="00C155AB" w:rsidRDefault="00AE5DBA" w:rsidP="007C5E77">
            <w:pPr>
              <w:rPr>
                <w:rFonts w:ascii="Times New Roman" w:hAnsi="Times New Roman" w:cs="Times New Roman"/>
                <w:sz w:val="21"/>
                <w:szCs w:val="21"/>
              </w:rPr>
            </w:pPr>
            <w:r>
              <w:rPr>
                <w:rFonts w:ascii="Times New Roman" w:hAnsi="Times New Roman" w:cs="Times New Roman"/>
                <w:sz w:val="21"/>
                <w:szCs w:val="21"/>
              </w:rPr>
              <w:t xml:space="preserve">Tax exemption of profits of Agricultural </w:t>
            </w:r>
            <w:r w:rsidR="00821C6E">
              <w:rPr>
                <w:rFonts w:ascii="Times New Roman" w:hAnsi="Times New Roman" w:cs="Times New Roman"/>
                <w:sz w:val="21"/>
                <w:szCs w:val="21"/>
              </w:rPr>
              <w:t>Companies</w:t>
            </w:r>
          </w:p>
        </w:tc>
        <w:tc>
          <w:tcPr>
            <w:tcW w:w="5066" w:type="dxa"/>
            <w:gridSpan w:val="3"/>
          </w:tcPr>
          <w:p w14:paraId="6F1FE317" w14:textId="77777777" w:rsidR="00F04DA0" w:rsidRPr="00F04DA0" w:rsidRDefault="00F04DA0" w:rsidP="00F04DA0">
            <w:pPr>
              <w:rPr>
                <w:rFonts w:ascii="Times New Roman" w:hAnsi="Times New Roman" w:cs="Times New Roman"/>
                <w:sz w:val="21"/>
                <w:szCs w:val="21"/>
              </w:rPr>
            </w:pPr>
            <w:r w:rsidRPr="00F04DA0">
              <w:rPr>
                <w:rFonts w:ascii="Times New Roman" w:hAnsi="Times New Roman" w:cs="Times New Roman"/>
                <w:sz w:val="21"/>
                <w:szCs w:val="21"/>
              </w:rPr>
              <w:t>Exemption of Agricultural Companies from CIT for the first 5 years renewable for 3 years</w:t>
            </w:r>
          </w:p>
          <w:p w14:paraId="4AD6D516" w14:textId="1E357309" w:rsidR="00F04DA0" w:rsidRPr="00A33DFE" w:rsidRDefault="00F04DA0" w:rsidP="007C5E77">
            <w:pPr>
              <w:rPr>
                <w:rFonts w:ascii="Times New Roman" w:hAnsi="Times New Roman" w:cs="Times New Roman"/>
                <w:sz w:val="21"/>
                <w:szCs w:val="21"/>
              </w:rPr>
            </w:pPr>
          </w:p>
        </w:tc>
        <w:tc>
          <w:tcPr>
            <w:tcW w:w="1491" w:type="dxa"/>
          </w:tcPr>
          <w:p w14:paraId="2EB988DB" w14:textId="63B70024" w:rsidR="00F04DA0" w:rsidRPr="00C155AB" w:rsidRDefault="00F04DA0" w:rsidP="007C5E77">
            <w:pPr>
              <w:rPr>
                <w:rFonts w:ascii="Times New Roman" w:hAnsi="Times New Roman" w:cs="Times New Roman"/>
                <w:sz w:val="21"/>
                <w:szCs w:val="21"/>
              </w:rPr>
            </w:pPr>
            <w:r>
              <w:rPr>
                <w:rFonts w:ascii="Times New Roman" w:hAnsi="Times New Roman" w:cs="Times New Roman"/>
                <w:sz w:val="21"/>
                <w:szCs w:val="21"/>
              </w:rPr>
              <w:t>2020</w:t>
            </w:r>
          </w:p>
        </w:tc>
        <w:tc>
          <w:tcPr>
            <w:tcW w:w="2262" w:type="dxa"/>
          </w:tcPr>
          <w:p w14:paraId="1EC40790" w14:textId="43165ACB" w:rsidR="00F04DA0" w:rsidRPr="00C155AB" w:rsidRDefault="00F04DA0" w:rsidP="007C5E77">
            <w:pPr>
              <w:rPr>
                <w:rFonts w:ascii="Times New Roman" w:hAnsi="Times New Roman" w:cs="Times New Roman"/>
                <w:sz w:val="21"/>
                <w:szCs w:val="21"/>
              </w:rPr>
            </w:pPr>
            <w:r w:rsidRPr="00C155AB">
              <w:rPr>
                <w:rFonts w:ascii="Times New Roman" w:hAnsi="Times New Roman" w:cs="Times New Roman"/>
                <w:sz w:val="21"/>
                <w:szCs w:val="21"/>
              </w:rPr>
              <w:t xml:space="preserve">Section </w:t>
            </w:r>
            <w:r w:rsidR="00821C6E">
              <w:rPr>
                <w:rFonts w:ascii="Times New Roman" w:hAnsi="Times New Roman" w:cs="Times New Roman"/>
                <w:sz w:val="21"/>
                <w:szCs w:val="21"/>
              </w:rPr>
              <w:t>23</w:t>
            </w:r>
            <w:r w:rsidRPr="00C155AB">
              <w:rPr>
                <w:rFonts w:ascii="Times New Roman" w:hAnsi="Times New Roman" w:cs="Times New Roman"/>
                <w:sz w:val="21"/>
                <w:szCs w:val="21"/>
              </w:rPr>
              <w:t>(</w:t>
            </w:r>
            <w:r w:rsidR="00821C6E">
              <w:rPr>
                <w:rFonts w:ascii="Times New Roman" w:hAnsi="Times New Roman" w:cs="Times New Roman"/>
                <w:sz w:val="21"/>
                <w:szCs w:val="21"/>
              </w:rPr>
              <w:t>1C)</w:t>
            </w:r>
            <w:r>
              <w:rPr>
                <w:rFonts w:ascii="Times New Roman" w:hAnsi="Times New Roman" w:cs="Times New Roman"/>
                <w:sz w:val="21"/>
                <w:szCs w:val="21"/>
              </w:rPr>
              <w:t>)</w:t>
            </w:r>
            <w:r w:rsidRPr="00C155AB">
              <w:rPr>
                <w:rFonts w:ascii="Times New Roman" w:hAnsi="Times New Roman" w:cs="Times New Roman"/>
                <w:sz w:val="21"/>
                <w:szCs w:val="21"/>
              </w:rPr>
              <w:t xml:space="preserve"> of </w:t>
            </w:r>
            <w:r>
              <w:rPr>
                <w:rFonts w:ascii="Times New Roman" w:hAnsi="Times New Roman" w:cs="Times New Roman"/>
                <w:sz w:val="21"/>
                <w:szCs w:val="21"/>
              </w:rPr>
              <w:t>C</w:t>
            </w:r>
            <w:r w:rsidRPr="00C155AB">
              <w:rPr>
                <w:rFonts w:ascii="Times New Roman" w:hAnsi="Times New Roman" w:cs="Times New Roman"/>
                <w:sz w:val="21"/>
                <w:szCs w:val="21"/>
              </w:rPr>
              <w:t>ITA 2004 (As amended</w:t>
            </w:r>
            <w:r w:rsidR="00821C6E">
              <w:rPr>
                <w:rFonts w:ascii="Times New Roman" w:hAnsi="Times New Roman" w:cs="Times New Roman"/>
                <w:sz w:val="21"/>
                <w:szCs w:val="21"/>
              </w:rPr>
              <w:t xml:space="preserve"> by Section 9 of Finance Act 2019</w:t>
            </w:r>
            <w:r>
              <w:rPr>
                <w:rFonts w:ascii="Times New Roman" w:hAnsi="Times New Roman" w:cs="Times New Roman"/>
                <w:sz w:val="21"/>
                <w:szCs w:val="21"/>
              </w:rPr>
              <w:t>)</w:t>
            </w:r>
          </w:p>
        </w:tc>
        <w:tc>
          <w:tcPr>
            <w:tcW w:w="1476" w:type="dxa"/>
            <w:gridSpan w:val="2"/>
          </w:tcPr>
          <w:p w14:paraId="6162D629" w14:textId="77777777" w:rsidR="00F04DA0" w:rsidRPr="00C155AB" w:rsidRDefault="00F04DA0" w:rsidP="007C5E77">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F04DA0" w:rsidRPr="00C155AB" w14:paraId="159A2A5E" w14:textId="77777777" w:rsidTr="007C5E77">
        <w:tc>
          <w:tcPr>
            <w:tcW w:w="608" w:type="dxa"/>
            <w:gridSpan w:val="2"/>
          </w:tcPr>
          <w:p w14:paraId="5B21CC8E" w14:textId="15F033DD" w:rsidR="00F04DA0" w:rsidRPr="00C155AB" w:rsidRDefault="00216A25" w:rsidP="007C5E77">
            <w:pPr>
              <w:rPr>
                <w:rFonts w:ascii="Times New Roman" w:hAnsi="Times New Roman" w:cs="Times New Roman"/>
                <w:sz w:val="21"/>
                <w:szCs w:val="21"/>
              </w:rPr>
            </w:pPr>
            <w:r>
              <w:rPr>
                <w:rFonts w:ascii="Times New Roman" w:hAnsi="Times New Roman" w:cs="Times New Roman"/>
                <w:sz w:val="21"/>
                <w:szCs w:val="21"/>
              </w:rPr>
              <w:t>6</w:t>
            </w:r>
          </w:p>
        </w:tc>
        <w:tc>
          <w:tcPr>
            <w:tcW w:w="2047" w:type="dxa"/>
            <w:gridSpan w:val="2"/>
          </w:tcPr>
          <w:p w14:paraId="3AB142AC" w14:textId="37D1F2D5" w:rsidR="00F04DA0" w:rsidRPr="00C155AB" w:rsidRDefault="00F04DA0" w:rsidP="007C5E77">
            <w:pPr>
              <w:rPr>
                <w:rFonts w:ascii="Times New Roman" w:hAnsi="Times New Roman" w:cs="Times New Roman"/>
                <w:sz w:val="21"/>
                <w:szCs w:val="21"/>
              </w:rPr>
            </w:pPr>
            <w:r>
              <w:rPr>
                <w:rFonts w:ascii="Times New Roman" w:hAnsi="Times New Roman" w:cs="Times New Roman"/>
                <w:sz w:val="21"/>
                <w:szCs w:val="21"/>
              </w:rPr>
              <w:t xml:space="preserve">Tax exemption of </w:t>
            </w:r>
            <w:r w:rsidR="00216A25">
              <w:rPr>
                <w:rFonts w:ascii="Times New Roman" w:hAnsi="Times New Roman" w:cs="Times New Roman"/>
                <w:sz w:val="21"/>
                <w:szCs w:val="21"/>
              </w:rPr>
              <w:t xml:space="preserve">profits of small companies </w:t>
            </w:r>
            <w:r>
              <w:rPr>
                <w:rFonts w:ascii="Times New Roman" w:hAnsi="Times New Roman" w:cs="Times New Roman"/>
                <w:sz w:val="21"/>
                <w:szCs w:val="21"/>
              </w:rPr>
              <w:t xml:space="preserve"> </w:t>
            </w:r>
          </w:p>
        </w:tc>
        <w:tc>
          <w:tcPr>
            <w:tcW w:w="5066" w:type="dxa"/>
            <w:gridSpan w:val="3"/>
          </w:tcPr>
          <w:p w14:paraId="7BCA9FAC" w14:textId="220CB955" w:rsidR="00F04DA0" w:rsidRPr="00F04DA0" w:rsidRDefault="00F04DA0" w:rsidP="00F04DA0">
            <w:pPr>
              <w:rPr>
                <w:rFonts w:ascii="Times New Roman" w:hAnsi="Times New Roman" w:cs="Times New Roman"/>
                <w:sz w:val="21"/>
                <w:szCs w:val="21"/>
              </w:rPr>
            </w:pPr>
            <w:r w:rsidRPr="00F04DA0">
              <w:rPr>
                <w:rFonts w:ascii="Times New Roman" w:hAnsi="Times New Roman" w:cs="Times New Roman"/>
                <w:sz w:val="21"/>
                <w:szCs w:val="21"/>
              </w:rPr>
              <w:t xml:space="preserve">Small companies- companies with less than N25million gross </w:t>
            </w:r>
            <w:r w:rsidR="00262F61">
              <w:rPr>
                <w:rFonts w:ascii="Times New Roman" w:hAnsi="Times New Roman" w:cs="Times New Roman"/>
                <w:sz w:val="21"/>
                <w:szCs w:val="21"/>
              </w:rPr>
              <w:t>turnover</w:t>
            </w:r>
            <w:r w:rsidRPr="00F04DA0">
              <w:rPr>
                <w:rFonts w:ascii="Times New Roman" w:hAnsi="Times New Roman" w:cs="Times New Roman"/>
                <w:sz w:val="21"/>
                <w:szCs w:val="21"/>
              </w:rPr>
              <w:t xml:space="preserve"> are exempted from paying tax or minimum tax</w:t>
            </w:r>
            <w:r w:rsidR="00262F61">
              <w:rPr>
                <w:rFonts w:ascii="Times New Roman" w:hAnsi="Times New Roman" w:cs="Times New Roman"/>
                <w:sz w:val="21"/>
                <w:szCs w:val="21"/>
              </w:rPr>
              <w:t xml:space="preserve"> on their profits</w:t>
            </w:r>
            <w:r w:rsidRPr="00F04DA0">
              <w:rPr>
                <w:rFonts w:ascii="Times New Roman" w:hAnsi="Times New Roman" w:cs="Times New Roman"/>
                <w:sz w:val="21"/>
                <w:szCs w:val="21"/>
              </w:rPr>
              <w:t>. </w:t>
            </w:r>
          </w:p>
          <w:p w14:paraId="3D578738" w14:textId="79F65FEA" w:rsidR="00F04DA0" w:rsidRPr="00C155AB" w:rsidRDefault="00F04DA0" w:rsidP="007C5E77">
            <w:pPr>
              <w:rPr>
                <w:rFonts w:ascii="Times New Roman" w:hAnsi="Times New Roman" w:cs="Times New Roman"/>
                <w:sz w:val="21"/>
                <w:szCs w:val="21"/>
              </w:rPr>
            </w:pPr>
          </w:p>
        </w:tc>
        <w:tc>
          <w:tcPr>
            <w:tcW w:w="1491" w:type="dxa"/>
          </w:tcPr>
          <w:p w14:paraId="61EB34CD" w14:textId="77777777" w:rsidR="00F04DA0" w:rsidRPr="00C155AB" w:rsidRDefault="00F04DA0" w:rsidP="007C5E77">
            <w:pPr>
              <w:rPr>
                <w:rFonts w:ascii="Times New Roman" w:hAnsi="Times New Roman" w:cs="Times New Roman"/>
                <w:sz w:val="21"/>
                <w:szCs w:val="21"/>
              </w:rPr>
            </w:pPr>
            <w:r>
              <w:rPr>
                <w:rFonts w:ascii="Times New Roman" w:hAnsi="Times New Roman" w:cs="Times New Roman"/>
                <w:sz w:val="21"/>
                <w:szCs w:val="21"/>
              </w:rPr>
              <w:t>2020</w:t>
            </w:r>
          </w:p>
        </w:tc>
        <w:tc>
          <w:tcPr>
            <w:tcW w:w="2262" w:type="dxa"/>
          </w:tcPr>
          <w:p w14:paraId="175584ED" w14:textId="1D74D939" w:rsidR="00F04DA0" w:rsidRPr="00C155AB" w:rsidRDefault="00F04DA0" w:rsidP="007C5E77">
            <w:pPr>
              <w:rPr>
                <w:rFonts w:ascii="Times New Roman" w:hAnsi="Times New Roman" w:cs="Times New Roman"/>
                <w:sz w:val="21"/>
                <w:szCs w:val="21"/>
              </w:rPr>
            </w:pPr>
            <w:r w:rsidRPr="00C155AB">
              <w:rPr>
                <w:rFonts w:ascii="Times New Roman" w:hAnsi="Times New Roman" w:cs="Times New Roman"/>
                <w:sz w:val="21"/>
                <w:szCs w:val="21"/>
              </w:rPr>
              <w:t>Section</w:t>
            </w:r>
            <w:r w:rsidR="00262F61">
              <w:rPr>
                <w:rFonts w:ascii="Times New Roman" w:hAnsi="Times New Roman" w:cs="Times New Roman"/>
                <w:sz w:val="21"/>
                <w:szCs w:val="21"/>
              </w:rPr>
              <w:t>s</w:t>
            </w:r>
            <w:r w:rsidRPr="00C155AB">
              <w:rPr>
                <w:rFonts w:ascii="Times New Roman" w:hAnsi="Times New Roman" w:cs="Times New Roman"/>
                <w:sz w:val="21"/>
                <w:szCs w:val="21"/>
              </w:rPr>
              <w:t xml:space="preserve"> </w:t>
            </w:r>
            <w:r w:rsidR="00262F61">
              <w:rPr>
                <w:rFonts w:ascii="Times New Roman" w:hAnsi="Times New Roman" w:cs="Times New Roman"/>
                <w:sz w:val="21"/>
                <w:szCs w:val="21"/>
              </w:rPr>
              <w:t>23</w:t>
            </w:r>
            <w:r>
              <w:rPr>
                <w:rFonts w:ascii="Times New Roman" w:hAnsi="Times New Roman" w:cs="Times New Roman"/>
                <w:sz w:val="21"/>
                <w:szCs w:val="21"/>
              </w:rPr>
              <w:t>(</w:t>
            </w:r>
            <w:r w:rsidR="002A62AF">
              <w:rPr>
                <w:rFonts w:ascii="Times New Roman" w:hAnsi="Times New Roman" w:cs="Times New Roman"/>
                <w:sz w:val="21"/>
                <w:szCs w:val="21"/>
              </w:rPr>
              <w:t>1</w:t>
            </w:r>
            <w:r>
              <w:rPr>
                <w:rFonts w:ascii="Times New Roman" w:hAnsi="Times New Roman" w:cs="Times New Roman"/>
                <w:sz w:val="21"/>
                <w:szCs w:val="21"/>
              </w:rPr>
              <w:t>)</w:t>
            </w:r>
            <w:r w:rsidR="00262F61">
              <w:rPr>
                <w:rFonts w:ascii="Times New Roman" w:hAnsi="Times New Roman" w:cs="Times New Roman"/>
                <w:sz w:val="21"/>
                <w:szCs w:val="21"/>
              </w:rPr>
              <w:t>(o)</w:t>
            </w:r>
            <w:r w:rsidR="000E5B41">
              <w:rPr>
                <w:rFonts w:ascii="Times New Roman" w:hAnsi="Times New Roman" w:cs="Times New Roman"/>
                <w:sz w:val="21"/>
                <w:szCs w:val="21"/>
              </w:rPr>
              <w:t>(i)</w:t>
            </w:r>
            <w:r w:rsidR="00262F61">
              <w:rPr>
                <w:rFonts w:ascii="Times New Roman" w:hAnsi="Times New Roman" w:cs="Times New Roman"/>
                <w:sz w:val="21"/>
                <w:szCs w:val="21"/>
              </w:rPr>
              <w:t>, 40 and 105</w:t>
            </w:r>
            <w:r w:rsidRPr="00C155AB">
              <w:rPr>
                <w:rFonts w:ascii="Times New Roman" w:hAnsi="Times New Roman" w:cs="Times New Roman"/>
                <w:sz w:val="21"/>
                <w:szCs w:val="21"/>
              </w:rPr>
              <w:t xml:space="preserve"> of </w:t>
            </w:r>
            <w:r>
              <w:rPr>
                <w:rFonts w:ascii="Times New Roman" w:hAnsi="Times New Roman" w:cs="Times New Roman"/>
                <w:sz w:val="21"/>
                <w:szCs w:val="21"/>
              </w:rPr>
              <w:t>C</w:t>
            </w:r>
            <w:r w:rsidRPr="00C155AB">
              <w:rPr>
                <w:rFonts w:ascii="Times New Roman" w:hAnsi="Times New Roman" w:cs="Times New Roman"/>
                <w:sz w:val="21"/>
                <w:szCs w:val="21"/>
              </w:rPr>
              <w:t>ITA 2004 (As amended</w:t>
            </w:r>
            <w:r>
              <w:rPr>
                <w:rFonts w:ascii="Times New Roman" w:hAnsi="Times New Roman" w:cs="Times New Roman"/>
                <w:sz w:val="21"/>
                <w:szCs w:val="21"/>
              </w:rPr>
              <w:t xml:space="preserve"> by Section</w:t>
            </w:r>
            <w:r w:rsidR="00262F61">
              <w:rPr>
                <w:rFonts w:ascii="Times New Roman" w:hAnsi="Times New Roman" w:cs="Times New Roman"/>
                <w:sz w:val="21"/>
                <w:szCs w:val="21"/>
              </w:rPr>
              <w:t>s</w:t>
            </w:r>
            <w:r>
              <w:rPr>
                <w:rFonts w:ascii="Times New Roman" w:hAnsi="Times New Roman" w:cs="Times New Roman"/>
                <w:sz w:val="21"/>
                <w:szCs w:val="21"/>
              </w:rPr>
              <w:t xml:space="preserve"> </w:t>
            </w:r>
            <w:r w:rsidR="00262F61">
              <w:rPr>
                <w:rFonts w:ascii="Times New Roman" w:hAnsi="Times New Roman" w:cs="Times New Roman"/>
                <w:sz w:val="21"/>
                <w:szCs w:val="21"/>
              </w:rPr>
              <w:t>9, 16 and 22 of</w:t>
            </w:r>
            <w:r>
              <w:rPr>
                <w:rFonts w:ascii="Times New Roman" w:hAnsi="Times New Roman" w:cs="Times New Roman"/>
                <w:sz w:val="21"/>
                <w:szCs w:val="21"/>
              </w:rPr>
              <w:t xml:space="preserve"> Finance Act 2019</w:t>
            </w:r>
            <w:r w:rsidRPr="00C155AB">
              <w:rPr>
                <w:rFonts w:ascii="Times New Roman" w:hAnsi="Times New Roman" w:cs="Times New Roman"/>
                <w:sz w:val="21"/>
                <w:szCs w:val="21"/>
              </w:rPr>
              <w:t>)</w:t>
            </w:r>
          </w:p>
        </w:tc>
        <w:tc>
          <w:tcPr>
            <w:tcW w:w="1476" w:type="dxa"/>
            <w:gridSpan w:val="2"/>
          </w:tcPr>
          <w:p w14:paraId="46D93384" w14:textId="77777777" w:rsidR="00F04DA0" w:rsidRPr="00C155AB" w:rsidRDefault="00F04DA0" w:rsidP="007C5E77">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F04DA0" w:rsidRPr="00C155AB" w14:paraId="515177CA" w14:textId="77777777" w:rsidTr="007C5E77">
        <w:tc>
          <w:tcPr>
            <w:tcW w:w="608" w:type="dxa"/>
            <w:gridSpan w:val="2"/>
          </w:tcPr>
          <w:p w14:paraId="72E8DF58" w14:textId="68505F08" w:rsidR="00F04DA0" w:rsidRDefault="00C81115" w:rsidP="007C5E77">
            <w:pPr>
              <w:rPr>
                <w:rFonts w:ascii="Times New Roman" w:hAnsi="Times New Roman" w:cs="Times New Roman"/>
                <w:sz w:val="21"/>
                <w:szCs w:val="21"/>
              </w:rPr>
            </w:pPr>
            <w:r>
              <w:rPr>
                <w:rFonts w:ascii="Times New Roman" w:hAnsi="Times New Roman" w:cs="Times New Roman"/>
                <w:sz w:val="21"/>
                <w:szCs w:val="21"/>
              </w:rPr>
              <w:t>7</w:t>
            </w:r>
          </w:p>
        </w:tc>
        <w:tc>
          <w:tcPr>
            <w:tcW w:w="2047" w:type="dxa"/>
            <w:gridSpan w:val="2"/>
          </w:tcPr>
          <w:p w14:paraId="6ACD3A49" w14:textId="410E108A" w:rsidR="00F04DA0" w:rsidRDefault="00262F61" w:rsidP="007C5E77">
            <w:pPr>
              <w:rPr>
                <w:rFonts w:ascii="Times New Roman" w:hAnsi="Times New Roman" w:cs="Times New Roman"/>
                <w:sz w:val="21"/>
                <w:szCs w:val="21"/>
              </w:rPr>
            </w:pPr>
            <w:r>
              <w:rPr>
                <w:rFonts w:ascii="Times New Roman" w:hAnsi="Times New Roman" w:cs="Times New Roman"/>
                <w:sz w:val="21"/>
                <w:szCs w:val="21"/>
              </w:rPr>
              <w:t xml:space="preserve">Tax rate reduction on profits of </w:t>
            </w:r>
            <w:r w:rsidR="00C81115">
              <w:rPr>
                <w:rFonts w:ascii="Times New Roman" w:hAnsi="Times New Roman" w:cs="Times New Roman"/>
                <w:sz w:val="21"/>
                <w:szCs w:val="21"/>
              </w:rPr>
              <w:t>medium-size companies from 30% to 20%</w:t>
            </w:r>
          </w:p>
        </w:tc>
        <w:tc>
          <w:tcPr>
            <w:tcW w:w="5066" w:type="dxa"/>
            <w:gridSpan w:val="3"/>
          </w:tcPr>
          <w:p w14:paraId="5E420485" w14:textId="40F9BC4D" w:rsidR="00F04DA0" w:rsidRPr="00F04DA0" w:rsidRDefault="00F04DA0" w:rsidP="00F04DA0">
            <w:pPr>
              <w:rPr>
                <w:rFonts w:ascii="Times New Roman" w:hAnsi="Times New Roman" w:cs="Times New Roman"/>
                <w:sz w:val="21"/>
                <w:szCs w:val="21"/>
              </w:rPr>
            </w:pPr>
            <w:r w:rsidRPr="00F04DA0">
              <w:rPr>
                <w:rFonts w:ascii="Times New Roman" w:hAnsi="Times New Roman" w:cs="Times New Roman"/>
                <w:sz w:val="21"/>
                <w:szCs w:val="21"/>
              </w:rPr>
              <w:t xml:space="preserve">Medium sized companies- companies with gross </w:t>
            </w:r>
            <w:r w:rsidR="00C81115">
              <w:rPr>
                <w:rFonts w:ascii="Times New Roman" w:hAnsi="Times New Roman" w:cs="Times New Roman"/>
                <w:sz w:val="21"/>
                <w:szCs w:val="21"/>
              </w:rPr>
              <w:t>turnover</w:t>
            </w:r>
            <w:r w:rsidRPr="00F04DA0">
              <w:rPr>
                <w:rFonts w:ascii="Times New Roman" w:hAnsi="Times New Roman" w:cs="Times New Roman"/>
                <w:sz w:val="21"/>
                <w:szCs w:val="21"/>
              </w:rPr>
              <w:t xml:space="preserve"> between N25m and N100m are subject to 20% CIT.</w:t>
            </w:r>
          </w:p>
        </w:tc>
        <w:tc>
          <w:tcPr>
            <w:tcW w:w="1491" w:type="dxa"/>
          </w:tcPr>
          <w:p w14:paraId="25B441DA" w14:textId="48886F98" w:rsidR="00F04DA0" w:rsidRDefault="00F04DA0" w:rsidP="007C5E77">
            <w:pPr>
              <w:rPr>
                <w:rFonts w:ascii="Times New Roman" w:hAnsi="Times New Roman" w:cs="Times New Roman"/>
                <w:sz w:val="21"/>
                <w:szCs w:val="21"/>
              </w:rPr>
            </w:pPr>
            <w:r>
              <w:rPr>
                <w:rFonts w:ascii="Times New Roman" w:hAnsi="Times New Roman" w:cs="Times New Roman"/>
                <w:sz w:val="21"/>
                <w:szCs w:val="21"/>
              </w:rPr>
              <w:t>2020</w:t>
            </w:r>
          </w:p>
        </w:tc>
        <w:tc>
          <w:tcPr>
            <w:tcW w:w="2262" w:type="dxa"/>
          </w:tcPr>
          <w:p w14:paraId="0F4F1261" w14:textId="6E5E50A8" w:rsidR="00F04DA0" w:rsidRPr="00C155AB" w:rsidRDefault="00C81115" w:rsidP="007C5E77">
            <w:pPr>
              <w:rPr>
                <w:rFonts w:ascii="Times New Roman" w:hAnsi="Times New Roman" w:cs="Times New Roman"/>
                <w:sz w:val="21"/>
                <w:szCs w:val="21"/>
              </w:rPr>
            </w:pPr>
            <w:r>
              <w:rPr>
                <w:rFonts w:ascii="Times New Roman" w:hAnsi="Times New Roman" w:cs="Times New Roman"/>
                <w:sz w:val="21"/>
                <w:szCs w:val="21"/>
              </w:rPr>
              <w:t>Sections 40 and 105 of CITA 2004 (As amended by Sections 16 and 22 of Finance Act 2019</w:t>
            </w:r>
          </w:p>
        </w:tc>
        <w:tc>
          <w:tcPr>
            <w:tcW w:w="1476" w:type="dxa"/>
            <w:gridSpan w:val="2"/>
          </w:tcPr>
          <w:p w14:paraId="6780BFF8" w14:textId="7B96EEB4" w:rsidR="00F04DA0" w:rsidRPr="00C155AB" w:rsidRDefault="00C81115" w:rsidP="007C5E77">
            <w:pPr>
              <w:rPr>
                <w:rFonts w:ascii="Times New Roman" w:hAnsi="Times New Roman" w:cs="Times New Roman"/>
                <w:sz w:val="21"/>
                <w:szCs w:val="21"/>
              </w:rPr>
            </w:pPr>
            <w:r>
              <w:rPr>
                <w:rFonts w:ascii="Times New Roman" w:hAnsi="Times New Roman" w:cs="Times New Roman"/>
                <w:sz w:val="21"/>
                <w:szCs w:val="21"/>
              </w:rPr>
              <w:t>Continuously, subject to future amendments</w:t>
            </w:r>
          </w:p>
        </w:tc>
      </w:tr>
      <w:tr w:rsidR="000E5B41" w:rsidRPr="00C155AB" w14:paraId="42F55A72" w14:textId="77777777" w:rsidTr="007C5E77">
        <w:tc>
          <w:tcPr>
            <w:tcW w:w="544" w:type="dxa"/>
            <w:shd w:val="clear" w:color="auto" w:fill="C5E0B3" w:themeFill="accent6" w:themeFillTint="66"/>
          </w:tcPr>
          <w:p w14:paraId="565822B3" w14:textId="77777777" w:rsidR="00F04DA0" w:rsidRPr="00C155AB" w:rsidRDefault="00F04DA0" w:rsidP="007C5E77">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1427" w:type="dxa"/>
            <w:gridSpan w:val="2"/>
            <w:shd w:val="clear" w:color="auto" w:fill="C5E0B3" w:themeFill="accent6" w:themeFillTint="66"/>
          </w:tcPr>
          <w:p w14:paraId="0E3822F8" w14:textId="77777777" w:rsidR="00F04DA0" w:rsidRPr="00C155AB" w:rsidRDefault="00F04DA0">
            <w:pPr>
              <w:pStyle w:val="ListParagraph"/>
              <w:numPr>
                <w:ilvl w:val="0"/>
                <w:numId w:val="14"/>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Sector(s)</w:t>
            </w:r>
          </w:p>
        </w:tc>
        <w:tc>
          <w:tcPr>
            <w:tcW w:w="1560" w:type="dxa"/>
            <w:gridSpan w:val="2"/>
            <w:shd w:val="clear" w:color="auto" w:fill="C5E0B3" w:themeFill="accent6" w:themeFillTint="66"/>
          </w:tcPr>
          <w:p w14:paraId="1AA233D3" w14:textId="77777777" w:rsidR="00F04DA0" w:rsidRPr="00C155AB" w:rsidRDefault="00F04DA0">
            <w:pPr>
              <w:pStyle w:val="ListParagraph"/>
              <w:numPr>
                <w:ilvl w:val="0"/>
                <w:numId w:val="14"/>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Federal or State Level</w:t>
            </w:r>
          </w:p>
        </w:tc>
        <w:tc>
          <w:tcPr>
            <w:tcW w:w="2057" w:type="dxa"/>
            <w:shd w:val="clear" w:color="auto" w:fill="C5E0B3" w:themeFill="accent6" w:themeFillTint="66"/>
          </w:tcPr>
          <w:p w14:paraId="5BAAF42D" w14:textId="77777777" w:rsidR="00F04DA0" w:rsidRPr="00C155AB" w:rsidRDefault="00F04DA0">
            <w:pPr>
              <w:pStyle w:val="ListParagraph"/>
              <w:numPr>
                <w:ilvl w:val="0"/>
                <w:numId w:val="14"/>
              </w:numPr>
              <w:ind w:left="406"/>
              <w:rPr>
                <w:rFonts w:ascii="Times New Roman" w:hAnsi="Times New Roman" w:cs="Times New Roman"/>
                <w:b/>
                <w:bCs/>
                <w:sz w:val="21"/>
                <w:szCs w:val="21"/>
              </w:rPr>
            </w:pPr>
            <w:r w:rsidRPr="00C155AB">
              <w:rPr>
                <w:rFonts w:ascii="Times New Roman" w:hAnsi="Times New Roman" w:cs="Times New Roman"/>
                <w:b/>
                <w:bCs/>
                <w:sz w:val="21"/>
                <w:szCs w:val="21"/>
              </w:rPr>
              <w:t>Implementation Agency</w:t>
            </w:r>
          </w:p>
        </w:tc>
        <w:tc>
          <w:tcPr>
            <w:tcW w:w="5927" w:type="dxa"/>
            <w:gridSpan w:val="4"/>
            <w:shd w:val="clear" w:color="auto" w:fill="C5E0B3" w:themeFill="accent6" w:themeFillTint="66"/>
          </w:tcPr>
          <w:p w14:paraId="486649F9" w14:textId="77777777" w:rsidR="00F04DA0" w:rsidRPr="00C155AB" w:rsidRDefault="00F04DA0">
            <w:pPr>
              <w:pStyle w:val="ListParagraph"/>
              <w:numPr>
                <w:ilvl w:val="0"/>
                <w:numId w:val="14"/>
              </w:numPr>
              <w:ind w:left="451"/>
              <w:rPr>
                <w:rFonts w:ascii="Times New Roman" w:hAnsi="Times New Roman" w:cs="Times New Roman"/>
                <w:b/>
                <w:bCs/>
                <w:sz w:val="21"/>
                <w:szCs w:val="21"/>
              </w:rPr>
            </w:pPr>
            <w:r w:rsidRPr="00C155AB">
              <w:rPr>
                <w:rFonts w:ascii="Times New Roman" w:hAnsi="Times New Roman" w:cs="Times New Roman"/>
                <w:b/>
                <w:bCs/>
                <w:sz w:val="21"/>
                <w:szCs w:val="21"/>
              </w:rPr>
              <w:t>Eligibility Criteria</w:t>
            </w:r>
          </w:p>
        </w:tc>
        <w:tc>
          <w:tcPr>
            <w:tcW w:w="1435" w:type="dxa"/>
            <w:shd w:val="clear" w:color="auto" w:fill="C5E0B3" w:themeFill="accent6" w:themeFillTint="66"/>
          </w:tcPr>
          <w:p w14:paraId="1730B751" w14:textId="77777777" w:rsidR="00F04DA0" w:rsidRPr="00C155AB" w:rsidRDefault="00F04DA0">
            <w:pPr>
              <w:pStyle w:val="ListParagraph"/>
              <w:numPr>
                <w:ilvl w:val="0"/>
                <w:numId w:val="14"/>
              </w:numPr>
              <w:ind w:left="256" w:hanging="270"/>
              <w:rPr>
                <w:rFonts w:ascii="Times New Roman" w:hAnsi="Times New Roman" w:cs="Times New Roman"/>
                <w:b/>
                <w:bCs/>
                <w:sz w:val="21"/>
                <w:szCs w:val="21"/>
              </w:rPr>
            </w:pPr>
            <w:r w:rsidRPr="00C155AB">
              <w:rPr>
                <w:rFonts w:ascii="Times New Roman" w:hAnsi="Times New Roman" w:cs="Times New Roman"/>
                <w:b/>
                <w:bCs/>
                <w:sz w:val="21"/>
                <w:szCs w:val="21"/>
              </w:rPr>
              <w:t>Awarding Agency</w:t>
            </w:r>
          </w:p>
        </w:tc>
      </w:tr>
      <w:tr w:rsidR="00F04DA0" w:rsidRPr="00C155AB" w14:paraId="619C487B" w14:textId="77777777" w:rsidTr="007C5E77">
        <w:tc>
          <w:tcPr>
            <w:tcW w:w="544" w:type="dxa"/>
          </w:tcPr>
          <w:p w14:paraId="599B8DD8" w14:textId="12818583" w:rsidR="00F04DA0" w:rsidRPr="00C155AB" w:rsidRDefault="00BC7091" w:rsidP="007C5E77">
            <w:pPr>
              <w:rPr>
                <w:rFonts w:ascii="Times New Roman" w:hAnsi="Times New Roman" w:cs="Times New Roman"/>
                <w:sz w:val="21"/>
                <w:szCs w:val="21"/>
              </w:rPr>
            </w:pPr>
            <w:r>
              <w:rPr>
                <w:rFonts w:ascii="Times New Roman" w:hAnsi="Times New Roman" w:cs="Times New Roman"/>
                <w:sz w:val="21"/>
                <w:szCs w:val="21"/>
              </w:rPr>
              <w:t>5</w:t>
            </w:r>
          </w:p>
        </w:tc>
        <w:tc>
          <w:tcPr>
            <w:tcW w:w="1427" w:type="dxa"/>
            <w:gridSpan w:val="2"/>
          </w:tcPr>
          <w:p w14:paraId="3F9D8DC8" w14:textId="4A32C843" w:rsidR="00F04DA0" w:rsidRPr="00C155AB" w:rsidRDefault="00F04DA0" w:rsidP="007C5E77">
            <w:pPr>
              <w:rPr>
                <w:rFonts w:ascii="Times New Roman" w:hAnsi="Times New Roman" w:cs="Times New Roman"/>
                <w:sz w:val="21"/>
                <w:szCs w:val="21"/>
              </w:rPr>
            </w:pPr>
            <w:r>
              <w:rPr>
                <w:rFonts w:ascii="Times New Roman" w:hAnsi="Times New Roman" w:cs="Times New Roman"/>
                <w:sz w:val="21"/>
                <w:szCs w:val="21"/>
              </w:rPr>
              <w:t xml:space="preserve">Companies in </w:t>
            </w:r>
            <w:r w:rsidR="00821C6E">
              <w:rPr>
                <w:rFonts w:ascii="Times New Roman" w:hAnsi="Times New Roman" w:cs="Times New Roman"/>
                <w:sz w:val="21"/>
                <w:szCs w:val="21"/>
              </w:rPr>
              <w:t>Agricultural Sector</w:t>
            </w:r>
          </w:p>
        </w:tc>
        <w:tc>
          <w:tcPr>
            <w:tcW w:w="1560" w:type="dxa"/>
            <w:gridSpan w:val="2"/>
          </w:tcPr>
          <w:p w14:paraId="1A55043B" w14:textId="77777777" w:rsidR="00F04DA0" w:rsidRPr="00C155AB" w:rsidRDefault="00F04DA0" w:rsidP="007C5E77">
            <w:pPr>
              <w:rPr>
                <w:rFonts w:ascii="Times New Roman" w:hAnsi="Times New Roman" w:cs="Times New Roman"/>
                <w:sz w:val="21"/>
                <w:szCs w:val="21"/>
              </w:rPr>
            </w:pPr>
            <w:r>
              <w:rPr>
                <w:rFonts w:ascii="Times New Roman" w:hAnsi="Times New Roman" w:cs="Times New Roman"/>
                <w:sz w:val="21"/>
                <w:szCs w:val="21"/>
              </w:rPr>
              <w:t>Federal</w:t>
            </w:r>
          </w:p>
        </w:tc>
        <w:tc>
          <w:tcPr>
            <w:tcW w:w="2057" w:type="dxa"/>
          </w:tcPr>
          <w:p w14:paraId="4A90055A" w14:textId="77777777" w:rsidR="00F04DA0" w:rsidRPr="00C155AB" w:rsidRDefault="00F04DA0" w:rsidP="007C5E77">
            <w:pPr>
              <w:rPr>
                <w:rFonts w:ascii="Times New Roman" w:hAnsi="Times New Roman" w:cs="Times New Roman"/>
                <w:sz w:val="21"/>
                <w:szCs w:val="21"/>
              </w:rPr>
            </w:pPr>
            <w:r>
              <w:rPr>
                <w:rFonts w:ascii="Times New Roman" w:hAnsi="Times New Roman" w:cs="Times New Roman"/>
                <w:sz w:val="21"/>
                <w:szCs w:val="21"/>
              </w:rPr>
              <w:t>FIRS</w:t>
            </w:r>
          </w:p>
        </w:tc>
        <w:tc>
          <w:tcPr>
            <w:tcW w:w="5927" w:type="dxa"/>
            <w:gridSpan w:val="4"/>
          </w:tcPr>
          <w:p w14:paraId="122A3733" w14:textId="77BE20DB" w:rsidR="00F04DA0" w:rsidRPr="00265AD5" w:rsidRDefault="00F04DA0">
            <w:pPr>
              <w:pStyle w:val="ListParagraph"/>
              <w:numPr>
                <w:ilvl w:val="0"/>
                <w:numId w:val="13"/>
              </w:numPr>
              <w:ind w:left="256" w:hanging="180"/>
              <w:rPr>
                <w:rFonts w:ascii="Times New Roman" w:hAnsi="Times New Roman" w:cs="Times New Roman"/>
                <w:sz w:val="21"/>
                <w:szCs w:val="21"/>
              </w:rPr>
            </w:pPr>
            <w:r w:rsidRPr="00265AD5">
              <w:rPr>
                <w:rFonts w:ascii="Times New Roman" w:hAnsi="Times New Roman" w:cs="Times New Roman"/>
                <w:sz w:val="21"/>
                <w:szCs w:val="21"/>
              </w:rPr>
              <w:t xml:space="preserve">A company must file </w:t>
            </w:r>
            <w:r w:rsidR="00821C6E">
              <w:rPr>
                <w:rFonts w:ascii="Times New Roman" w:hAnsi="Times New Roman" w:cs="Times New Roman"/>
                <w:sz w:val="21"/>
                <w:szCs w:val="21"/>
              </w:rPr>
              <w:t xml:space="preserve">tax </w:t>
            </w:r>
            <w:r w:rsidRPr="00265AD5">
              <w:rPr>
                <w:rFonts w:ascii="Times New Roman" w:hAnsi="Times New Roman" w:cs="Times New Roman"/>
                <w:sz w:val="21"/>
                <w:szCs w:val="21"/>
              </w:rPr>
              <w:t xml:space="preserve">returns </w:t>
            </w:r>
            <w:r w:rsidR="00821C6E">
              <w:rPr>
                <w:rFonts w:ascii="Times New Roman" w:hAnsi="Times New Roman" w:cs="Times New Roman"/>
                <w:sz w:val="21"/>
                <w:szCs w:val="21"/>
              </w:rPr>
              <w:t>to FIRS</w:t>
            </w:r>
          </w:p>
          <w:p w14:paraId="78944969" w14:textId="07E2A681" w:rsidR="00F04DA0" w:rsidRPr="00265AD5" w:rsidRDefault="00F04DA0">
            <w:pPr>
              <w:pStyle w:val="ListParagraph"/>
              <w:numPr>
                <w:ilvl w:val="0"/>
                <w:numId w:val="13"/>
              </w:numPr>
              <w:ind w:left="241" w:hanging="90"/>
              <w:rPr>
                <w:rFonts w:ascii="Times New Roman" w:hAnsi="Times New Roman" w:cs="Times New Roman"/>
                <w:sz w:val="21"/>
                <w:szCs w:val="21"/>
              </w:rPr>
            </w:pPr>
            <w:r w:rsidRPr="00265AD5">
              <w:rPr>
                <w:rFonts w:ascii="Times New Roman" w:hAnsi="Times New Roman" w:cs="Times New Roman"/>
                <w:sz w:val="21"/>
                <w:szCs w:val="21"/>
              </w:rPr>
              <w:t>A company must</w:t>
            </w:r>
            <w:r w:rsidR="00821C6E">
              <w:rPr>
                <w:rFonts w:ascii="Times New Roman" w:hAnsi="Times New Roman" w:cs="Times New Roman"/>
                <w:sz w:val="21"/>
                <w:szCs w:val="21"/>
              </w:rPr>
              <w:t xml:space="preserve"> be engaged in agricultural production</w:t>
            </w:r>
          </w:p>
          <w:p w14:paraId="6BD12F96" w14:textId="01FCBEDC" w:rsidR="00F04DA0" w:rsidRPr="00265AD5" w:rsidRDefault="00821C6E">
            <w:pPr>
              <w:pStyle w:val="ListParagraph"/>
              <w:numPr>
                <w:ilvl w:val="0"/>
                <w:numId w:val="13"/>
              </w:numPr>
              <w:ind w:left="241" w:hanging="90"/>
              <w:rPr>
                <w:rFonts w:ascii="Times New Roman" w:hAnsi="Times New Roman" w:cs="Times New Roman"/>
                <w:sz w:val="21"/>
                <w:szCs w:val="21"/>
              </w:rPr>
            </w:pPr>
            <w:r>
              <w:rPr>
                <w:rFonts w:ascii="Times New Roman" w:hAnsi="Times New Roman" w:cs="Times New Roman"/>
                <w:sz w:val="21"/>
                <w:szCs w:val="21"/>
              </w:rPr>
              <w:t>A company must show satisfactory performance of agricultural production</w:t>
            </w:r>
          </w:p>
        </w:tc>
        <w:tc>
          <w:tcPr>
            <w:tcW w:w="1435" w:type="dxa"/>
          </w:tcPr>
          <w:p w14:paraId="531B83CE" w14:textId="77777777" w:rsidR="00F04DA0" w:rsidRPr="00C155AB" w:rsidRDefault="00F04DA0" w:rsidP="007C5E77">
            <w:pPr>
              <w:rPr>
                <w:rFonts w:ascii="Times New Roman" w:hAnsi="Times New Roman" w:cs="Times New Roman"/>
                <w:sz w:val="21"/>
                <w:szCs w:val="21"/>
              </w:rPr>
            </w:pPr>
            <w:r w:rsidRPr="00C155AB">
              <w:rPr>
                <w:rFonts w:ascii="Times New Roman" w:hAnsi="Times New Roman" w:cs="Times New Roman"/>
                <w:sz w:val="21"/>
                <w:szCs w:val="21"/>
              </w:rPr>
              <w:t>FIRS</w:t>
            </w:r>
          </w:p>
        </w:tc>
      </w:tr>
      <w:tr w:rsidR="00F04DA0" w:rsidRPr="00C155AB" w14:paraId="0F241F69" w14:textId="77777777" w:rsidTr="007C5E77">
        <w:tc>
          <w:tcPr>
            <w:tcW w:w="544" w:type="dxa"/>
          </w:tcPr>
          <w:p w14:paraId="43957DEF" w14:textId="66E28AA2" w:rsidR="00F04DA0" w:rsidRPr="00C155AB" w:rsidRDefault="00216A25" w:rsidP="007C5E77">
            <w:pPr>
              <w:rPr>
                <w:rFonts w:ascii="Times New Roman" w:hAnsi="Times New Roman" w:cs="Times New Roman"/>
                <w:sz w:val="21"/>
                <w:szCs w:val="21"/>
              </w:rPr>
            </w:pPr>
            <w:r>
              <w:rPr>
                <w:rFonts w:ascii="Times New Roman" w:hAnsi="Times New Roman" w:cs="Times New Roman"/>
                <w:sz w:val="21"/>
                <w:szCs w:val="21"/>
              </w:rPr>
              <w:t>6</w:t>
            </w:r>
          </w:p>
        </w:tc>
        <w:tc>
          <w:tcPr>
            <w:tcW w:w="1427" w:type="dxa"/>
            <w:gridSpan w:val="2"/>
          </w:tcPr>
          <w:p w14:paraId="590D1F33" w14:textId="77777777" w:rsidR="00F04DA0" w:rsidRPr="00C155AB" w:rsidRDefault="00F04DA0" w:rsidP="007C5E77">
            <w:pPr>
              <w:rPr>
                <w:rFonts w:ascii="Times New Roman" w:hAnsi="Times New Roman" w:cs="Times New Roman"/>
                <w:sz w:val="21"/>
                <w:szCs w:val="21"/>
              </w:rPr>
            </w:pPr>
            <w:r>
              <w:rPr>
                <w:rFonts w:ascii="Times New Roman" w:hAnsi="Times New Roman" w:cs="Times New Roman"/>
                <w:sz w:val="21"/>
                <w:szCs w:val="21"/>
              </w:rPr>
              <w:t>Companies in all sectors</w:t>
            </w:r>
          </w:p>
        </w:tc>
        <w:tc>
          <w:tcPr>
            <w:tcW w:w="1560" w:type="dxa"/>
            <w:gridSpan w:val="2"/>
          </w:tcPr>
          <w:p w14:paraId="6772DE83" w14:textId="77777777" w:rsidR="00F04DA0" w:rsidRPr="00C155AB" w:rsidRDefault="00F04DA0" w:rsidP="007C5E77">
            <w:pPr>
              <w:rPr>
                <w:rFonts w:ascii="Times New Roman" w:hAnsi="Times New Roman" w:cs="Times New Roman"/>
                <w:sz w:val="21"/>
                <w:szCs w:val="21"/>
              </w:rPr>
            </w:pPr>
            <w:r>
              <w:rPr>
                <w:rFonts w:ascii="Times New Roman" w:hAnsi="Times New Roman" w:cs="Times New Roman"/>
                <w:sz w:val="21"/>
                <w:szCs w:val="21"/>
              </w:rPr>
              <w:t>Federal</w:t>
            </w:r>
          </w:p>
        </w:tc>
        <w:tc>
          <w:tcPr>
            <w:tcW w:w="2057" w:type="dxa"/>
          </w:tcPr>
          <w:p w14:paraId="3CCF3283" w14:textId="77777777" w:rsidR="00F04DA0" w:rsidRPr="00C155AB" w:rsidRDefault="00F04DA0" w:rsidP="007C5E77">
            <w:pPr>
              <w:rPr>
                <w:rFonts w:ascii="Times New Roman" w:hAnsi="Times New Roman" w:cs="Times New Roman"/>
                <w:sz w:val="21"/>
                <w:szCs w:val="21"/>
              </w:rPr>
            </w:pPr>
            <w:r>
              <w:rPr>
                <w:rFonts w:ascii="Times New Roman" w:hAnsi="Times New Roman" w:cs="Times New Roman"/>
                <w:sz w:val="21"/>
                <w:szCs w:val="21"/>
              </w:rPr>
              <w:t>FIRS</w:t>
            </w:r>
          </w:p>
        </w:tc>
        <w:tc>
          <w:tcPr>
            <w:tcW w:w="5927" w:type="dxa"/>
            <w:gridSpan w:val="4"/>
          </w:tcPr>
          <w:p w14:paraId="73D1AD25" w14:textId="0ABD9443" w:rsidR="00F04DA0" w:rsidRDefault="00262F61">
            <w:pPr>
              <w:pStyle w:val="ListParagraph"/>
              <w:numPr>
                <w:ilvl w:val="0"/>
                <w:numId w:val="16"/>
              </w:numPr>
              <w:ind w:left="256" w:hanging="180"/>
              <w:rPr>
                <w:rFonts w:ascii="Times New Roman" w:hAnsi="Times New Roman" w:cs="Times New Roman"/>
                <w:sz w:val="21"/>
                <w:szCs w:val="21"/>
              </w:rPr>
            </w:pPr>
            <w:r>
              <w:rPr>
                <w:rFonts w:ascii="Times New Roman" w:hAnsi="Times New Roman" w:cs="Times New Roman"/>
                <w:sz w:val="21"/>
                <w:szCs w:val="21"/>
              </w:rPr>
              <w:t>A company must comply with tax registration provisions</w:t>
            </w:r>
          </w:p>
          <w:p w14:paraId="567BEB91" w14:textId="77777777" w:rsidR="00F04DA0" w:rsidRDefault="00262F61">
            <w:pPr>
              <w:pStyle w:val="ListParagraph"/>
              <w:numPr>
                <w:ilvl w:val="0"/>
                <w:numId w:val="16"/>
              </w:numPr>
              <w:ind w:left="166" w:hanging="90"/>
              <w:rPr>
                <w:rFonts w:ascii="Times New Roman" w:hAnsi="Times New Roman" w:cs="Times New Roman"/>
                <w:sz w:val="21"/>
                <w:szCs w:val="21"/>
              </w:rPr>
            </w:pPr>
            <w:r>
              <w:rPr>
                <w:rFonts w:ascii="Times New Roman" w:hAnsi="Times New Roman" w:cs="Times New Roman"/>
                <w:sz w:val="21"/>
                <w:szCs w:val="21"/>
              </w:rPr>
              <w:t>A company must file tax returns to FIRS</w:t>
            </w:r>
          </w:p>
          <w:p w14:paraId="37E48B81" w14:textId="262CFCD9" w:rsidR="00A9224F" w:rsidRPr="00262F61" w:rsidRDefault="00A9224F">
            <w:pPr>
              <w:pStyle w:val="ListParagraph"/>
              <w:numPr>
                <w:ilvl w:val="0"/>
                <w:numId w:val="16"/>
              </w:numPr>
              <w:ind w:left="241" w:hanging="90"/>
              <w:rPr>
                <w:rFonts w:ascii="Times New Roman" w:hAnsi="Times New Roman" w:cs="Times New Roman"/>
                <w:sz w:val="21"/>
                <w:szCs w:val="21"/>
              </w:rPr>
            </w:pPr>
            <w:r>
              <w:rPr>
                <w:rFonts w:ascii="Times New Roman" w:hAnsi="Times New Roman" w:cs="Times New Roman"/>
                <w:sz w:val="21"/>
                <w:szCs w:val="21"/>
              </w:rPr>
              <w:t>A company must meet the definition of a small company in Section 105 of CITA 2004 (As amended in Section 22 of the Finance Act 2019)</w:t>
            </w:r>
          </w:p>
        </w:tc>
        <w:tc>
          <w:tcPr>
            <w:tcW w:w="1435" w:type="dxa"/>
          </w:tcPr>
          <w:p w14:paraId="55C8B066" w14:textId="77777777" w:rsidR="00F04DA0" w:rsidRPr="00C155AB" w:rsidRDefault="00F04DA0" w:rsidP="007C5E77">
            <w:pPr>
              <w:rPr>
                <w:rFonts w:ascii="Times New Roman" w:hAnsi="Times New Roman" w:cs="Times New Roman"/>
                <w:sz w:val="21"/>
                <w:szCs w:val="21"/>
              </w:rPr>
            </w:pPr>
            <w:r w:rsidRPr="00C155AB">
              <w:rPr>
                <w:rFonts w:ascii="Times New Roman" w:hAnsi="Times New Roman" w:cs="Times New Roman"/>
                <w:sz w:val="21"/>
                <w:szCs w:val="21"/>
              </w:rPr>
              <w:t>FIRS</w:t>
            </w:r>
          </w:p>
        </w:tc>
      </w:tr>
      <w:tr w:rsidR="00F04DA0" w:rsidRPr="00C155AB" w14:paraId="021F824C" w14:textId="77777777" w:rsidTr="007C5E77">
        <w:tc>
          <w:tcPr>
            <w:tcW w:w="544" w:type="dxa"/>
          </w:tcPr>
          <w:p w14:paraId="024A1102" w14:textId="6E5AA89E" w:rsidR="00F04DA0" w:rsidRDefault="00C81115" w:rsidP="007C5E77">
            <w:pPr>
              <w:rPr>
                <w:rFonts w:ascii="Times New Roman" w:hAnsi="Times New Roman" w:cs="Times New Roman"/>
                <w:sz w:val="21"/>
                <w:szCs w:val="21"/>
              </w:rPr>
            </w:pPr>
            <w:r>
              <w:rPr>
                <w:rFonts w:ascii="Times New Roman" w:hAnsi="Times New Roman" w:cs="Times New Roman"/>
                <w:sz w:val="21"/>
                <w:szCs w:val="21"/>
              </w:rPr>
              <w:t>7</w:t>
            </w:r>
          </w:p>
        </w:tc>
        <w:tc>
          <w:tcPr>
            <w:tcW w:w="1427" w:type="dxa"/>
            <w:gridSpan w:val="2"/>
          </w:tcPr>
          <w:p w14:paraId="6E7B30A6" w14:textId="4F50CC5A" w:rsidR="00F04DA0" w:rsidRDefault="00C81115" w:rsidP="007C5E77">
            <w:pPr>
              <w:rPr>
                <w:rFonts w:ascii="Times New Roman" w:hAnsi="Times New Roman" w:cs="Times New Roman"/>
                <w:sz w:val="21"/>
                <w:szCs w:val="21"/>
              </w:rPr>
            </w:pPr>
            <w:r>
              <w:rPr>
                <w:rFonts w:ascii="Times New Roman" w:hAnsi="Times New Roman" w:cs="Times New Roman"/>
                <w:sz w:val="21"/>
                <w:szCs w:val="21"/>
              </w:rPr>
              <w:t>Companies in all sectors</w:t>
            </w:r>
          </w:p>
        </w:tc>
        <w:tc>
          <w:tcPr>
            <w:tcW w:w="1560" w:type="dxa"/>
            <w:gridSpan w:val="2"/>
          </w:tcPr>
          <w:p w14:paraId="07062F9F" w14:textId="1AB9C596" w:rsidR="00F04DA0" w:rsidRDefault="00C81115" w:rsidP="007C5E77">
            <w:pPr>
              <w:rPr>
                <w:rFonts w:ascii="Times New Roman" w:hAnsi="Times New Roman" w:cs="Times New Roman"/>
                <w:sz w:val="21"/>
                <w:szCs w:val="21"/>
              </w:rPr>
            </w:pPr>
            <w:r>
              <w:rPr>
                <w:rFonts w:ascii="Times New Roman" w:hAnsi="Times New Roman" w:cs="Times New Roman"/>
                <w:sz w:val="21"/>
                <w:szCs w:val="21"/>
              </w:rPr>
              <w:t>Federal</w:t>
            </w:r>
          </w:p>
        </w:tc>
        <w:tc>
          <w:tcPr>
            <w:tcW w:w="2057" w:type="dxa"/>
          </w:tcPr>
          <w:p w14:paraId="135D8CC1" w14:textId="40A049DF" w:rsidR="00F04DA0" w:rsidRDefault="00C81115" w:rsidP="007C5E77">
            <w:pPr>
              <w:rPr>
                <w:rFonts w:ascii="Times New Roman" w:hAnsi="Times New Roman" w:cs="Times New Roman"/>
                <w:sz w:val="21"/>
                <w:szCs w:val="21"/>
              </w:rPr>
            </w:pPr>
            <w:r>
              <w:rPr>
                <w:rFonts w:ascii="Times New Roman" w:hAnsi="Times New Roman" w:cs="Times New Roman"/>
                <w:sz w:val="21"/>
                <w:szCs w:val="21"/>
              </w:rPr>
              <w:t>FIRS</w:t>
            </w:r>
          </w:p>
        </w:tc>
        <w:tc>
          <w:tcPr>
            <w:tcW w:w="5927" w:type="dxa"/>
            <w:gridSpan w:val="4"/>
          </w:tcPr>
          <w:p w14:paraId="2164BC86" w14:textId="77777777" w:rsidR="00F04DA0" w:rsidRDefault="00C81115">
            <w:pPr>
              <w:pStyle w:val="ListParagraph"/>
              <w:numPr>
                <w:ilvl w:val="0"/>
                <w:numId w:val="17"/>
              </w:numPr>
              <w:ind w:left="256" w:hanging="180"/>
              <w:rPr>
                <w:rFonts w:ascii="Times New Roman" w:hAnsi="Times New Roman" w:cs="Times New Roman"/>
                <w:sz w:val="21"/>
                <w:szCs w:val="21"/>
              </w:rPr>
            </w:pPr>
            <w:r>
              <w:rPr>
                <w:rFonts w:ascii="Times New Roman" w:hAnsi="Times New Roman" w:cs="Times New Roman"/>
                <w:sz w:val="21"/>
                <w:szCs w:val="21"/>
              </w:rPr>
              <w:t>A company must comply with tax registration provisions</w:t>
            </w:r>
          </w:p>
          <w:p w14:paraId="06ED7F1D" w14:textId="02BC16AD" w:rsidR="00C81115" w:rsidRDefault="00C81115">
            <w:pPr>
              <w:pStyle w:val="ListParagraph"/>
              <w:numPr>
                <w:ilvl w:val="0"/>
                <w:numId w:val="17"/>
              </w:numPr>
              <w:ind w:left="256" w:hanging="180"/>
              <w:rPr>
                <w:rFonts w:ascii="Times New Roman" w:hAnsi="Times New Roman" w:cs="Times New Roman"/>
                <w:sz w:val="21"/>
                <w:szCs w:val="21"/>
              </w:rPr>
            </w:pPr>
            <w:r>
              <w:rPr>
                <w:rFonts w:ascii="Times New Roman" w:hAnsi="Times New Roman" w:cs="Times New Roman"/>
                <w:sz w:val="21"/>
                <w:szCs w:val="21"/>
              </w:rPr>
              <w:t>A company must file tax returns to FIRS</w:t>
            </w:r>
          </w:p>
        </w:tc>
        <w:tc>
          <w:tcPr>
            <w:tcW w:w="1435" w:type="dxa"/>
          </w:tcPr>
          <w:p w14:paraId="60323B73" w14:textId="28C4C9B4" w:rsidR="00F04DA0" w:rsidRPr="00C155AB" w:rsidRDefault="00C81115" w:rsidP="007C5E77">
            <w:pPr>
              <w:rPr>
                <w:rFonts w:ascii="Times New Roman" w:hAnsi="Times New Roman" w:cs="Times New Roman"/>
                <w:sz w:val="21"/>
                <w:szCs w:val="21"/>
              </w:rPr>
            </w:pPr>
            <w:r>
              <w:rPr>
                <w:rFonts w:ascii="Times New Roman" w:hAnsi="Times New Roman" w:cs="Times New Roman"/>
                <w:sz w:val="21"/>
                <w:szCs w:val="21"/>
              </w:rPr>
              <w:t>FIRS</w:t>
            </w:r>
          </w:p>
        </w:tc>
      </w:tr>
      <w:bookmarkEnd w:id="9"/>
    </w:tbl>
    <w:p w14:paraId="1ED76355" w14:textId="77777777" w:rsidR="00F04DA0" w:rsidRPr="00C155AB" w:rsidRDefault="00F04DA0" w:rsidP="00C155AB">
      <w:pPr>
        <w:rPr>
          <w:rFonts w:ascii="Times New Roman" w:hAnsi="Times New Roman" w:cs="Times New Roman"/>
        </w:rPr>
      </w:pPr>
    </w:p>
    <w:p w14:paraId="4CAF6682" w14:textId="7FFC6742" w:rsidR="000E5B41" w:rsidRDefault="000E5B41" w:rsidP="000E5B41">
      <w:pPr>
        <w:pStyle w:val="ListParagraph"/>
        <w:ind w:left="360"/>
        <w:rPr>
          <w:rFonts w:ascii="Times New Roman" w:hAnsi="Times New Roman" w:cs="Times New Roman"/>
          <w:b/>
          <w:bCs/>
        </w:rPr>
      </w:pPr>
    </w:p>
    <w:p w14:paraId="11124D9C" w14:textId="06380C41" w:rsidR="000E5B41" w:rsidRDefault="000E5B41" w:rsidP="000E5B41">
      <w:pPr>
        <w:pStyle w:val="ListParagraph"/>
        <w:ind w:left="360"/>
        <w:rPr>
          <w:rFonts w:ascii="Times New Roman" w:hAnsi="Times New Roman" w:cs="Times New Roman"/>
          <w:b/>
          <w:bCs/>
        </w:rPr>
      </w:pPr>
    </w:p>
    <w:p w14:paraId="2F3ABE08" w14:textId="5953EF1D" w:rsidR="000E5B41" w:rsidRDefault="000E5B41" w:rsidP="000E5B41">
      <w:pPr>
        <w:pStyle w:val="ListParagraph"/>
        <w:ind w:left="360"/>
        <w:rPr>
          <w:rFonts w:ascii="Times New Roman" w:hAnsi="Times New Roman" w:cs="Times New Roman"/>
          <w:b/>
          <w:bCs/>
        </w:rPr>
      </w:pPr>
    </w:p>
    <w:p w14:paraId="50FFB3DB" w14:textId="1E60DDE3" w:rsidR="000E5B41" w:rsidRPr="000E5B41" w:rsidRDefault="000E5B41" w:rsidP="000E5B41">
      <w:pPr>
        <w:rPr>
          <w:rFonts w:ascii="Times New Roman" w:hAnsi="Times New Roman" w:cs="Times New Roman"/>
          <w:b/>
          <w:bCs/>
        </w:rPr>
      </w:pPr>
      <w:r>
        <w:rPr>
          <w:rFonts w:ascii="Times New Roman" w:hAnsi="Times New Roman" w:cs="Times New Roman"/>
          <w:b/>
          <w:bCs/>
        </w:rPr>
        <w:lastRenderedPageBreak/>
        <w:t xml:space="preserve">1.2 </w:t>
      </w:r>
      <w:r w:rsidRPr="000E5B41">
        <w:rPr>
          <w:rFonts w:ascii="Times New Roman" w:hAnsi="Times New Roman" w:cs="Times New Roman"/>
          <w:b/>
          <w:bCs/>
        </w:rPr>
        <w:t>Companies Income Tax Incentives</w:t>
      </w:r>
    </w:p>
    <w:tbl>
      <w:tblPr>
        <w:tblStyle w:val="TableGridLight"/>
        <w:tblW w:w="0" w:type="auto"/>
        <w:tblLook w:val="04A0" w:firstRow="1" w:lastRow="0" w:firstColumn="1" w:lastColumn="0" w:noHBand="0" w:noVBand="1"/>
      </w:tblPr>
      <w:tblGrid>
        <w:gridCol w:w="544"/>
        <w:gridCol w:w="64"/>
        <w:gridCol w:w="1422"/>
        <w:gridCol w:w="684"/>
        <w:gridCol w:w="870"/>
        <w:gridCol w:w="2057"/>
        <w:gridCol w:w="2094"/>
        <w:gridCol w:w="1491"/>
        <w:gridCol w:w="2248"/>
        <w:gridCol w:w="41"/>
        <w:gridCol w:w="1435"/>
      </w:tblGrid>
      <w:tr w:rsidR="000E5B41" w:rsidRPr="00C155AB" w14:paraId="2BEFE861" w14:textId="77777777" w:rsidTr="007C5E77">
        <w:tc>
          <w:tcPr>
            <w:tcW w:w="608" w:type="dxa"/>
            <w:gridSpan w:val="2"/>
            <w:shd w:val="clear" w:color="auto" w:fill="C5E0B3" w:themeFill="accent6" w:themeFillTint="66"/>
          </w:tcPr>
          <w:p w14:paraId="7CA3B517" w14:textId="77777777" w:rsidR="000E5B41" w:rsidRPr="00C155AB" w:rsidRDefault="000E5B41" w:rsidP="007C5E77">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2047" w:type="dxa"/>
            <w:gridSpan w:val="2"/>
            <w:shd w:val="clear" w:color="auto" w:fill="C5E0B3" w:themeFill="accent6" w:themeFillTint="66"/>
          </w:tcPr>
          <w:p w14:paraId="2F674012" w14:textId="77777777" w:rsidR="000E5B41" w:rsidRPr="00C155AB" w:rsidRDefault="000E5B41">
            <w:pPr>
              <w:pStyle w:val="ListParagraph"/>
              <w:numPr>
                <w:ilvl w:val="0"/>
                <w:numId w:val="18"/>
              </w:numPr>
              <w:ind w:left="271" w:hanging="271"/>
              <w:rPr>
                <w:rFonts w:ascii="Times New Roman" w:hAnsi="Times New Roman" w:cs="Times New Roman"/>
                <w:b/>
                <w:bCs/>
                <w:sz w:val="21"/>
                <w:szCs w:val="21"/>
              </w:rPr>
            </w:pPr>
            <w:r w:rsidRPr="00C155AB">
              <w:rPr>
                <w:rFonts w:ascii="Times New Roman" w:hAnsi="Times New Roman" w:cs="Times New Roman"/>
                <w:b/>
                <w:bCs/>
                <w:sz w:val="21"/>
                <w:szCs w:val="21"/>
              </w:rPr>
              <w:t>The Name or Title of Incentive Measure</w:t>
            </w:r>
          </w:p>
        </w:tc>
        <w:tc>
          <w:tcPr>
            <w:tcW w:w="5066" w:type="dxa"/>
            <w:gridSpan w:val="3"/>
            <w:shd w:val="clear" w:color="auto" w:fill="C5E0B3" w:themeFill="accent6" w:themeFillTint="66"/>
          </w:tcPr>
          <w:p w14:paraId="2711D12D" w14:textId="77777777" w:rsidR="000E5B41" w:rsidRPr="00C155AB" w:rsidRDefault="000E5B41">
            <w:pPr>
              <w:pStyle w:val="ListParagraph"/>
              <w:numPr>
                <w:ilvl w:val="0"/>
                <w:numId w:val="18"/>
              </w:numPr>
              <w:ind w:left="391"/>
              <w:rPr>
                <w:rFonts w:ascii="Times New Roman" w:hAnsi="Times New Roman" w:cs="Times New Roman"/>
                <w:b/>
                <w:bCs/>
                <w:sz w:val="21"/>
                <w:szCs w:val="21"/>
              </w:rPr>
            </w:pPr>
            <w:r w:rsidRPr="00C155AB">
              <w:rPr>
                <w:rFonts w:ascii="Times New Roman" w:hAnsi="Times New Roman" w:cs="Times New Roman"/>
                <w:b/>
                <w:bCs/>
                <w:sz w:val="21"/>
                <w:szCs w:val="21"/>
              </w:rPr>
              <w:t>Description of Incentive Benefits</w:t>
            </w:r>
          </w:p>
        </w:tc>
        <w:tc>
          <w:tcPr>
            <w:tcW w:w="1491" w:type="dxa"/>
            <w:shd w:val="clear" w:color="auto" w:fill="C5E0B3" w:themeFill="accent6" w:themeFillTint="66"/>
          </w:tcPr>
          <w:p w14:paraId="71926EA1" w14:textId="77777777" w:rsidR="000E5B41" w:rsidRPr="00C155AB" w:rsidRDefault="000E5B41">
            <w:pPr>
              <w:pStyle w:val="ListParagraph"/>
              <w:numPr>
                <w:ilvl w:val="0"/>
                <w:numId w:val="18"/>
              </w:numPr>
              <w:ind w:left="271" w:hanging="271"/>
              <w:rPr>
                <w:rFonts w:ascii="Times New Roman" w:hAnsi="Times New Roman" w:cs="Times New Roman"/>
                <w:b/>
                <w:bCs/>
                <w:sz w:val="21"/>
                <w:szCs w:val="21"/>
              </w:rPr>
            </w:pPr>
            <w:r w:rsidRPr="00C155AB">
              <w:rPr>
                <w:rFonts w:ascii="Times New Roman" w:hAnsi="Times New Roman" w:cs="Times New Roman"/>
                <w:b/>
                <w:bCs/>
                <w:sz w:val="21"/>
                <w:szCs w:val="21"/>
              </w:rPr>
              <w:t>Year Introduced</w:t>
            </w:r>
          </w:p>
        </w:tc>
        <w:tc>
          <w:tcPr>
            <w:tcW w:w="2262" w:type="dxa"/>
            <w:shd w:val="clear" w:color="auto" w:fill="C5E0B3" w:themeFill="accent6" w:themeFillTint="66"/>
          </w:tcPr>
          <w:p w14:paraId="19AB1B0A" w14:textId="77777777" w:rsidR="000E5B41" w:rsidRPr="00C155AB" w:rsidRDefault="000E5B41">
            <w:pPr>
              <w:pStyle w:val="ListParagraph"/>
              <w:numPr>
                <w:ilvl w:val="0"/>
                <w:numId w:val="18"/>
              </w:numPr>
              <w:ind w:left="256"/>
              <w:rPr>
                <w:rFonts w:ascii="Times New Roman" w:hAnsi="Times New Roman" w:cs="Times New Roman"/>
                <w:b/>
                <w:bCs/>
                <w:sz w:val="21"/>
                <w:szCs w:val="21"/>
              </w:rPr>
            </w:pPr>
            <w:r w:rsidRPr="00C155AB">
              <w:rPr>
                <w:rFonts w:ascii="Times New Roman" w:hAnsi="Times New Roman" w:cs="Times New Roman"/>
                <w:b/>
                <w:bCs/>
                <w:sz w:val="21"/>
                <w:szCs w:val="21"/>
              </w:rPr>
              <w:t>Legal Document/ Legal Reference Instrument</w:t>
            </w:r>
          </w:p>
        </w:tc>
        <w:tc>
          <w:tcPr>
            <w:tcW w:w="1476" w:type="dxa"/>
            <w:gridSpan w:val="2"/>
            <w:shd w:val="clear" w:color="auto" w:fill="C5E0B3" w:themeFill="accent6" w:themeFillTint="66"/>
          </w:tcPr>
          <w:p w14:paraId="54390E8C" w14:textId="77777777" w:rsidR="000E5B41" w:rsidRPr="00C155AB" w:rsidRDefault="000E5B41">
            <w:pPr>
              <w:pStyle w:val="ListParagraph"/>
              <w:numPr>
                <w:ilvl w:val="0"/>
                <w:numId w:val="18"/>
              </w:numPr>
              <w:ind w:left="361" w:hanging="361"/>
              <w:rPr>
                <w:rFonts w:ascii="Times New Roman" w:hAnsi="Times New Roman" w:cs="Times New Roman"/>
                <w:b/>
                <w:bCs/>
                <w:sz w:val="21"/>
                <w:szCs w:val="21"/>
              </w:rPr>
            </w:pPr>
            <w:r w:rsidRPr="00C155AB">
              <w:rPr>
                <w:rFonts w:ascii="Times New Roman" w:hAnsi="Times New Roman" w:cs="Times New Roman"/>
                <w:b/>
                <w:bCs/>
                <w:sz w:val="21"/>
                <w:szCs w:val="21"/>
              </w:rPr>
              <w:t>Duration/ Mode</w:t>
            </w:r>
          </w:p>
        </w:tc>
      </w:tr>
      <w:tr w:rsidR="000E5B41" w:rsidRPr="00C155AB" w14:paraId="4FF55302" w14:textId="77777777" w:rsidTr="007C5E77">
        <w:tc>
          <w:tcPr>
            <w:tcW w:w="608" w:type="dxa"/>
            <w:gridSpan w:val="2"/>
          </w:tcPr>
          <w:p w14:paraId="2DB28AB6" w14:textId="2A33B31B" w:rsidR="000E5B41" w:rsidRPr="00C155AB" w:rsidRDefault="000E5B41" w:rsidP="007C5E77">
            <w:pPr>
              <w:rPr>
                <w:rFonts w:ascii="Times New Roman" w:hAnsi="Times New Roman" w:cs="Times New Roman"/>
                <w:sz w:val="21"/>
                <w:szCs w:val="21"/>
              </w:rPr>
            </w:pPr>
            <w:r>
              <w:rPr>
                <w:rFonts w:ascii="Times New Roman" w:hAnsi="Times New Roman" w:cs="Times New Roman"/>
                <w:sz w:val="21"/>
                <w:szCs w:val="21"/>
              </w:rPr>
              <w:t>8</w:t>
            </w:r>
          </w:p>
        </w:tc>
        <w:tc>
          <w:tcPr>
            <w:tcW w:w="2047" w:type="dxa"/>
            <w:gridSpan w:val="2"/>
          </w:tcPr>
          <w:p w14:paraId="358027CF" w14:textId="2CC8F8BD" w:rsidR="000E5B41" w:rsidRPr="00C155AB" w:rsidRDefault="000E5B41" w:rsidP="007C5E77">
            <w:pPr>
              <w:rPr>
                <w:rFonts w:ascii="Times New Roman" w:hAnsi="Times New Roman" w:cs="Times New Roman"/>
                <w:sz w:val="21"/>
                <w:szCs w:val="21"/>
              </w:rPr>
            </w:pPr>
            <w:r>
              <w:rPr>
                <w:rFonts w:ascii="Times New Roman" w:hAnsi="Times New Roman" w:cs="Times New Roman"/>
                <w:sz w:val="21"/>
                <w:szCs w:val="21"/>
              </w:rPr>
              <w:t>Tax exemption of dividends of small Companies in the manufacturing sector</w:t>
            </w:r>
          </w:p>
        </w:tc>
        <w:tc>
          <w:tcPr>
            <w:tcW w:w="5066" w:type="dxa"/>
            <w:gridSpan w:val="3"/>
          </w:tcPr>
          <w:p w14:paraId="1083F2D0" w14:textId="541CE9A9" w:rsidR="00F04DA0" w:rsidRPr="00F04DA0" w:rsidRDefault="00F04DA0" w:rsidP="007C5E77">
            <w:pPr>
              <w:rPr>
                <w:rFonts w:ascii="Times New Roman" w:hAnsi="Times New Roman" w:cs="Times New Roman"/>
                <w:sz w:val="21"/>
                <w:szCs w:val="21"/>
              </w:rPr>
            </w:pPr>
            <w:r w:rsidRPr="00F04DA0">
              <w:rPr>
                <w:rFonts w:ascii="Times New Roman" w:hAnsi="Times New Roman" w:cs="Times New Roman"/>
                <w:sz w:val="21"/>
                <w:szCs w:val="21"/>
              </w:rPr>
              <w:t xml:space="preserve">Exemption of </w:t>
            </w:r>
            <w:r w:rsidR="000E5B41">
              <w:rPr>
                <w:rFonts w:ascii="Times New Roman" w:hAnsi="Times New Roman" w:cs="Times New Roman"/>
                <w:sz w:val="21"/>
                <w:szCs w:val="21"/>
              </w:rPr>
              <w:t>dividends received from small companies in the manufacturing sector in the first 5 years of their operations</w:t>
            </w:r>
          </w:p>
          <w:p w14:paraId="3106DB66" w14:textId="77777777" w:rsidR="000E5B41" w:rsidRPr="00A33DFE" w:rsidRDefault="000E5B41" w:rsidP="007C5E77">
            <w:pPr>
              <w:rPr>
                <w:rFonts w:ascii="Times New Roman" w:hAnsi="Times New Roman" w:cs="Times New Roman"/>
                <w:sz w:val="21"/>
                <w:szCs w:val="21"/>
              </w:rPr>
            </w:pPr>
          </w:p>
        </w:tc>
        <w:tc>
          <w:tcPr>
            <w:tcW w:w="1491" w:type="dxa"/>
          </w:tcPr>
          <w:p w14:paraId="6F1B969E" w14:textId="77777777" w:rsidR="000E5B41" w:rsidRPr="00C155AB" w:rsidRDefault="000E5B41" w:rsidP="007C5E77">
            <w:pPr>
              <w:rPr>
                <w:rFonts w:ascii="Times New Roman" w:hAnsi="Times New Roman" w:cs="Times New Roman"/>
                <w:sz w:val="21"/>
                <w:szCs w:val="21"/>
              </w:rPr>
            </w:pPr>
            <w:r>
              <w:rPr>
                <w:rFonts w:ascii="Times New Roman" w:hAnsi="Times New Roman" w:cs="Times New Roman"/>
                <w:sz w:val="21"/>
                <w:szCs w:val="21"/>
              </w:rPr>
              <w:t>2020</w:t>
            </w:r>
          </w:p>
        </w:tc>
        <w:tc>
          <w:tcPr>
            <w:tcW w:w="2262" w:type="dxa"/>
          </w:tcPr>
          <w:p w14:paraId="106E1EF1" w14:textId="47C81436" w:rsidR="000E5B41" w:rsidRPr="00C155AB" w:rsidRDefault="000E5B41" w:rsidP="007C5E77">
            <w:pPr>
              <w:rPr>
                <w:rFonts w:ascii="Times New Roman" w:hAnsi="Times New Roman" w:cs="Times New Roman"/>
                <w:sz w:val="21"/>
                <w:szCs w:val="21"/>
              </w:rPr>
            </w:pPr>
            <w:r w:rsidRPr="00C155AB">
              <w:rPr>
                <w:rFonts w:ascii="Times New Roman" w:hAnsi="Times New Roman" w:cs="Times New Roman"/>
                <w:sz w:val="21"/>
                <w:szCs w:val="21"/>
              </w:rPr>
              <w:t xml:space="preserve">Section </w:t>
            </w:r>
            <w:r>
              <w:rPr>
                <w:rFonts w:ascii="Times New Roman" w:hAnsi="Times New Roman" w:cs="Times New Roman"/>
                <w:sz w:val="21"/>
                <w:szCs w:val="21"/>
              </w:rPr>
              <w:t>23</w:t>
            </w:r>
            <w:r w:rsidRPr="00C155AB">
              <w:rPr>
                <w:rFonts w:ascii="Times New Roman" w:hAnsi="Times New Roman" w:cs="Times New Roman"/>
                <w:sz w:val="21"/>
                <w:szCs w:val="21"/>
              </w:rPr>
              <w:t>(</w:t>
            </w:r>
            <w:r>
              <w:rPr>
                <w:rFonts w:ascii="Times New Roman" w:hAnsi="Times New Roman" w:cs="Times New Roman"/>
                <w:sz w:val="21"/>
                <w:szCs w:val="21"/>
              </w:rPr>
              <w:t>1)(o)(ii)</w:t>
            </w:r>
            <w:r w:rsidRPr="00C155AB">
              <w:rPr>
                <w:rFonts w:ascii="Times New Roman" w:hAnsi="Times New Roman" w:cs="Times New Roman"/>
                <w:sz w:val="21"/>
                <w:szCs w:val="21"/>
              </w:rPr>
              <w:t xml:space="preserve"> of </w:t>
            </w:r>
            <w:r>
              <w:rPr>
                <w:rFonts w:ascii="Times New Roman" w:hAnsi="Times New Roman" w:cs="Times New Roman"/>
                <w:sz w:val="21"/>
                <w:szCs w:val="21"/>
              </w:rPr>
              <w:t>C</w:t>
            </w:r>
            <w:r w:rsidRPr="00C155AB">
              <w:rPr>
                <w:rFonts w:ascii="Times New Roman" w:hAnsi="Times New Roman" w:cs="Times New Roman"/>
                <w:sz w:val="21"/>
                <w:szCs w:val="21"/>
              </w:rPr>
              <w:t>ITA 2004 (As amended</w:t>
            </w:r>
            <w:r>
              <w:rPr>
                <w:rFonts w:ascii="Times New Roman" w:hAnsi="Times New Roman" w:cs="Times New Roman"/>
                <w:sz w:val="21"/>
                <w:szCs w:val="21"/>
              </w:rPr>
              <w:t xml:space="preserve"> by Section 9 of Finance Act 2019)</w:t>
            </w:r>
          </w:p>
        </w:tc>
        <w:tc>
          <w:tcPr>
            <w:tcW w:w="1476" w:type="dxa"/>
            <w:gridSpan w:val="2"/>
          </w:tcPr>
          <w:p w14:paraId="6BA5BA9F" w14:textId="77777777" w:rsidR="000E5B41" w:rsidRPr="00C155AB" w:rsidRDefault="000E5B41" w:rsidP="007C5E77">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0E5B41" w:rsidRPr="00C155AB" w14:paraId="11DDF5A7" w14:textId="77777777" w:rsidTr="007C5E77">
        <w:tc>
          <w:tcPr>
            <w:tcW w:w="608" w:type="dxa"/>
            <w:gridSpan w:val="2"/>
          </w:tcPr>
          <w:p w14:paraId="117E4746" w14:textId="487C2239" w:rsidR="000E5B41" w:rsidRPr="00C155AB" w:rsidRDefault="000E5B41" w:rsidP="007C5E77">
            <w:pPr>
              <w:rPr>
                <w:rFonts w:ascii="Times New Roman" w:hAnsi="Times New Roman" w:cs="Times New Roman"/>
                <w:sz w:val="21"/>
                <w:szCs w:val="21"/>
              </w:rPr>
            </w:pPr>
            <w:r>
              <w:rPr>
                <w:rFonts w:ascii="Times New Roman" w:hAnsi="Times New Roman" w:cs="Times New Roman"/>
                <w:sz w:val="21"/>
                <w:szCs w:val="21"/>
              </w:rPr>
              <w:t>9</w:t>
            </w:r>
          </w:p>
        </w:tc>
        <w:tc>
          <w:tcPr>
            <w:tcW w:w="2047" w:type="dxa"/>
            <w:gridSpan w:val="2"/>
          </w:tcPr>
          <w:p w14:paraId="34811036" w14:textId="76DC151D" w:rsidR="000E5B41" w:rsidRPr="00C155AB" w:rsidRDefault="000E5B41" w:rsidP="007C5E77">
            <w:pPr>
              <w:rPr>
                <w:rFonts w:ascii="Times New Roman" w:hAnsi="Times New Roman" w:cs="Times New Roman"/>
                <w:sz w:val="21"/>
                <w:szCs w:val="21"/>
              </w:rPr>
            </w:pPr>
            <w:r>
              <w:rPr>
                <w:rFonts w:ascii="Times New Roman" w:hAnsi="Times New Roman" w:cs="Times New Roman"/>
                <w:sz w:val="21"/>
                <w:szCs w:val="21"/>
              </w:rPr>
              <w:t xml:space="preserve">Tax exemption of profits of </w:t>
            </w:r>
            <w:r w:rsidR="00644A19">
              <w:rPr>
                <w:rFonts w:ascii="Times New Roman" w:hAnsi="Times New Roman" w:cs="Times New Roman"/>
                <w:sz w:val="21"/>
                <w:szCs w:val="21"/>
              </w:rPr>
              <w:t xml:space="preserve">Nigerian exporting company </w:t>
            </w:r>
          </w:p>
        </w:tc>
        <w:tc>
          <w:tcPr>
            <w:tcW w:w="5066" w:type="dxa"/>
            <w:gridSpan w:val="3"/>
          </w:tcPr>
          <w:p w14:paraId="5657C1E8" w14:textId="293E7A22" w:rsidR="00F04DA0" w:rsidRPr="00F04DA0" w:rsidRDefault="00644A19" w:rsidP="007C5E77">
            <w:pPr>
              <w:rPr>
                <w:rFonts w:ascii="Times New Roman" w:hAnsi="Times New Roman" w:cs="Times New Roman"/>
                <w:sz w:val="21"/>
                <w:szCs w:val="21"/>
              </w:rPr>
            </w:pPr>
            <w:r>
              <w:rPr>
                <w:rFonts w:ascii="Times New Roman" w:hAnsi="Times New Roman" w:cs="Times New Roman"/>
                <w:sz w:val="21"/>
                <w:szCs w:val="21"/>
              </w:rPr>
              <w:t>Exemption of profits of any Nigerian company in respect of goods exported from Nigeria, if the proceeds of such exports are utilised for the purchase of raw materials, plant equipment</w:t>
            </w:r>
            <w:r w:rsidR="002A62AF">
              <w:rPr>
                <w:rFonts w:ascii="Times New Roman" w:hAnsi="Times New Roman" w:cs="Times New Roman"/>
                <w:sz w:val="21"/>
                <w:szCs w:val="21"/>
              </w:rPr>
              <w:t xml:space="preserve"> and spare parts</w:t>
            </w:r>
            <w:r w:rsidR="00F04DA0" w:rsidRPr="00F04DA0">
              <w:rPr>
                <w:rFonts w:ascii="Times New Roman" w:hAnsi="Times New Roman" w:cs="Times New Roman"/>
                <w:sz w:val="21"/>
                <w:szCs w:val="21"/>
              </w:rPr>
              <w:t>. </w:t>
            </w:r>
          </w:p>
          <w:p w14:paraId="7FB6B665" w14:textId="77777777" w:rsidR="000E5B41" w:rsidRPr="00C155AB" w:rsidRDefault="000E5B41" w:rsidP="007C5E77">
            <w:pPr>
              <w:rPr>
                <w:rFonts w:ascii="Times New Roman" w:hAnsi="Times New Roman" w:cs="Times New Roman"/>
                <w:sz w:val="21"/>
                <w:szCs w:val="21"/>
              </w:rPr>
            </w:pPr>
          </w:p>
        </w:tc>
        <w:tc>
          <w:tcPr>
            <w:tcW w:w="1491" w:type="dxa"/>
          </w:tcPr>
          <w:p w14:paraId="1F804E15" w14:textId="77777777" w:rsidR="000E5B41" w:rsidRPr="00C155AB" w:rsidRDefault="000E5B41" w:rsidP="007C5E77">
            <w:pPr>
              <w:rPr>
                <w:rFonts w:ascii="Times New Roman" w:hAnsi="Times New Roman" w:cs="Times New Roman"/>
                <w:sz w:val="21"/>
                <w:szCs w:val="21"/>
              </w:rPr>
            </w:pPr>
            <w:r>
              <w:rPr>
                <w:rFonts w:ascii="Times New Roman" w:hAnsi="Times New Roman" w:cs="Times New Roman"/>
                <w:sz w:val="21"/>
                <w:szCs w:val="21"/>
              </w:rPr>
              <w:t>2020</w:t>
            </w:r>
          </w:p>
        </w:tc>
        <w:tc>
          <w:tcPr>
            <w:tcW w:w="2262" w:type="dxa"/>
          </w:tcPr>
          <w:p w14:paraId="18404C2E" w14:textId="38F480A0" w:rsidR="000E5B41" w:rsidRPr="00C155AB" w:rsidRDefault="000E5B41" w:rsidP="007C5E77">
            <w:pPr>
              <w:rPr>
                <w:rFonts w:ascii="Times New Roman" w:hAnsi="Times New Roman" w:cs="Times New Roman"/>
                <w:sz w:val="21"/>
                <w:szCs w:val="21"/>
              </w:rPr>
            </w:pPr>
            <w:r w:rsidRPr="00C155AB">
              <w:rPr>
                <w:rFonts w:ascii="Times New Roman" w:hAnsi="Times New Roman" w:cs="Times New Roman"/>
                <w:sz w:val="21"/>
                <w:szCs w:val="21"/>
              </w:rPr>
              <w:t xml:space="preserve">Section </w:t>
            </w:r>
            <w:r>
              <w:rPr>
                <w:rFonts w:ascii="Times New Roman" w:hAnsi="Times New Roman" w:cs="Times New Roman"/>
                <w:sz w:val="21"/>
                <w:szCs w:val="21"/>
              </w:rPr>
              <w:t>23(</w:t>
            </w:r>
            <w:r w:rsidR="002A62AF">
              <w:rPr>
                <w:rFonts w:ascii="Times New Roman" w:hAnsi="Times New Roman" w:cs="Times New Roman"/>
                <w:sz w:val="21"/>
                <w:szCs w:val="21"/>
              </w:rPr>
              <w:t>1</w:t>
            </w:r>
            <w:r>
              <w:rPr>
                <w:rFonts w:ascii="Times New Roman" w:hAnsi="Times New Roman" w:cs="Times New Roman"/>
                <w:sz w:val="21"/>
                <w:szCs w:val="21"/>
              </w:rPr>
              <w:t>)(</w:t>
            </w:r>
            <w:r w:rsidR="002A62AF">
              <w:rPr>
                <w:rFonts w:ascii="Times New Roman" w:hAnsi="Times New Roman" w:cs="Times New Roman"/>
                <w:sz w:val="21"/>
                <w:szCs w:val="21"/>
              </w:rPr>
              <w:t>q)</w:t>
            </w:r>
            <w:r w:rsidRPr="00C155AB">
              <w:rPr>
                <w:rFonts w:ascii="Times New Roman" w:hAnsi="Times New Roman" w:cs="Times New Roman"/>
                <w:sz w:val="21"/>
                <w:szCs w:val="21"/>
              </w:rPr>
              <w:t xml:space="preserve"> of </w:t>
            </w:r>
            <w:r>
              <w:rPr>
                <w:rFonts w:ascii="Times New Roman" w:hAnsi="Times New Roman" w:cs="Times New Roman"/>
                <w:sz w:val="21"/>
                <w:szCs w:val="21"/>
              </w:rPr>
              <w:t>C</w:t>
            </w:r>
            <w:r w:rsidRPr="00C155AB">
              <w:rPr>
                <w:rFonts w:ascii="Times New Roman" w:hAnsi="Times New Roman" w:cs="Times New Roman"/>
                <w:sz w:val="21"/>
                <w:szCs w:val="21"/>
              </w:rPr>
              <w:t>ITA 2004 (As amended</w:t>
            </w:r>
            <w:r>
              <w:rPr>
                <w:rFonts w:ascii="Times New Roman" w:hAnsi="Times New Roman" w:cs="Times New Roman"/>
                <w:sz w:val="21"/>
                <w:szCs w:val="21"/>
              </w:rPr>
              <w:t xml:space="preserve"> by Sections 9, of Finance Act 2019</w:t>
            </w:r>
            <w:r w:rsidRPr="00C155AB">
              <w:rPr>
                <w:rFonts w:ascii="Times New Roman" w:hAnsi="Times New Roman" w:cs="Times New Roman"/>
                <w:sz w:val="21"/>
                <w:szCs w:val="21"/>
              </w:rPr>
              <w:t>)</w:t>
            </w:r>
          </w:p>
        </w:tc>
        <w:tc>
          <w:tcPr>
            <w:tcW w:w="1476" w:type="dxa"/>
            <w:gridSpan w:val="2"/>
          </w:tcPr>
          <w:p w14:paraId="75B73E4D" w14:textId="77777777" w:rsidR="000E5B41" w:rsidRPr="00C155AB" w:rsidRDefault="000E5B41" w:rsidP="007C5E77">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0E5B41" w:rsidRPr="00C155AB" w14:paraId="2F99D941" w14:textId="77777777" w:rsidTr="007C5E77">
        <w:tc>
          <w:tcPr>
            <w:tcW w:w="608" w:type="dxa"/>
            <w:gridSpan w:val="2"/>
          </w:tcPr>
          <w:p w14:paraId="0B25CDE1" w14:textId="5AC26B25" w:rsidR="000E5B41" w:rsidRDefault="000E5B41" w:rsidP="007C5E77">
            <w:pPr>
              <w:rPr>
                <w:rFonts w:ascii="Times New Roman" w:hAnsi="Times New Roman" w:cs="Times New Roman"/>
                <w:sz w:val="21"/>
                <w:szCs w:val="21"/>
              </w:rPr>
            </w:pPr>
            <w:r>
              <w:rPr>
                <w:rFonts w:ascii="Times New Roman" w:hAnsi="Times New Roman" w:cs="Times New Roman"/>
                <w:sz w:val="21"/>
                <w:szCs w:val="21"/>
              </w:rPr>
              <w:t>10</w:t>
            </w:r>
          </w:p>
        </w:tc>
        <w:tc>
          <w:tcPr>
            <w:tcW w:w="2047" w:type="dxa"/>
            <w:gridSpan w:val="2"/>
          </w:tcPr>
          <w:p w14:paraId="4457EBC8" w14:textId="10D9762F" w:rsidR="000E5B41" w:rsidRDefault="000E5B41" w:rsidP="007C5E77">
            <w:pPr>
              <w:rPr>
                <w:rFonts w:ascii="Times New Roman" w:hAnsi="Times New Roman" w:cs="Times New Roman"/>
                <w:sz w:val="21"/>
                <w:szCs w:val="21"/>
              </w:rPr>
            </w:pPr>
            <w:r>
              <w:rPr>
                <w:rFonts w:ascii="Times New Roman" w:hAnsi="Times New Roman" w:cs="Times New Roman"/>
                <w:sz w:val="21"/>
                <w:szCs w:val="21"/>
              </w:rPr>
              <w:t xml:space="preserve">Tax </w:t>
            </w:r>
            <w:r w:rsidR="00BC7091">
              <w:rPr>
                <w:rFonts w:ascii="Times New Roman" w:hAnsi="Times New Roman" w:cs="Times New Roman"/>
                <w:sz w:val="21"/>
                <w:szCs w:val="21"/>
              </w:rPr>
              <w:t>exemption of dividend and rental income of real estate investment company</w:t>
            </w:r>
          </w:p>
        </w:tc>
        <w:tc>
          <w:tcPr>
            <w:tcW w:w="5066" w:type="dxa"/>
            <w:gridSpan w:val="3"/>
          </w:tcPr>
          <w:p w14:paraId="7BFD3696" w14:textId="249B076E" w:rsidR="000E5B41" w:rsidRPr="00F04DA0" w:rsidRDefault="00BC7091" w:rsidP="007C5E77">
            <w:pPr>
              <w:rPr>
                <w:rFonts w:ascii="Times New Roman" w:hAnsi="Times New Roman" w:cs="Times New Roman"/>
                <w:sz w:val="21"/>
                <w:szCs w:val="21"/>
              </w:rPr>
            </w:pPr>
            <w:r>
              <w:rPr>
                <w:rFonts w:ascii="Times New Roman" w:hAnsi="Times New Roman" w:cs="Times New Roman"/>
                <w:sz w:val="21"/>
                <w:szCs w:val="21"/>
              </w:rPr>
              <w:t>Exemption of dividend and rental income received by a real estate investment company on behalf of its shareholders</w:t>
            </w:r>
            <w:r w:rsidR="000E5B41" w:rsidRPr="00F04DA0">
              <w:rPr>
                <w:rFonts w:ascii="Times New Roman" w:hAnsi="Times New Roman" w:cs="Times New Roman"/>
                <w:sz w:val="21"/>
                <w:szCs w:val="21"/>
              </w:rPr>
              <w:t>.</w:t>
            </w:r>
          </w:p>
        </w:tc>
        <w:tc>
          <w:tcPr>
            <w:tcW w:w="1491" w:type="dxa"/>
          </w:tcPr>
          <w:p w14:paraId="3C241E04" w14:textId="77777777" w:rsidR="000E5B41" w:rsidRDefault="000E5B41" w:rsidP="007C5E77">
            <w:pPr>
              <w:rPr>
                <w:rFonts w:ascii="Times New Roman" w:hAnsi="Times New Roman" w:cs="Times New Roman"/>
                <w:sz w:val="21"/>
                <w:szCs w:val="21"/>
              </w:rPr>
            </w:pPr>
            <w:r>
              <w:rPr>
                <w:rFonts w:ascii="Times New Roman" w:hAnsi="Times New Roman" w:cs="Times New Roman"/>
                <w:sz w:val="21"/>
                <w:szCs w:val="21"/>
              </w:rPr>
              <w:t>2020</w:t>
            </w:r>
          </w:p>
        </w:tc>
        <w:tc>
          <w:tcPr>
            <w:tcW w:w="2262" w:type="dxa"/>
          </w:tcPr>
          <w:p w14:paraId="50A04D4E" w14:textId="7E81144B" w:rsidR="000E5B41" w:rsidRPr="00C155AB" w:rsidRDefault="000E5B41" w:rsidP="007C5E77">
            <w:pPr>
              <w:rPr>
                <w:rFonts w:ascii="Times New Roman" w:hAnsi="Times New Roman" w:cs="Times New Roman"/>
                <w:sz w:val="21"/>
                <w:szCs w:val="21"/>
              </w:rPr>
            </w:pPr>
            <w:r>
              <w:rPr>
                <w:rFonts w:ascii="Times New Roman" w:hAnsi="Times New Roman" w:cs="Times New Roman"/>
                <w:sz w:val="21"/>
                <w:szCs w:val="21"/>
              </w:rPr>
              <w:t xml:space="preserve">Section </w:t>
            </w:r>
            <w:r w:rsidR="00BC7091">
              <w:rPr>
                <w:rFonts w:ascii="Times New Roman" w:hAnsi="Times New Roman" w:cs="Times New Roman"/>
                <w:sz w:val="21"/>
                <w:szCs w:val="21"/>
              </w:rPr>
              <w:t>23(1)(s)</w:t>
            </w:r>
            <w:r>
              <w:rPr>
                <w:rFonts w:ascii="Times New Roman" w:hAnsi="Times New Roman" w:cs="Times New Roman"/>
                <w:sz w:val="21"/>
                <w:szCs w:val="21"/>
              </w:rPr>
              <w:t xml:space="preserve"> of CITA 2004 (As amended by Sections </w:t>
            </w:r>
            <w:r w:rsidR="00BC7091">
              <w:rPr>
                <w:rFonts w:ascii="Times New Roman" w:hAnsi="Times New Roman" w:cs="Times New Roman"/>
                <w:sz w:val="21"/>
                <w:szCs w:val="21"/>
              </w:rPr>
              <w:t>9</w:t>
            </w:r>
            <w:r>
              <w:rPr>
                <w:rFonts w:ascii="Times New Roman" w:hAnsi="Times New Roman" w:cs="Times New Roman"/>
                <w:sz w:val="21"/>
                <w:szCs w:val="21"/>
              </w:rPr>
              <w:t xml:space="preserve"> of Finance Act 2019</w:t>
            </w:r>
            <w:r w:rsidR="00BC7091">
              <w:rPr>
                <w:rFonts w:ascii="Times New Roman" w:hAnsi="Times New Roman" w:cs="Times New Roman"/>
                <w:sz w:val="21"/>
                <w:szCs w:val="21"/>
              </w:rPr>
              <w:t>)</w:t>
            </w:r>
          </w:p>
        </w:tc>
        <w:tc>
          <w:tcPr>
            <w:tcW w:w="1476" w:type="dxa"/>
            <w:gridSpan w:val="2"/>
          </w:tcPr>
          <w:p w14:paraId="30C2789C" w14:textId="77777777" w:rsidR="000E5B41" w:rsidRPr="00C155AB" w:rsidRDefault="000E5B41" w:rsidP="007C5E77">
            <w:pPr>
              <w:rPr>
                <w:rFonts w:ascii="Times New Roman" w:hAnsi="Times New Roman" w:cs="Times New Roman"/>
                <w:sz w:val="21"/>
                <w:szCs w:val="21"/>
              </w:rPr>
            </w:pPr>
            <w:r>
              <w:rPr>
                <w:rFonts w:ascii="Times New Roman" w:hAnsi="Times New Roman" w:cs="Times New Roman"/>
                <w:sz w:val="21"/>
                <w:szCs w:val="21"/>
              </w:rPr>
              <w:t>Continuously, subject to future amendments</w:t>
            </w:r>
          </w:p>
        </w:tc>
      </w:tr>
      <w:tr w:rsidR="000E5B41" w:rsidRPr="00C155AB" w14:paraId="5987AA3B" w14:textId="77777777" w:rsidTr="007C5E77">
        <w:tc>
          <w:tcPr>
            <w:tcW w:w="544" w:type="dxa"/>
            <w:shd w:val="clear" w:color="auto" w:fill="C5E0B3" w:themeFill="accent6" w:themeFillTint="66"/>
          </w:tcPr>
          <w:p w14:paraId="3C30719F" w14:textId="77777777" w:rsidR="000E5B41" w:rsidRPr="00C155AB" w:rsidRDefault="000E5B41" w:rsidP="007C5E77">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1427" w:type="dxa"/>
            <w:gridSpan w:val="2"/>
            <w:shd w:val="clear" w:color="auto" w:fill="C5E0B3" w:themeFill="accent6" w:themeFillTint="66"/>
          </w:tcPr>
          <w:p w14:paraId="2983C6E4" w14:textId="77777777" w:rsidR="000E5B41" w:rsidRPr="00C155AB" w:rsidRDefault="000E5B41">
            <w:pPr>
              <w:pStyle w:val="ListParagraph"/>
              <w:numPr>
                <w:ilvl w:val="0"/>
                <w:numId w:val="18"/>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Sector(s)</w:t>
            </w:r>
          </w:p>
        </w:tc>
        <w:tc>
          <w:tcPr>
            <w:tcW w:w="1560" w:type="dxa"/>
            <w:gridSpan w:val="2"/>
            <w:shd w:val="clear" w:color="auto" w:fill="C5E0B3" w:themeFill="accent6" w:themeFillTint="66"/>
          </w:tcPr>
          <w:p w14:paraId="3F71E268" w14:textId="77777777" w:rsidR="000E5B41" w:rsidRPr="00C155AB" w:rsidRDefault="000E5B41">
            <w:pPr>
              <w:pStyle w:val="ListParagraph"/>
              <w:numPr>
                <w:ilvl w:val="0"/>
                <w:numId w:val="18"/>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Federal or State Level</w:t>
            </w:r>
          </w:p>
        </w:tc>
        <w:tc>
          <w:tcPr>
            <w:tcW w:w="2057" w:type="dxa"/>
            <w:shd w:val="clear" w:color="auto" w:fill="C5E0B3" w:themeFill="accent6" w:themeFillTint="66"/>
          </w:tcPr>
          <w:p w14:paraId="0F0797DC" w14:textId="77777777" w:rsidR="000E5B41" w:rsidRPr="00C155AB" w:rsidRDefault="000E5B41">
            <w:pPr>
              <w:pStyle w:val="ListParagraph"/>
              <w:numPr>
                <w:ilvl w:val="0"/>
                <w:numId w:val="18"/>
              </w:numPr>
              <w:ind w:left="406"/>
              <w:rPr>
                <w:rFonts w:ascii="Times New Roman" w:hAnsi="Times New Roman" w:cs="Times New Roman"/>
                <w:b/>
                <w:bCs/>
                <w:sz w:val="21"/>
                <w:szCs w:val="21"/>
              </w:rPr>
            </w:pPr>
            <w:r w:rsidRPr="00C155AB">
              <w:rPr>
                <w:rFonts w:ascii="Times New Roman" w:hAnsi="Times New Roman" w:cs="Times New Roman"/>
                <w:b/>
                <w:bCs/>
                <w:sz w:val="21"/>
                <w:szCs w:val="21"/>
              </w:rPr>
              <w:t>Implementation Agency</w:t>
            </w:r>
          </w:p>
        </w:tc>
        <w:tc>
          <w:tcPr>
            <w:tcW w:w="5927" w:type="dxa"/>
            <w:gridSpan w:val="4"/>
            <w:shd w:val="clear" w:color="auto" w:fill="C5E0B3" w:themeFill="accent6" w:themeFillTint="66"/>
          </w:tcPr>
          <w:p w14:paraId="315991DD" w14:textId="77777777" w:rsidR="000E5B41" w:rsidRPr="00C155AB" w:rsidRDefault="000E5B41">
            <w:pPr>
              <w:pStyle w:val="ListParagraph"/>
              <w:numPr>
                <w:ilvl w:val="0"/>
                <w:numId w:val="18"/>
              </w:numPr>
              <w:ind w:left="451"/>
              <w:rPr>
                <w:rFonts w:ascii="Times New Roman" w:hAnsi="Times New Roman" w:cs="Times New Roman"/>
                <w:b/>
                <w:bCs/>
                <w:sz w:val="21"/>
                <w:szCs w:val="21"/>
              </w:rPr>
            </w:pPr>
            <w:r w:rsidRPr="00C155AB">
              <w:rPr>
                <w:rFonts w:ascii="Times New Roman" w:hAnsi="Times New Roman" w:cs="Times New Roman"/>
                <w:b/>
                <w:bCs/>
                <w:sz w:val="21"/>
                <w:szCs w:val="21"/>
              </w:rPr>
              <w:t>Eligibility Criteria</w:t>
            </w:r>
          </w:p>
        </w:tc>
        <w:tc>
          <w:tcPr>
            <w:tcW w:w="1435" w:type="dxa"/>
            <w:shd w:val="clear" w:color="auto" w:fill="C5E0B3" w:themeFill="accent6" w:themeFillTint="66"/>
          </w:tcPr>
          <w:p w14:paraId="543D94F0" w14:textId="77777777" w:rsidR="000E5B41" w:rsidRPr="00C155AB" w:rsidRDefault="000E5B41">
            <w:pPr>
              <w:pStyle w:val="ListParagraph"/>
              <w:numPr>
                <w:ilvl w:val="0"/>
                <w:numId w:val="18"/>
              </w:numPr>
              <w:ind w:left="256" w:hanging="270"/>
              <w:rPr>
                <w:rFonts w:ascii="Times New Roman" w:hAnsi="Times New Roman" w:cs="Times New Roman"/>
                <w:b/>
                <w:bCs/>
                <w:sz w:val="21"/>
                <w:szCs w:val="21"/>
              </w:rPr>
            </w:pPr>
            <w:r w:rsidRPr="00C155AB">
              <w:rPr>
                <w:rFonts w:ascii="Times New Roman" w:hAnsi="Times New Roman" w:cs="Times New Roman"/>
                <w:b/>
                <w:bCs/>
                <w:sz w:val="21"/>
                <w:szCs w:val="21"/>
              </w:rPr>
              <w:t>Awarding Agency</w:t>
            </w:r>
          </w:p>
        </w:tc>
      </w:tr>
      <w:tr w:rsidR="000E5B41" w:rsidRPr="00C155AB" w14:paraId="7C02F86E" w14:textId="77777777" w:rsidTr="007C5E77">
        <w:tc>
          <w:tcPr>
            <w:tcW w:w="544" w:type="dxa"/>
          </w:tcPr>
          <w:p w14:paraId="449A7A9E" w14:textId="5FC4CBF0" w:rsidR="000E5B41" w:rsidRPr="00C155AB" w:rsidRDefault="004F6521" w:rsidP="007C5E77">
            <w:pPr>
              <w:rPr>
                <w:rFonts w:ascii="Times New Roman" w:hAnsi="Times New Roman" w:cs="Times New Roman"/>
                <w:sz w:val="21"/>
                <w:szCs w:val="21"/>
              </w:rPr>
            </w:pPr>
            <w:r>
              <w:rPr>
                <w:rFonts w:ascii="Times New Roman" w:hAnsi="Times New Roman" w:cs="Times New Roman"/>
                <w:sz w:val="21"/>
                <w:szCs w:val="21"/>
              </w:rPr>
              <w:t>8</w:t>
            </w:r>
          </w:p>
        </w:tc>
        <w:tc>
          <w:tcPr>
            <w:tcW w:w="1427" w:type="dxa"/>
            <w:gridSpan w:val="2"/>
          </w:tcPr>
          <w:p w14:paraId="755EC96D" w14:textId="2B2201E7" w:rsidR="000E5B41" w:rsidRPr="00C155AB" w:rsidRDefault="000E5B41" w:rsidP="007C5E77">
            <w:pPr>
              <w:rPr>
                <w:rFonts w:ascii="Times New Roman" w:hAnsi="Times New Roman" w:cs="Times New Roman"/>
                <w:sz w:val="21"/>
                <w:szCs w:val="21"/>
              </w:rPr>
            </w:pPr>
            <w:r>
              <w:rPr>
                <w:rFonts w:ascii="Times New Roman" w:hAnsi="Times New Roman" w:cs="Times New Roman"/>
                <w:sz w:val="21"/>
                <w:szCs w:val="21"/>
              </w:rPr>
              <w:t xml:space="preserve">Companies in </w:t>
            </w:r>
            <w:r w:rsidR="00971622">
              <w:rPr>
                <w:rFonts w:ascii="Times New Roman" w:hAnsi="Times New Roman" w:cs="Times New Roman"/>
                <w:sz w:val="21"/>
                <w:szCs w:val="21"/>
              </w:rPr>
              <w:t>Manufacturing</w:t>
            </w:r>
            <w:r>
              <w:rPr>
                <w:rFonts w:ascii="Times New Roman" w:hAnsi="Times New Roman" w:cs="Times New Roman"/>
                <w:sz w:val="21"/>
                <w:szCs w:val="21"/>
              </w:rPr>
              <w:t xml:space="preserve"> Sector</w:t>
            </w:r>
          </w:p>
        </w:tc>
        <w:tc>
          <w:tcPr>
            <w:tcW w:w="1560" w:type="dxa"/>
            <w:gridSpan w:val="2"/>
          </w:tcPr>
          <w:p w14:paraId="5062461E" w14:textId="77777777" w:rsidR="000E5B41" w:rsidRPr="00C155AB" w:rsidRDefault="000E5B41" w:rsidP="007C5E77">
            <w:pPr>
              <w:rPr>
                <w:rFonts w:ascii="Times New Roman" w:hAnsi="Times New Roman" w:cs="Times New Roman"/>
                <w:sz w:val="21"/>
                <w:szCs w:val="21"/>
              </w:rPr>
            </w:pPr>
            <w:r>
              <w:rPr>
                <w:rFonts w:ascii="Times New Roman" w:hAnsi="Times New Roman" w:cs="Times New Roman"/>
                <w:sz w:val="21"/>
                <w:szCs w:val="21"/>
              </w:rPr>
              <w:t>Federal</w:t>
            </w:r>
          </w:p>
        </w:tc>
        <w:tc>
          <w:tcPr>
            <w:tcW w:w="2057" w:type="dxa"/>
          </w:tcPr>
          <w:p w14:paraId="6528DFE9" w14:textId="77777777" w:rsidR="000E5B41" w:rsidRPr="00C155AB" w:rsidRDefault="000E5B41" w:rsidP="007C5E77">
            <w:pPr>
              <w:rPr>
                <w:rFonts w:ascii="Times New Roman" w:hAnsi="Times New Roman" w:cs="Times New Roman"/>
                <w:sz w:val="21"/>
                <w:szCs w:val="21"/>
              </w:rPr>
            </w:pPr>
            <w:r>
              <w:rPr>
                <w:rFonts w:ascii="Times New Roman" w:hAnsi="Times New Roman" w:cs="Times New Roman"/>
                <w:sz w:val="21"/>
                <w:szCs w:val="21"/>
              </w:rPr>
              <w:t>FIRS</w:t>
            </w:r>
          </w:p>
        </w:tc>
        <w:tc>
          <w:tcPr>
            <w:tcW w:w="5927" w:type="dxa"/>
            <w:gridSpan w:val="4"/>
          </w:tcPr>
          <w:p w14:paraId="6F702460" w14:textId="77777777" w:rsidR="00971622" w:rsidRDefault="00971622">
            <w:pPr>
              <w:pStyle w:val="ListParagraph"/>
              <w:numPr>
                <w:ilvl w:val="0"/>
                <w:numId w:val="19"/>
              </w:numPr>
              <w:ind w:left="241" w:hanging="180"/>
              <w:rPr>
                <w:rFonts w:ascii="Times New Roman" w:hAnsi="Times New Roman" w:cs="Times New Roman"/>
                <w:sz w:val="21"/>
                <w:szCs w:val="21"/>
              </w:rPr>
            </w:pPr>
            <w:r>
              <w:rPr>
                <w:rFonts w:ascii="Times New Roman" w:hAnsi="Times New Roman" w:cs="Times New Roman"/>
                <w:sz w:val="21"/>
                <w:szCs w:val="21"/>
              </w:rPr>
              <w:t xml:space="preserve">The company must be a small company in accordance with Section 105 of CITA 2004 (As amended by Section 22 of Finance Act 2019) </w:t>
            </w:r>
          </w:p>
          <w:p w14:paraId="6C22E6E0" w14:textId="1B35865B" w:rsidR="000E5B41" w:rsidRPr="00265AD5" w:rsidRDefault="000E5B41">
            <w:pPr>
              <w:pStyle w:val="ListParagraph"/>
              <w:numPr>
                <w:ilvl w:val="0"/>
                <w:numId w:val="19"/>
              </w:numPr>
              <w:ind w:left="241" w:hanging="180"/>
              <w:rPr>
                <w:rFonts w:ascii="Times New Roman" w:hAnsi="Times New Roman" w:cs="Times New Roman"/>
                <w:sz w:val="21"/>
                <w:szCs w:val="21"/>
              </w:rPr>
            </w:pPr>
            <w:r w:rsidRPr="00265AD5">
              <w:rPr>
                <w:rFonts w:ascii="Times New Roman" w:hAnsi="Times New Roman" w:cs="Times New Roman"/>
                <w:sz w:val="21"/>
                <w:szCs w:val="21"/>
              </w:rPr>
              <w:t xml:space="preserve">A company must file </w:t>
            </w:r>
            <w:r>
              <w:rPr>
                <w:rFonts w:ascii="Times New Roman" w:hAnsi="Times New Roman" w:cs="Times New Roman"/>
                <w:sz w:val="21"/>
                <w:szCs w:val="21"/>
              </w:rPr>
              <w:t xml:space="preserve">tax </w:t>
            </w:r>
            <w:r w:rsidRPr="00265AD5">
              <w:rPr>
                <w:rFonts w:ascii="Times New Roman" w:hAnsi="Times New Roman" w:cs="Times New Roman"/>
                <w:sz w:val="21"/>
                <w:szCs w:val="21"/>
              </w:rPr>
              <w:t xml:space="preserve">returns </w:t>
            </w:r>
            <w:r>
              <w:rPr>
                <w:rFonts w:ascii="Times New Roman" w:hAnsi="Times New Roman" w:cs="Times New Roman"/>
                <w:sz w:val="21"/>
                <w:szCs w:val="21"/>
              </w:rPr>
              <w:t>to FIRS</w:t>
            </w:r>
          </w:p>
          <w:p w14:paraId="292D097F" w14:textId="2CED9F33" w:rsidR="000E5B41" w:rsidRPr="00971622" w:rsidRDefault="000E5B41">
            <w:pPr>
              <w:pStyle w:val="ListParagraph"/>
              <w:numPr>
                <w:ilvl w:val="0"/>
                <w:numId w:val="19"/>
              </w:numPr>
              <w:ind w:left="241" w:hanging="90"/>
              <w:rPr>
                <w:rFonts w:ascii="Times New Roman" w:hAnsi="Times New Roman" w:cs="Times New Roman"/>
                <w:sz w:val="21"/>
                <w:szCs w:val="21"/>
              </w:rPr>
            </w:pPr>
            <w:r w:rsidRPr="00265AD5">
              <w:rPr>
                <w:rFonts w:ascii="Times New Roman" w:hAnsi="Times New Roman" w:cs="Times New Roman"/>
                <w:sz w:val="21"/>
                <w:szCs w:val="21"/>
              </w:rPr>
              <w:t>A company must</w:t>
            </w:r>
            <w:r>
              <w:rPr>
                <w:rFonts w:ascii="Times New Roman" w:hAnsi="Times New Roman" w:cs="Times New Roman"/>
                <w:sz w:val="21"/>
                <w:szCs w:val="21"/>
              </w:rPr>
              <w:t xml:space="preserve"> be </w:t>
            </w:r>
            <w:r w:rsidR="00971622">
              <w:rPr>
                <w:rFonts w:ascii="Times New Roman" w:hAnsi="Times New Roman" w:cs="Times New Roman"/>
                <w:sz w:val="21"/>
                <w:szCs w:val="21"/>
              </w:rPr>
              <w:t>into manufacturing</w:t>
            </w:r>
          </w:p>
        </w:tc>
        <w:tc>
          <w:tcPr>
            <w:tcW w:w="1435" w:type="dxa"/>
          </w:tcPr>
          <w:p w14:paraId="3FD225DA" w14:textId="77777777" w:rsidR="000E5B41" w:rsidRPr="00C155AB" w:rsidRDefault="000E5B41" w:rsidP="007C5E77">
            <w:pPr>
              <w:rPr>
                <w:rFonts w:ascii="Times New Roman" w:hAnsi="Times New Roman" w:cs="Times New Roman"/>
                <w:sz w:val="21"/>
                <w:szCs w:val="21"/>
              </w:rPr>
            </w:pPr>
            <w:r w:rsidRPr="00C155AB">
              <w:rPr>
                <w:rFonts w:ascii="Times New Roman" w:hAnsi="Times New Roman" w:cs="Times New Roman"/>
                <w:sz w:val="21"/>
                <w:szCs w:val="21"/>
              </w:rPr>
              <w:t>FIRS</w:t>
            </w:r>
          </w:p>
        </w:tc>
      </w:tr>
      <w:tr w:rsidR="000E5B41" w:rsidRPr="00C155AB" w14:paraId="0D6931CC" w14:textId="77777777" w:rsidTr="007C5E77">
        <w:tc>
          <w:tcPr>
            <w:tcW w:w="544" w:type="dxa"/>
          </w:tcPr>
          <w:p w14:paraId="190184CE" w14:textId="2E376B6D" w:rsidR="000E5B41" w:rsidRPr="00C155AB" w:rsidRDefault="004F6521" w:rsidP="007C5E77">
            <w:pPr>
              <w:rPr>
                <w:rFonts w:ascii="Times New Roman" w:hAnsi="Times New Roman" w:cs="Times New Roman"/>
                <w:sz w:val="21"/>
                <w:szCs w:val="21"/>
              </w:rPr>
            </w:pPr>
            <w:r>
              <w:rPr>
                <w:rFonts w:ascii="Times New Roman" w:hAnsi="Times New Roman" w:cs="Times New Roman"/>
                <w:sz w:val="21"/>
                <w:szCs w:val="21"/>
              </w:rPr>
              <w:t>9</w:t>
            </w:r>
          </w:p>
        </w:tc>
        <w:tc>
          <w:tcPr>
            <w:tcW w:w="1427" w:type="dxa"/>
            <w:gridSpan w:val="2"/>
          </w:tcPr>
          <w:p w14:paraId="6A509B97" w14:textId="3FC72F3E" w:rsidR="000E5B41" w:rsidRPr="00C155AB" w:rsidRDefault="000E5B41" w:rsidP="007C5E77">
            <w:pPr>
              <w:rPr>
                <w:rFonts w:ascii="Times New Roman" w:hAnsi="Times New Roman" w:cs="Times New Roman"/>
                <w:sz w:val="21"/>
                <w:szCs w:val="21"/>
              </w:rPr>
            </w:pPr>
            <w:r>
              <w:rPr>
                <w:rFonts w:ascii="Times New Roman" w:hAnsi="Times New Roman" w:cs="Times New Roman"/>
                <w:sz w:val="21"/>
                <w:szCs w:val="21"/>
              </w:rPr>
              <w:t xml:space="preserve">Companies in </w:t>
            </w:r>
            <w:r w:rsidR="00971622">
              <w:rPr>
                <w:rFonts w:ascii="Times New Roman" w:hAnsi="Times New Roman" w:cs="Times New Roman"/>
                <w:sz w:val="21"/>
                <w:szCs w:val="21"/>
              </w:rPr>
              <w:t>Exporting Sector</w:t>
            </w:r>
          </w:p>
        </w:tc>
        <w:tc>
          <w:tcPr>
            <w:tcW w:w="1560" w:type="dxa"/>
            <w:gridSpan w:val="2"/>
          </w:tcPr>
          <w:p w14:paraId="316DD802" w14:textId="77777777" w:rsidR="000E5B41" w:rsidRPr="00C155AB" w:rsidRDefault="000E5B41" w:rsidP="007C5E77">
            <w:pPr>
              <w:rPr>
                <w:rFonts w:ascii="Times New Roman" w:hAnsi="Times New Roman" w:cs="Times New Roman"/>
                <w:sz w:val="21"/>
                <w:szCs w:val="21"/>
              </w:rPr>
            </w:pPr>
            <w:r>
              <w:rPr>
                <w:rFonts w:ascii="Times New Roman" w:hAnsi="Times New Roman" w:cs="Times New Roman"/>
                <w:sz w:val="21"/>
                <w:szCs w:val="21"/>
              </w:rPr>
              <w:t>Federal</w:t>
            </w:r>
          </w:p>
        </w:tc>
        <w:tc>
          <w:tcPr>
            <w:tcW w:w="2057" w:type="dxa"/>
          </w:tcPr>
          <w:p w14:paraId="5E048AA2" w14:textId="77777777" w:rsidR="000E5B41" w:rsidRPr="00C155AB" w:rsidRDefault="000E5B41" w:rsidP="007C5E77">
            <w:pPr>
              <w:rPr>
                <w:rFonts w:ascii="Times New Roman" w:hAnsi="Times New Roman" w:cs="Times New Roman"/>
                <w:sz w:val="21"/>
                <w:szCs w:val="21"/>
              </w:rPr>
            </w:pPr>
            <w:r>
              <w:rPr>
                <w:rFonts w:ascii="Times New Roman" w:hAnsi="Times New Roman" w:cs="Times New Roman"/>
                <w:sz w:val="21"/>
                <w:szCs w:val="21"/>
              </w:rPr>
              <w:t>FIRS</w:t>
            </w:r>
          </w:p>
        </w:tc>
        <w:tc>
          <w:tcPr>
            <w:tcW w:w="5927" w:type="dxa"/>
            <w:gridSpan w:val="4"/>
          </w:tcPr>
          <w:p w14:paraId="6F4754BF" w14:textId="54A7813B" w:rsidR="000E5B41" w:rsidRDefault="00971622">
            <w:pPr>
              <w:pStyle w:val="ListParagraph"/>
              <w:numPr>
                <w:ilvl w:val="0"/>
                <w:numId w:val="20"/>
              </w:numPr>
              <w:ind w:left="271" w:hanging="271"/>
              <w:rPr>
                <w:rFonts w:ascii="Times New Roman" w:hAnsi="Times New Roman" w:cs="Times New Roman"/>
                <w:sz w:val="21"/>
                <w:szCs w:val="21"/>
              </w:rPr>
            </w:pPr>
            <w:r>
              <w:rPr>
                <w:rFonts w:ascii="Times New Roman" w:hAnsi="Times New Roman" w:cs="Times New Roman"/>
                <w:sz w:val="21"/>
                <w:szCs w:val="21"/>
              </w:rPr>
              <w:t>A company must be a Nigerian exporting goods from Nigeria</w:t>
            </w:r>
          </w:p>
          <w:p w14:paraId="1E8B12CF" w14:textId="61F54163" w:rsidR="000E5B41" w:rsidRPr="00262F61" w:rsidRDefault="00971622">
            <w:pPr>
              <w:pStyle w:val="ListParagraph"/>
              <w:numPr>
                <w:ilvl w:val="0"/>
                <w:numId w:val="20"/>
              </w:numPr>
              <w:ind w:left="166" w:hanging="90"/>
              <w:rPr>
                <w:rFonts w:ascii="Times New Roman" w:hAnsi="Times New Roman" w:cs="Times New Roman"/>
                <w:sz w:val="21"/>
                <w:szCs w:val="21"/>
              </w:rPr>
            </w:pPr>
            <w:r>
              <w:rPr>
                <w:rFonts w:ascii="Times New Roman" w:hAnsi="Times New Roman" w:cs="Times New Roman"/>
                <w:sz w:val="21"/>
                <w:szCs w:val="21"/>
              </w:rPr>
              <w:t>The company must utilise its export proceeds to purchase raw materials, plant equipment and spare parts</w:t>
            </w:r>
          </w:p>
        </w:tc>
        <w:tc>
          <w:tcPr>
            <w:tcW w:w="1435" w:type="dxa"/>
          </w:tcPr>
          <w:p w14:paraId="585D4692" w14:textId="77777777" w:rsidR="000E5B41" w:rsidRPr="00C155AB" w:rsidRDefault="000E5B41" w:rsidP="007C5E77">
            <w:pPr>
              <w:rPr>
                <w:rFonts w:ascii="Times New Roman" w:hAnsi="Times New Roman" w:cs="Times New Roman"/>
                <w:sz w:val="21"/>
                <w:szCs w:val="21"/>
              </w:rPr>
            </w:pPr>
            <w:r w:rsidRPr="00C155AB">
              <w:rPr>
                <w:rFonts w:ascii="Times New Roman" w:hAnsi="Times New Roman" w:cs="Times New Roman"/>
                <w:sz w:val="21"/>
                <w:szCs w:val="21"/>
              </w:rPr>
              <w:t>FIRS</w:t>
            </w:r>
          </w:p>
        </w:tc>
      </w:tr>
      <w:tr w:rsidR="000E5B41" w:rsidRPr="00C155AB" w14:paraId="601323DE" w14:textId="77777777" w:rsidTr="007C5E77">
        <w:tc>
          <w:tcPr>
            <w:tcW w:w="544" w:type="dxa"/>
          </w:tcPr>
          <w:p w14:paraId="17A82206" w14:textId="62EF03AC" w:rsidR="000E5B41" w:rsidRDefault="004F6521" w:rsidP="007C5E77">
            <w:pPr>
              <w:rPr>
                <w:rFonts w:ascii="Times New Roman" w:hAnsi="Times New Roman" w:cs="Times New Roman"/>
                <w:sz w:val="21"/>
                <w:szCs w:val="21"/>
              </w:rPr>
            </w:pPr>
            <w:r>
              <w:rPr>
                <w:rFonts w:ascii="Times New Roman" w:hAnsi="Times New Roman" w:cs="Times New Roman"/>
                <w:sz w:val="21"/>
                <w:szCs w:val="21"/>
              </w:rPr>
              <w:t>10</w:t>
            </w:r>
          </w:p>
        </w:tc>
        <w:tc>
          <w:tcPr>
            <w:tcW w:w="1427" w:type="dxa"/>
            <w:gridSpan w:val="2"/>
          </w:tcPr>
          <w:p w14:paraId="282DFB86" w14:textId="16894982" w:rsidR="000E5B41" w:rsidRDefault="000E5B41" w:rsidP="007C5E77">
            <w:pPr>
              <w:rPr>
                <w:rFonts w:ascii="Times New Roman" w:hAnsi="Times New Roman" w:cs="Times New Roman"/>
                <w:sz w:val="21"/>
                <w:szCs w:val="21"/>
              </w:rPr>
            </w:pPr>
            <w:r>
              <w:rPr>
                <w:rFonts w:ascii="Times New Roman" w:hAnsi="Times New Roman" w:cs="Times New Roman"/>
                <w:sz w:val="21"/>
                <w:szCs w:val="21"/>
              </w:rPr>
              <w:t xml:space="preserve">Companies in </w:t>
            </w:r>
            <w:r w:rsidR="00BC7091">
              <w:rPr>
                <w:rFonts w:ascii="Times New Roman" w:hAnsi="Times New Roman" w:cs="Times New Roman"/>
                <w:sz w:val="21"/>
                <w:szCs w:val="21"/>
              </w:rPr>
              <w:t>Real Estate Sector</w:t>
            </w:r>
          </w:p>
        </w:tc>
        <w:tc>
          <w:tcPr>
            <w:tcW w:w="1560" w:type="dxa"/>
            <w:gridSpan w:val="2"/>
          </w:tcPr>
          <w:p w14:paraId="07171821" w14:textId="77777777" w:rsidR="000E5B41" w:rsidRDefault="000E5B41" w:rsidP="007C5E77">
            <w:pPr>
              <w:rPr>
                <w:rFonts w:ascii="Times New Roman" w:hAnsi="Times New Roman" w:cs="Times New Roman"/>
                <w:sz w:val="21"/>
                <w:szCs w:val="21"/>
              </w:rPr>
            </w:pPr>
            <w:r>
              <w:rPr>
                <w:rFonts w:ascii="Times New Roman" w:hAnsi="Times New Roman" w:cs="Times New Roman"/>
                <w:sz w:val="21"/>
                <w:szCs w:val="21"/>
              </w:rPr>
              <w:t>Federal</w:t>
            </w:r>
          </w:p>
        </w:tc>
        <w:tc>
          <w:tcPr>
            <w:tcW w:w="2057" w:type="dxa"/>
          </w:tcPr>
          <w:p w14:paraId="1C05524D" w14:textId="77777777" w:rsidR="000E5B41" w:rsidRDefault="000E5B41" w:rsidP="007C5E77">
            <w:pPr>
              <w:rPr>
                <w:rFonts w:ascii="Times New Roman" w:hAnsi="Times New Roman" w:cs="Times New Roman"/>
                <w:sz w:val="21"/>
                <w:szCs w:val="21"/>
              </w:rPr>
            </w:pPr>
            <w:r>
              <w:rPr>
                <w:rFonts w:ascii="Times New Roman" w:hAnsi="Times New Roman" w:cs="Times New Roman"/>
                <w:sz w:val="21"/>
                <w:szCs w:val="21"/>
              </w:rPr>
              <w:t>FIRS</w:t>
            </w:r>
          </w:p>
        </w:tc>
        <w:tc>
          <w:tcPr>
            <w:tcW w:w="5927" w:type="dxa"/>
            <w:gridSpan w:val="4"/>
          </w:tcPr>
          <w:p w14:paraId="1333232D" w14:textId="040D4ACA" w:rsidR="000E5B41" w:rsidRDefault="00BC7091">
            <w:pPr>
              <w:pStyle w:val="ListParagraph"/>
              <w:numPr>
                <w:ilvl w:val="0"/>
                <w:numId w:val="21"/>
              </w:numPr>
              <w:ind w:left="271" w:hanging="180"/>
              <w:rPr>
                <w:rFonts w:ascii="Times New Roman" w:hAnsi="Times New Roman" w:cs="Times New Roman"/>
                <w:sz w:val="21"/>
                <w:szCs w:val="21"/>
              </w:rPr>
            </w:pPr>
            <w:r>
              <w:rPr>
                <w:rFonts w:ascii="Times New Roman" w:hAnsi="Times New Roman" w:cs="Times New Roman"/>
                <w:sz w:val="21"/>
                <w:szCs w:val="21"/>
              </w:rPr>
              <w:t>The company must have distributed a minimum of 75% of the dividend and rental income</w:t>
            </w:r>
            <w:r w:rsidR="00CD4520">
              <w:rPr>
                <w:rFonts w:ascii="Times New Roman" w:hAnsi="Times New Roman" w:cs="Times New Roman"/>
                <w:sz w:val="21"/>
                <w:szCs w:val="21"/>
              </w:rPr>
              <w:t>.</w:t>
            </w:r>
          </w:p>
          <w:p w14:paraId="2BD9289A" w14:textId="78FC59C8" w:rsidR="000E5B41" w:rsidRDefault="00BC7091">
            <w:pPr>
              <w:pStyle w:val="ListParagraph"/>
              <w:numPr>
                <w:ilvl w:val="0"/>
                <w:numId w:val="21"/>
              </w:numPr>
              <w:ind w:left="256" w:hanging="180"/>
              <w:rPr>
                <w:rFonts w:ascii="Times New Roman" w:hAnsi="Times New Roman" w:cs="Times New Roman"/>
                <w:sz w:val="21"/>
                <w:szCs w:val="21"/>
              </w:rPr>
            </w:pPr>
            <w:r>
              <w:rPr>
                <w:rFonts w:ascii="Times New Roman" w:hAnsi="Times New Roman" w:cs="Times New Roman"/>
                <w:sz w:val="21"/>
                <w:szCs w:val="21"/>
              </w:rPr>
              <w:t xml:space="preserve">Such distribution must be made within 12 months of the end of the financial year in which </w:t>
            </w:r>
            <w:r w:rsidR="00CD4520">
              <w:rPr>
                <w:rFonts w:ascii="Times New Roman" w:hAnsi="Times New Roman" w:cs="Times New Roman"/>
                <w:sz w:val="21"/>
                <w:szCs w:val="21"/>
              </w:rPr>
              <w:t>the dividend or rental income was earned.</w:t>
            </w:r>
          </w:p>
        </w:tc>
        <w:tc>
          <w:tcPr>
            <w:tcW w:w="1435" w:type="dxa"/>
          </w:tcPr>
          <w:p w14:paraId="44F758B6" w14:textId="77777777" w:rsidR="000E5B41" w:rsidRPr="00C155AB" w:rsidRDefault="000E5B41" w:rsidP="007C5E77">
            <w:pPr>
              <w:rPr>
                <w:rFonts w:ascii="Times New Roman" w:hAnsi="Times New Roman" w:cs="Times New Roman"/>
                <w:sz w:val="21"/>
                <w:szCs w:val="21"/>
              </w:rPr>
            </w:pPr>
            <w:r>
              <w:rPr>
                <w:rFonts w:ascii="Times New Roman" w:hAnsi="Times New Roman" w:cs="Times New Roman"/>
                <w:sz w:val="21"/>
                <w:szCs w:val="21"/>
              </w:rPr>
              <w:t>FIRS</w:t>
            </w:r>
          </w:p>
        </w:tc>
      </w:tr>
    </w:tbl>
    <w:p w14:paraId="36496AE9" w14:textId="77777777" w:rsidR="000E5B41" w:rsidRDefault="000E5B41" w:rsidP="000E5B41">
      <w:pPr>
        <w:pStyle w:val="ListParagraph"/>
        <w:ind w:left="360"/>
        <w:rPr>
          <w:rFonts w:ascii="Times New Roman" w:hAnsi="Times New Roman" w:cs="Times New Roman"/>
          <w:b/>
          <w:bCs/>
        </w:rPr>
      </w:pPr>
    </w:p>
    <w:p w14:paraId="7374C140" w14:textId="77777777" w:rsidR="00AE6567" w:rsidRDefault="00AE6567" w:rsidP="00AE6567">
      <w:pPr>
        <w:rPr>
          <w:rFonts w:ascii="Times New Roman" w:hAnsi="Times New Roman" w:cs="Times New Roman"/>
          <w:b/>
          <w:bCs/>
        </w:rPr>
      </w:pPr>
    </w:p>
    <w:p w14:paraId="4DBDB72A" w14:textId="7DC922A7" w:rsidR="006D3078" w:rsidRPr="00AE6567" w:rsidRDefault="006D3078">
      <w:pPr>
        <w:pStyle w:val="ListParagraph"/>
        <w:numPr>
          <w:ilvl w:val="1"/>
          <w:numId w:val="31"/>
        </w:numPr>
        <w:rPr>
          <w:rFonts w:ascii="Times New Roman" w:hAnsi="Times New Roman" w:cs="Times New Roman"/>
          <w:b/>
          <w:bCs/>
        </w:rPr>
      </w:pPr>
      <w:bookmarkStart w:id="10" w:name="_Hlk118711753"/>
      <w:r w:rsidRPr="00AE6567">
        <w:rPr>
          <w:rFonts w:ascii="Times New Roman" w:hAnsi="Times New Roman" w:cs="Times New Roman"/>
          <w:b/>
          <w:bCs/>
        </w:rPr>
        <w:lastRenderedPageBreak/>
        <w:t>Companies Income Tax Incentives</w:t>
      </w:r>
    </w:p>
    <w:tbl>
      <w:tblPr>
        <w:tblStyle w:val="TableGridLight"/>
        <w:tblW w:w="0" w:type="auto"/>
        <w:tblLook w:val="04A0" w:firstRow="1" w:lastRow="0" w:firstColumn="1" w:lastColumn="0" w:noHBand="0" w:noVBand="1"/>
      </w:tblPr>
      <w:tblGrid>
        <w:gridCol w:w="543"/>
        <w:gridCol w:w="56"/>
        <w:gridCol w:w="1736"/>
        <w:gridCol w:w="274"/>
        <w:gridCol w:w="1297"/>
        <w:gridCol w:w="2057"/>
        <w:gridCol w:w="1860"/>
        <w:gridCol w:w="1491"/>
        <w:gridCol w:w="2162"/>
        <w:gridCol w:w="39"/>
        <w:gridCol w:w="1435"/>
      </w:tblGrid>
      <w:tr w:rsidR="006D3078" w:rsidRPr="00C155AB" w14:paraId="66CC9978" w14:textId="77777777" w:rsidTr="006D4490">
        <w:tc>
          <w:tcPr>
            <w:tcW w:w="599" w:type="dxa"/>
            <w:gridSpan w:val="2"/>
            <w:shd w:val="clear" w:color="auto" w:fill="C5E0B3" w:themeFill="accent6" w:themeFillTint="66"/>
          </w:tcPr>
          <w:p w14:paraId="0228AFE9" w14:textId="77777777" w:rsidR="006D3078" w:rsidRPr="00C155AB" w:rsidRDefault="006D3078" w:rsidP="007C5E77">
            <w:pPr>
              <w:rPr>
                <w:rFonts w:ascii="Times New Roman" w:hAnsi="Times New Roman" w:cs="Times New Roman"/>
                <w:b/>
                <w:bCs/>
                <w:sz w:val="21"/>
                <w:szCs w:val="21"/>
              </w:rPr>
            </w:pPr>
            <w:bookmarkStart w:id="11" w:name="_Hlk118705490"/>
            <w:bookmarkEnd w:id="10"/>
            <w:r w:rsidRPr="00C155AB">
              <w:rPr>
                <w:rFonts w:ascii="Times New Roman" w:hAnsi="Times New Roman" w:cs="Times New Roman"/>
                <w:b/>
                <w:bCs/>
                <w:sz w:val="21"/>
                <w:szCs w:val="21"/>
              </w:rPr>
              <w:t>S/N</w:t>
            </w:r>
          </w:p>
        </w:tc>
        <w:tc>
          <w:tcPr>
            <w:tcW w:w="2010" w:type="dxa"/>
            <w:gridSpan w:val="2"/>
            <w:shd w:val="clear" w:color="auto" w:fill="C5E0B3" w:themeFill="accent6" w:themeFillTint="66"/>
          </w:tcPr>
          <w:p w14:paraId="6DF13577" w14:textId="77777777" w:rsidR="006D3078" w:rsidRPr="00C155AB" w:rsidRDefault="006D3078">
            <w:pPr>
              <w:pStyle w:val="ListParagraph"/>
              <w:numPr>
                <w:ilvl w:val="0"/>
                <w:numId w:val="24"/>
              </w:numPr>
              <w:ind w:left="271" w:hanging="271"/>
              <w:rPr>
                <w:rFonts w:ascii="Times New Roman" w:hAnsi="Times New Roman" w:cs="Times New Roman"/>
                <w:b/>
                <w:bCs/>
                <w:sz w:val="21"/>
                <w:szCs w:val="21"/>
              </w:rPr>
            </w:pPr>
            <w:r w:rsidRPr="00C155AB">
              <w:rPr>
                <w:rFonts w:ascii="Times New Roman" w:hAnsi="Times New Roman" w:cs="Times New Roman"/>
                <w:b/>
                <w:bCs/>
                <w:sz w:val="21"/>
                <w:szCs w:val="21"/>
              </w:rPr>
              <w:t>The Name or Title of Incentive Measure</w:t>
            </w:r>
          </w:p>
        </w:tc>
        <w:tc>
          <w:tcPr>
            <w:tcW w:w="5214" w:type="dxa"/>
            <w:gridSpan w:val="3"/>
            <w:shd w:val="clear" w:color="auto" w:fill="C5E0B3" w:themeFill="accent6" w:themeFillTint="66"/>
          </w:tcPr>
          <w:p w14:paraId="599CFC6F" w14:textId="77777777" w:rsidR="006D3078" w:rsidRPr="00C155AB" w:rsidRDefault="006D3078">
            <w:pPr>
              <w:pStyle w:val="ListParagraph"/>
              <w:numPr>
                <w:ilvl w:val="0"/>
                <w:numId w:val="24"/>
              </w:numPr>
              <w:ind w:left="391"/>
              <w:rPr>
                <w:rFonts w:ascii="Times New Roman" w:hAnsi="Times New Roman" w:cs="Times New Roman"/>
                <w:b/>
                <w:bCs/>
                <w:sz w:val="21"/>
                <w:szCs w:val="21"/>
              </w:rPr>
            </w:pPr>
            <w:r w:rsidRPr="00C155AB">
              <w:rPr>
                <w:rFonts w:ascii="Times New Roman" w:hAnsi="Times New Roman" w:cs="Times New Roman"/>
                <w:b/>
                <w:bCs/>
                <w:sz w:val="21"/>
                <w:szCs w:val="21"/>
              </w:rPr>
              <w:t>Description of Incentive Benefits</w:t>
            </w:r>
          </w:p>
        </w:tc>
        <w:tc>
          <w:tcPr>
            <w:tcW w:w="1491" w:type="dxa"/>
            <w:shd w:val="clear" w:color="auto" w:fill="C5E0B3" w:themeFill="accent6" w:themeFillTint="66"/>
          </w:tcPr>
          <w:p w14:paraId="768D15F2" w14:textId="77777777" w:rsidR="006D3078" w:rsidRPr="00C155AB" w:rsidRDefault="006D3078">
            <w:pPr>
              <w:pStyle w:val="ListParagraph"/>
              <w:numPr>
                <w:ilvl w:val="0"/>
                <w:numId w:val="24"/>
              </w:numPr>
              <w:ind w:left="271" w:hanging="271"/>
              <w:rPr>
                <w:rFonts w:ascii="Times New Roman" w:hAnsi="Times New Roman" w:cs="Times New Roman"/>
                <w:b/>
                <w:bCs/>
                <w:sz w:val="21"/>
                <w:szCs w:val="21"/>
              </w:rPr>
            </w:pPr>
            <w:r w:rsidRPr="00C155AB">
              <w:rPr>
                <w:rFonts w:ascii="Times New Roman" w:hAnsi="Times New Roman" w:cs="Times New Roman"/>
                <w:b/>
                <w:bCs/>
                <w:sz w:val="21"/>
                <w:szCs w:val="21"/>
              </w:rPr>
              <w:t>Year Introduced</w:t>
            </w:r>
          </w:p>
        </w:tc>
        <w:tc>
          <w:tcPr>
            <w:tcW w:w="2162" w:type="dxa"/>
            <w:shd w:val="clear" w:color="auto" w:fill="C5E0B3" w:themeFill="accent6" w:themeFillTint="66"/>
          </w:tcPr>
          <w:p w14:paraId="1D8FED23" w14:textId="77777777" w:rsidR="006D3078" w:rsidRPr="00C155AB" w:rsidRDefault="006D3078">
            <w:pPr>
              <w:pStyle w:val="ListParagraph"/>
              <w:numPr>
                <w:ilvl w:val="0"/>
                <w:numId w:val="24"/>
              </w:numPr>
              <w:ind w:left="256"/>
              <w:rPr>
                <w:rFonts w:ascii="Times New Roman" w:hAnsi="Times New Roman" w:cs="Times New Roman"/>
                <w:b/>
                <w:bCs/>
                <w:sz w:val="21"/>
                <w:szCs w:val="21"/>
              </w:rPr>
            </w:pPr>
            <w:r w:rsidRPr="00C155AB">
              <w:rPr>
                <w:rFonts w:ascii="Times New Roman" w:hAnsi="Times New Roman" w:cs="Times New Roman"/>
                <w:b/>
                <w:bCs/>
                <w:sz w:val="21"/>
                <w:szCs w:val="21"/>
              </w:rPr>
              <w:t>Legal Document/ Legal Reference Instrument</w:t>
            </w:r>
          </w:p>
        </w:tc>
        <w:tc>
          <w:tcPr>
            <w:tcW w:w="1474" w:type="dxa"/>
            <w:gridSpan w:val="2"/>
            <w:shd w:val="clear" w:color="auto" w:fill="C5E0B3" w:themeFill="accent6" w:themeFillTint="66"/>
          </w:tcPr>
          <w:p w14:paraId="358913E2" w14:textId="77777777" w:rsidR="006D3078" w:rsidRPr="00C155AB" w:rsidRDefault="006D3078">
            <w:pPr>
              <w:pStyle w:val="ListParagraph"/>
              <w:numPr>
                <w:ilvl w:val="0"/>
                <w:numId w:val="24"/>
              </w:numPr>
              <w:ind w:left="361" w:hanging="361"/>
              <w:rPr>
                <w:rFonts w:ascii="Times New Roman" w:hAnsi="Times New Roman" w:cs="Times New Roman"/>
                <w:b/>
                <w:bCs/>
                <w:sz w:val="21"/>
                <w:szCs w:val="21"/>
              </w:rPr>
            </w:pPr>
            <w:r w:rsidRPr="00C155AB">
              <w:rPr>
                <w:rFonts w:ascii="Times New Roman" w:hAnsi="Times New Roman" w:cs="Times New Roman"/>
                <w:b/>
                <w:bCs/>
                <w:sz w:val="21"/>
                <w:szCs w:val="21"/>
              </w:rPr>
              <w:t>Duration/ Mode</w:t>
            </w:r>
          </w:p>
        </w:tc>
      </w:tr>
      <w:tr w:rsidR="006D3078" w:rsidRPr="00C155AB" w14:paraId="1C4F360D" w14:textId="77777777" w:rsidTr="006D4490">
        <w:tc>
          <w:tcPr>
            <w:tcW w:w="599" w:type="dxa"/>
            <w:gridSpan w:val="2"/>
          </w:tcPr>
          <w:p w14:paraId="52287EAA" w14:textId="600158C5" w:rsidR="006D3078" w:rsidRPr="00C155AB" w:rsidRDefault="006D3078" w:rsidP="007C5E77">
            <w:pPr>
              <w:rPr>
                <w:rFonts w:ascii="Times New Roman" w:hAnsi="Times New Roman" w:cs="Times New Roman"/>
                <w:sz w:val="21"/>
                <w:szCs w:val="21"/>
              </w:rPr>
            </w:pPr>
            <w:r>
              <w:rPr>
                <w:rFonts w:ascii="Times New Roman" w:hAnsi="Times New Roman" w:cs="Times New Roman"/>
                <w:sz w:val="21"/>
                <w:szCs w:val="21"/>
              </w:rPr>
              <w:t>11</w:t>
            </w:r>
          </w:p>
        </w:tc>
        <w:tc>
          <w:tcPr>
            <w:tcW w:w="2010" w:type="dxa"/>
            <w:gridSpan w:val="2"/>
          </w:tcPr>
          <w:p w14:paraId="76901313" w14:textId="49CCEE55" w:rsidR="006D3078" w:rsidRPr="00C155AB" w:rsidRDefault="006D3078" w:rsidP="007C5E77">
            <w:pPr>
              <w:rPr>
                <w:rFonts w:ascii="Times New Roman" w:hAnsi="Times New Roman" w:cs="Times New Roman"/>
                <w:sz w:val="21"/>
                <w:szCs w:val="21"/>
              </w:rPr>
            </w:pPr>
            <w:r>
              <w:rPr>
                <w:rFonts w:ascii="Times New Roman" w:hAnsi="Times New Roman" w:cs="Times New Roman"/>
                <w:sz w:val="21"/>
                <w:szCs w:val="21"/>
              </w:rPr>
              <w:t xml:space="preserve">Tax exemption of </w:t>
            </w:r>
            <w:r w:rsidR="00D92947">
              <w:rPr>
                <w:rFonts w:ascii="Times New Roman" w:hAnsi="Times New Roman" w:cs="Times New Roman"/>
                <w:sz w:val="21"/>
                <w:szCs w:val="21"/>
              </w:rPr>
              <w:t>interest on bank loan granted for primary agricultural production, fabrication, etc.</w:t>
            </w:r>
          </w:p>
        </w:tc>
        <w:tc>
          <w:tcPr>
            <w:tcW w:w="5214" w:type="dxa"/>
            <w:gridSpan w:val="3"/>
          </w:tcPr>
          <w:p w14:paraId="6D9F0FEA" w14:textId="77777777" w:rsidR="00D92947" w:rsidRPr="00D92947" w:rsidRDefault="00D92947" w:rsidP="00D92947">
            <w:pPr>
              <w:rPr>
                <w:rFonts w:ascii="Times New Roman" w:hAnsi="Times New Roman" w:cs="Times New Roman"/>
                <w:sz w:val="21"/>
                <w:szCs w:val="21"/>
              </w:rPr>
            </w:pPr>
            <w:r w:rsidRPr="00D92947">
              <w:rPr>
                <w:rFonts w:ascii="Times New Roman" w:hAnsi="Times New Roman" w:cs="Times New Roman"/>
                <w:sz w:val="21"/>
                <w:szCs w:val="21"/>
              </w:rPr>
              <w:t>Interest on any loan granted by a bank on or after 1 January 1977 to a company engaged</w:t>
            </w:r>
          </w:p>
          <w:p w14:paraId="0A3264E5" w14:textId="77777777" w:rsidR="00D92947" w:rsidRPr="00D92947" w:rsidRDefault="00D92947" w:rsidP="00D92947">
            <w:pPr>
              <w:rPr>
                <w:rFonts w:ascii="Times New Roman" w:hAnsi="Times New Roman" w:cs="Times New Roman"/>
                <w:sz w:val="21"/>
                <w:szCs w:val="21"/>
              </w:rPr>
            </w:pPr>
            <w:r w:rsidRPr="00D92947">
              <w:rPr>
                <w:rFonts w:ascii="Times New Roman" w:hAnsi="Times New Roman" w:cs="Times New Roman"/>
                <w:sz w:val="21"/>
                <w:szCs w:val="21"/>
              </w:rPr>
              <w:t>in—</w:t>
            </w:r>
          </w:p>
          <w:p w14:paraId="4A55536C" w14:textId="77777777" w:rsidR="00D92947" w:rsidRPr="00D92947" w:rsidRDefault="00D92947" w:rsidP="00D92947">
            <w:pPr>
              <w:rPr>
                <w:rFonts w:ascii="Times New Roman" w:hAnsi="Times New Roman" w:cs="Times New Roman"/>
                <w:sz w:val="21"/>
                <w:szCs w:val="21"/>
              </w:rPr>
            </w:pPr>
            <w:r w:rsidRPr="00D92947">
              <w:rPr>
                <w:rFonts w:ascii="Times New Roman" w:hAnsi="Times New Roman" w:cs="Times New Roman"/>
                <w:sz w:val="21"/>
                <w:szCs w:val="21"/>
              </w:rPr>
              <w:t>(a) primary agricultural production, or</w:t>
            </w:r>
          </w:p>
          <w:p w14:paraId="0CA175CB" w14:textId="77777777" w:rsidR="00D92947" w:rsidRPr="00D92947" w:rsidRDefault="00D92947" w:rsidP="00D92947">
            <w:pPr>
              <w:rPr>
                <w:rFonts w:ascii="Times New Roman" w:hAnsi="Times New Roman" w:cs="Times New Roman"/>
                <w:sz w:val="21"/>
                <w:szCs w:val="21"/>
              </w:rPr>
            </w:pPr>
            <w:r w:rsidRPr="00D92947">
              <w:rPr>
                <w:rFonts w:ascii="Times New Roman" w:hAnsi="Times New Roman" w:cs="Times New Roman"/>
                <w:sz w:val="21"/>
                <w:szCs w:val="21"/>
              </w:rPr>
              <w:t>(b) the fabrication of any local plant and machinery; or</w:t>
            </w:r>
          </w:p>
          <w:p w14:paraId="6C179E96" w14:textId="6C2E28F4" w:rsidR="006D3078" w:rsidRPr="00A33DFE" w:rsidRDefault="00D92947" w:rsidP="00D92947">
            <w:pPr>
              <w:rPr>
                <w:rFonts w:ascii="Times New Roman" w:hAnsi="Times New Roman" w:cs="Times New Roman"/>
                <w:sz w:val="21"/>
                <w:szCs w:val="21"/>
              </w:rPr>
            </w:pPr>
            <w:r w:rsidRPr="00D92947">
              <w:rPr>
                <w:rFonts w:ascii="Times New Roman" w:hAnsi="Times New Roman" w:cs="Times New Roman"/>
                <w:sz w:val="21"/>
                <w:szCs w:val="21"/>
              </w:rPr>
              <w:t>(c) providing working capital for any cottage industry established by the company,</w:t>
            </w:r>
            <w:r w:rsidR="00FD0619">
              <w:rPr>
                <w:rFonts w:ascii="Times New Roman" w:hAnsi="Times New Roman" w:cs="Times New Roman"/>
                <w:sz w:val="21"/>
                <w:szCs w:val="21"/>
              </w:rPr>
              <w:t xml:space="preserve"> shall be exempted from tax.</w:t>
            </w:r>
          </w:p>
        </w:tc>
        <w:tc>
          <w:tcPr>
            <w:tcW w:w="1491" w:type="dxa"/>
          </w:tcPr>
          <w:p w14:paraId="612BE1D1" w14:textId="74796D17" w:rsidR="006D3078" w:rsidRPr="00C155AB" w:rsidRDefault="006D3078" w:rsidP="007C5E77">
            <w:pPr>
              <w:rPr>
                <w:rFonts w:ascii="Times New Roman" w:hAnsi="Times New Roman" w:cs="Times New Roman"/>
                <w:sz w:val="21"/>
                <w:szCs w:val="21"/>
              </w:rPr>
            </w:pPr>
            <w:r>
              <w:rPr>
                <w:rFonts w:ascii="Times New Roman" w:hAnsi="Times New Roman" w:cs="Times New Roman"/>
                <w:sz w:val="21"/>
                <w:szCs w:val="21"/>
              </w:rPr>
              <w:t>202</w:t>
            </w:r>
            <w:r w:rsidR="00800B43">
              <w:rPr>
                <w:rFonts w:ascii="Times New Roman" w:hAnsi="Times New Roman" w:cs="Times New Roman"/>
                <w:sz w:val="21"/>
                <w:szCs w:val="21"/>
              </w:rPr>
              <w:t>1</w:t>
            </w:r>
          </w:p>
        </w:tc>
        <w:tc>
          <w:tcPr>
            <w:tcW w:w="2162" w:type="dxa"/>
          </w:tcPr>
          <w:p w14:paraId="6B82FC8B" w14:textId="02506181" w:rsidR="006D3078" w:rsidRPr="00C155AB" w:rsidRDefault="006D3078" w:rsidP="007C5E77">
            <w:pPr>
              <w:rPr>
                <w:rFonts w:ascii="Times New Roman" w:hAnsi="Times New Roman" w:cs="Times New Roman"/>
                <w:sz w:val="21"/>
                <w:szCs w:val="21"/>
              </w:rPr>
            </w:pPr>
            <w:r w:rsidRPr="00C155AB">
              <w:rPr>
                <w:rFonts w:ascii="Times New Roman" w:hAnsi="Times New Roman" w:cs="Times New Roman"/>
                <w:sz w:val="21"/>
                <w:szCs w:val="21"/>
              </w:rPr>
              <w:t xml:space="preserve">Section </w:t>
            </w:r>
            <w:r w:rsidR="00D92947">
              <w:rPr>
                <w:rFonts w:ascii="Times New Roman" w:hAnsi="Times New Roman" w:cs="Times New Roman"/>
                <w:sz w:val="21"/>
                <w:szCs w:val="21"/>
              </w:rPr>
              <w:t>11</w:t>
            </w:r>
            <w:r w:rsidRPr="00C155AB">
              <w:rPr>
                <w:rFonts w:ascii="Times New Roman" w:hAnsi="Times New Roman" w:cs="Times New Roman"/>
                <w:sz w:val="21"/>
                <w:szCs w:val="21"/>
              </w:rPr>
              <w:t>(</w:t>
            </w:r>
            <w:r w:rsidR="00D92947">
              <w:rPr>
                <w:rFonts w:ascii="Times New Roman" w:hAnsi="Times New Roman" w:cs="Times New Roman"/>
                <w:sz w:val="21"/>
                <w:szCs w:val="21"/>
              </w:rPr>
              <w:t>2</w:t>
            </w:r>
            <w:r>
              <w:rPr>
                <w:rFonts w:ascii="Times New Roman" w:hAnsi="Times New Roman" w:cs="Times New Roman"/>
                <w:sz w:val="21"/>
                <w:szCs w:val="21"/>
              </w:rPr>
              <w:t>))</w:t>
            </w:r>
            <w:r w:rsidRPr="00C155AB">
              <w:rPr>
                <w:rFonts w:ascii="Times New Roman" w:hAnsi="Times New Roman" w:cs="Times New Roman"/>
                <w:sz w:val="21"/>
                <w:szCs w:val="21"/>
              </w:rPr>
              <w:t xml:space="preserve"> of </w:t>
            </w:r>
            <w:r>
              <w:rPr>
                <w:rFonts w:ascii="Times New Roman" w:hAnsi="Times New Roman" w:cs="Times New Roman"/>
                <w:sz w:val="21"/>
                <w:szCs w:val="21"/>
              </w:rPr>
              <w:t>C</w:t>
            </w:r>
            <w:r w:rsidRPr="00C155AB">
              <w:rPr>
                <w:rFonts w:ascii="Times New Roman" w:hAnsi="Times New Roman" w:cs="Times New Roman"/>
                <w:sz w:val="21"/>
                <w:szCs w:val="21"/>
              </w:rPr>
              <w:t>ITA 2004 (As amended</w:t>
            </w:r>
            <w:r>
              <w:rPr>
                <w:rFonts w:ascii="Times New Roman" w:hAnsi="Times New Roman" w:cs="Times New Roman"/>
                <w:sz w:val="21"/>
                <w:szCs w:val="21"/>
              </w:rPr>
              <w:t xml:space="preserve"> by Section </w:t>
            </w:r>
            <w:r w:rsidR="00D92947">
              <w:rPr>
                <w:rFonts w:ascii="Times New Roman" w:hAnsi="Times New Roman" w:cs="Times New Roman"/>
                <w:sz w:val="21"/>
                <w:szCs w:val="21"/>
              </w:rPr>
              <w:t>6</w:t>
            </w:r>
            <w:r>
              <w:rPr>
                <w:rFonts w:ascii="Times New Roman" w:hAnsi="Times New Roman" w:cs="Times New Roman"/>
                <w:sz w:val="21"/>
                <w:szCs w:val="21"/>
              </w:rPr>
              <w:t xml:space="preserve"> of Finance Act 20</w:t>
            </w:r>
            <w:r w:rsidR="00D92947">
              <w:rPr>
                <w:rFonts w:ascii="Times New Roman" w:hAnsi="Times New Roman" w:cs="Times New Roman"/>
                <w:sz w:val="21"/>
                <w:szCs w:val="21"/>
              </w:rPr>
              <w:t>20</w:t>
            </w:r>
            <w:r>
              <w:rPr>
                <w:rFonts w:ascii="Times New Roman" w:hAnsi="Times New Roman" w:cs="Times New Roman"/>
                <w:sz w:val="21"/>
                <w:szCs w:val="21"/>
              </w:rPr>
              <w:t>)</w:t>
            </w:r>
          </w:p>
        </w:tc>
        <w:tc>
          <w:tcPr>
            <w:tcW w:w="1474" w:type="dxa"/>
            <w:gridSpan w:val="2"/>
          </w:tcPr>
          <w:p w14:paraId="1B1F56BC" w14:textId="77777777" w:rsidR="006D3078" w:rsidRPr="00C155AB" w:rsidRDefault="006D3078" w:rsidP="007C5E77">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6D3078" w:rsidRPr="00C155AB" w14:paraId="26546472" w14:textId="77777777" w:rsidTr="006D4490">
        <w:tc>
          <w:tcPr>
            <w:tcW w:w="599" w:type="dxa"/>
            <w:gridSpan w:val="2"/>
          </w:tcPr>
          <w:p w14:paraId="25D95CB4" w14:textId="2F826E89" w:rsidR="006D3078" w:rsidRPr="00C155AB" w:rsidRDefault="006D3078" w:rsidP="007C5E77">
            <w:pPr>
              <w:rPr>
                <w:rFonts w:ascii="Times New Roman" w:hAnsi="Times New Roman" w:cs="Times New Roman"/>
                <w:sz w:val="21"/>
                <w:szCs w:val="21"/>
              </w:rPr>
            </w:pPr>
            <w:r>
              <w:rPr>
                <w:rFonts w:ascii="Times New Roman" w:hAnsi="Times New Roman" w:cs="Times New Roman"/>
                <w:sz w:val="21"/>
                <w:szCs w:val="21"/>
              </w:rPr>
              <w:t>12</w:t>
            </w:r>
          </w:p>
        </w:tc>
        <w:tc>
          <w:tcPr>
            <w:tcW w:w="2010" w:type="dxa"/>
            <w:gridSpan w:val="2"/>
          </w:tcPr>
          <w:p w14:paraId="1EC61FE9" w14:textId="2DF8A50E" w:rsidR="006D3078" w:rsidRPr="00C155AB" w:rsidRDefault="006D3078" w:rsidP="007C5E77">
            <w:pPr>
              <w:rPr>
                <w:rFonts w:ascii="Times New Roman" w:hAnsi="Times New Roman" w:cs="Times New Roman"/>
                <w:sz w:val="21"/>
                <w:szCs w:val="21"/>
              </w:rPr>
            </w:pPr>
            <w:r>
              <w:rPr>
                <w:rFonts w:ascii="Times New Roman" w:hAnsi="Times New Roman" w:cs="Times New Roman"/>
                <w:sz w:val="21"/>
                <w:szCs w:val="21"/>
              </w:rPr>
              <w:t xml:space="preserve">Tax exemption of </w:t>
            </w:r>
            <w:r w:rsidR="00FE769A">
              <w:rPr>
                <w:rFonts w:ascii="Times New Roman" w:hAnsi="Times New Roman" w:cs="Times New Roman"/>
                <w:sz w:val="21"/>
                <w:szCs w:val="21"/>
              </w:rPr>
              <w:t>interest on bank loan for manufacturing for export</w:t>
            </w:r>
          </w:p>
        </w:tc>
        <w:tc>
          <w:tcPr>
            <w:tcW w:w="5214" w:type="dxa"/>
            <w:gridSpan w:val="3"/>
          </w:tcPr>
          <w:p w14:paraId="31C3022A" w14:textId="02DC4AD7" w:rsidR="00F04DA0" w:rsidRPr="00F04DA0" w:rsidRDefault="00FE769A" w:rsidP="00FE769A">
            <w:pPr>
              <w:rPr>
                <w:rFonts w:ascii="Times New Roman" w:hAnsi="Times New Roman" w:cs="Times New Roman"/>
                <w:sz w:val="21"/>
                <w:szCs w:val="21"/>
              </w:rPr>
            </w:pPr>
            <w:r w:rsidRPr="00FE769A">
              <w:rPr>
                <w:rFonts w:ascii="Times New Roman" w:hAnsi="Times New Roman" w:cs="Times New Roman"/>
                <w:sz w:val="21"/>
                <w:szCs w:val="21"/>
              </w:rPr>
              <w:t xml:space="preserve">Interest payable on any loan granted by a bank on or after 1 </w:t>
            </w:r>
            <w:proofErr w:type="gramStart"/>
            <w:r w:rsidRPr="00FE769A">
              <w:rPr>
                <w:rFonts w:ascii="Times New Roman" w:hAnsi="Times New Roman" w:cs="Times New Roman"/>
                <w:sz w:val="21"/>
                <w:szCs w:val="21"/>
              </w:rPr>
              <w:t>April,</w:t>
            </w:r>
            <w:proofErr w:type="gramEnd"/>
            <w:r w:rsidRPr="00FE769A">
              <w:rPr>
                <w:rFonts w:ascii="Times New Roman" w:hAnsi="Times New Roman" w:cs="Times New Roman"/>
                <w:sz w:val="21"/>
                <w:szCs w:val="21"/>
              </w:rPr>
              <w:t xml:space="preserve"> 1980 for the purpose of</w:t>
            </w:r>
            <w:r>
              <w:rPr>
                <w:rFonts w:ascii="Times New Roman" w:hAnsi="Times New Roman" w:cs="Times New Roman"/>
                <w:sz w:val="21"/>
                <w:szCs w:val="21"/>
              </w:rPr>
              <w:t xml:space="preserve"> </w:t>
            </w:r>
            <w:r w:rsidRPr="00FE769A">
              <w:rPr>
                <w:rFonts w:ascii="Times New Roman" w:hAnsi="Times New Roman" w:cs="Times New Roman"/>
                <w:sz w:val="21"/>
                <w:szCs w:val="21"/>
              </w:rPr>
              <w:t>manufacturing goods for export, shall be exempted from tax</w:t>
            </w:r>
            <w:r w:rsidR="00F04DA0" w:rsidRPr="00F04DA0">
              <w:rPr>
                <w:rFonts w:ascii="Times New Roman" w:hAnsi="Times New Roman" w:cs="Times New Roman"/>
                <w:sz w:val="21"/>
                <w:szCs w:val="21"/>
              </w:rPr>
              <w:t>. </w:t>
            </w:r>
          </w:p>
          <w:p w14:paraId="2136DAE7" w14:textId="77777777" w:rsidR="006D3078" w:rsidRPr="00C155AB" w:rsidRDefault="006D3078" w:rsidP="007C5E77">
            <w:pPr>
              <w:rPr>
                <w:rFonts w:ascii="Times New Roman" w:hAnsi="Times New Roman" w:cs="Times New Roman"/>
                <w:sz w:val="21"/>
                <w:szCs w:val="21"/>
              </w:rPr>
            </w:pPr>
          </w:p>
        </w:tc>
        <w:tc>
          <w:tcPr>
            <w:tcW w:w="1491" w:type="dxa"/>
          </w:tcPr>
          <w:p w14:paraId="50789AFF" w14:textId="27C6BC4D" w:rsidR="006D3078" w:rsidRPr="00C155AB" w:rsidRDefault="006D3078" w:rsidP="007C5E77">
            <w:pPr>
              <w:rPr>
                <w:rFonts w:ascii="Times New Roman" w:hAnsi="Times New Roman" w:cs="Times New Roman"/>
                <w:sz w:val="21"/>
                <w:szCs w:val="21"/>
              </w:rPr>
            </w:pPr>
            <w:r>
              <w:rPr>
                <w:rFonts w:ascii="Times New Roman" w:hAnsi="Times New Roman" w:cs="Times New Roman"/>
                <w:sz w:val="21"/>
                <w:szCs w:val="21"/>
              </w:rPr>
              <w:t>20</w:t>
            </w:r>
            <w:r w:rsidR="00AE195B">
              <w:rPr>
                <w:rFonts w:ascii="Times New Roman" w:hAnsi="Times New Roman" w:cs="Times New Roman"/>
                <w:sz w:val="21"/>
                <w:szCs w:val="21"/>
              </w:rPr>
              <w:t>07</w:t>
            </w:r>
          </w:p>
        </w:tc>
        <w:tc>
          <w:tcPr>
            <w:tcW w:w="2162" w:type="dxa"/>
          </w:tcPr>
          <w:p w14:paraId="3DDF02A0" w14:textId="4A962E75" w:rsidR="006D3078" w:rsidRPr="00C155AB" w:rsidRDefault="006D3078" w:rsidP="007C5E77">
            <w:pPr>
              <w:rPr>
                <w:rFonts w:ascii="Times New Roman" w:hAnsi="Times New Roman" w:cs="Times New Roman"/>
                <w:sz w:val="21"/>
                <w:szCs w:val="21"/>
              </w:rPr>
            </w:pPr>
            <w:r w:rsidRPr="00C155AB">
              <w:rPr>
                <w:rFonts w:ascii="Times New Roman" w:hAnsi="Times New Roman" w:cs="Times New Roman"/>
                <w:sz w:val="21"/>
                <w:szCs w:val="21"/>
              </w:rPr>
              <w:t xml:space="preserve">Section </w:t>
            </w:r>
            <w:r w:rsidR="00AE195B">
              <w:rPr>
                <w:rFonts w:ascii="Times New Roman" w:hAnsi="Times New Roman" w:cs="Times New Roman"/>
                <w:sz w:val="21"/>
                <w:szCs w:val="21"/>
              </w:rPr>
              <w:t>11</w:t>
            </w:r>
            <w:r>
              <w:rPr>
                <w:rFonts w:ascii="Times New Roman" w:hAnsi="Times New Roman" w:cs="Times New Roman"/>
                <w:sz w:val="21"/>
                <w:szCs w:val="21"/>
              </w:rPr>
              <w:t>(</w:t>
            </w:r>
            <w:r w:rsidR="00AE195B">
              <w:rPr>
                <w:rFonts w:ascii="Times New Roman" w:hAnsi="Times New Roman" w:cs="Times New Roman"/>
                <w:sz w:val="21"/>
                <w:szCs w:val="21"/>
              </w:rPr>
              <w:t>5</w:t>
            </w:r>
            <w:r>
              <w:rPr>
                <w:rFonts w:ascii="Times New Roman" w:hAnsi="Times New Roman" w:cs="Times New Roman"/>
                <w:sz w:val="21"/>
                <w:szCs w:val="21"/>
              </w:rPr>
              <w:t>)</w:t>
            </w:r>
            <w:r w:rsidRPr="00C155AB">
              <w:rPr>
                <w:rFonts w:ascii="Times New Roman" w:hAnsi="Times New Roman" w:cs="Times New Roman"/>
                <w:sz w:val="21"/>
                <w:szCs w:val="21"/>
              </w:rPr>
              <w:t xml:space="preserve"> of </w:t>
            </w:r>
            <w:r>
              <w:rPr>
                <w:rFonts w:ascii="Times New Roman" w:hAnsi="Times New Roman" w:cs="Times New Roman"/>
                <w:sz w:val="21"/>
                <w:szCs w:val="21"/>
              </w:rPr>
              <w:t>C</w:t>
            </w:r>
            <w:r w:rsidRPr="00C155AB">
              <w:rPr>
                <w:rFonts w:ascii="Times New Roman" w:hAnsi="Times New Roman" w:cs="Times New Roman"/>
                <w:sz w:val="21"/>
                <w:szCs w:val="21"/>
              </w:rPr>
              <w:t>ITA 2004 (As amended</w:t>
            </w:r>
            <w:r w:rsidR="00AE195B">
              <w:rPr>
                <w:rFonts w:ascii="Times New Roman" w:hAnsi="Times New Roman" w:cs="Times New Roman"/>
                <w:sz w:val="21"/>
                <w:szCs w:val="21"/>
              </w:rPr>
              <w:t>)</w:t>
            </w:r>
          </w:p>
        </w:tc>
        <w:tc>
          <w:tcPr>
            <w:tcW w:w="1474" w:type="dxa"/>
            <w:gridSpan w:val="2"/>
          </w:tcPr>
          <w:p w14:paraId="2F7493BC" w14:textId="77777777" w:rsidR="006D3078" w:rsidRPr="00C155AB" w:rsidRDefault="006D3078" w:rsidP="007C5E77">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19530B" w:rsidRPr="00C155AB" w14:paraId="741DA016" w14:textId="77777777" w:rsidTr="006D4490">
        <w:tc>
          <w:tcPr>
            <w:tcW w:w="543" w:type="dxa"/>
            <w:shd w:val="clear" w:color="auto" w:fill="C5E0B3" w:themeFill="accent6" w:themeFillTint="66"/>
          </w:tcPr>
          <w:p w14:paraId="694BCEE3" w14:textId="77777777" w:rsidR="006D3078" w:rsidRPr="00C155AB" w:rsidRDefault="006D3078" w:rsidP="007C5E77">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1792" w:type="dxa"/>
            <w:gridSpan w:val="2"/>
            <w:shd w:val="clear" w:color="auto" w:fill="C5E0B3" w:themeFill="accent6" w:themeFillTint="66"/>
          </w:tcPr>
          <w:p w14:paraId="1C4CBF9F" w14:textId="77777777" w:rsidR="006D3078" w:rsidRPr="00C155AB" w:rsidRDefault="006D3078">
            <w:pPr>
              <w:pStyle w:val="ListParagraph"/>
              <w:numPr>
                <w:ilvl w:val="0"/>
                <w:numId w:val="24"/>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Sector(s)</w:t>
            </w:r>
          </w:p>
        </w:tc>
        <w:tc>
          <w:tcPr>
            <w:tcW w:w="1571" w:type="dxa"/>
            <w:gridSpan w:val="2"/>
            <w:shd w:val="clear" w:color="auto" w:fill="C5E0B3" w:themeFill="accent6" w:themeFillTint="66"/>
          </w:tcPr>
          <w:p w14:paraId="475FF27B" w14:textId="77777777" w:rsidR="006D3078" w:rsidRPr="00C155AB" w:rsidRDefault="006D3078">
            <w:pPr>
              <w:pStyle w:val="ListParagraph"/>
              <w:numPr>
                <w:ilvl w:val="0"/>
                <w:numId w:val="24"/>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Federal or State Level</w:t>
            </w:r>
          </w:p>
        </w:tc>
        <w:tc>
          <w:tcPr>
            <w:tcW w:w="2057" w:type="dxa"/>
            <w:shd w:val="clear" w:color="auto" w:fill="C5E0B3" w:themeFill="accent6" w:themeFillTint="66"/>
          </w:tcPr>
          <w:p w14:paraId="46E6299B" w14:textId="77777777" w:rsidR="006D3078" w:rsidRPr="00C155AB" w:rsidRDefault="006D3078">
            <w:pPr>
              <w:pStyle w:val="ListParagraph"/>
              <w:numPr>
                <w:ilvl w:val="0"/>
                <w:numId w:val="24"/>
              </w:numPr>
              <w:ind w:left="406"/>
              <w:rPr>
                <w:rFonts w:ascii="Times New Roman" w:hAnsi="Times New Roman" w:cs="Times New Roman"/>
                <w:b/>
                <w:bCs/>
                <w:sz w:val="21"/>
                <w:szCs w:val="21"/>
              </w:rPr>
            </w:pPr>
            <w:r w:rsidRPr="00C155AB">
              <w:rPr>
                <w:rFonts w:ascii="Times New Roman" w:hAnsi="Times New Roman" w:cs="Times New Roman"/>
                <w:b/>
                <w:bCs/>
                <w:sz w:val="21"/>
                <w:szCs w:val="21"/>
              </w:rPr>
              <w:t>Implementation Agency</w:t>
            </w:r>
          </w:p>
        </w:tc>
        <w:tc>
          <w:tcPr>
            <w:tcW w:w="5552" w:type="dxa"/>
            <w:gridSpan w:val="4"/>
            <w:shd w:val="clear" w:color="auto" w:fill="C5E0B3" w:themeFill="accent6" w:themeFillTint="66"/>
          </w:tcPr>
          <w:p w14:paraId="06D6FFBF" w14:textId="77777777" w:rsidR="006D3078" w:rsidRPr="00C155AB" w:rsidRDefault="006D3078">
            <w:pPr>
              <w:pStyle w:val="ListParagraph"/>
              <w:numPr>
                <w:ilvl w:val="0"/>
                <w:numId w:val="24"/>
              </w:numPr>
              <w:ind w:left="451"/>
              <w:rPr>
                <w:rFonts w:ascii="Times New Roman" w:hAnsi="Times New Roman" w:cs="Times New Roman"/>
                <w:b/>
                <w:bCs/>
                <w:sz w:val="21"/>
                <w:szCs w:val="21"/>
              </w:rPr>
            </w:pPr>
            <w:r w:rsidRPr="00C155AB">
              <w:rPr>
                <w:rFonts w:ascii="Times New Roman" w:hAnsi="Times New Roman" w:cs="Times New Roman"/>
                <w:b/>
                <w:bCs/>
                <w:sz w:val="21"/>
                <w:szCs w:val="21"/>
              </w:rPr>
              <w:t>Eligibility Criteria</w:t>
            </w:r>
          </w:p>
        </w:tc>
        <w:tc>
          <w:tcPr>
            <w:tcW w:w="1435" w:type="dxa"/>
            <w:shd w:val="clear" w:color="auto" w:fill="C5E0B3" w:themeFill="accent6" w:themeFillTint="66"/>
          </w:tcPr>
          <w:p w14:paraId="011DED1A" w14:textId="77777777" w:rsidR="006D3078" w:rsidRPr="00C155AB" w:rsidRDefault="006D3078">
            <w:pPr>
              <w:pStyle w:val="ListParagraph"/>
              <w:numPr>
                <w:ilvl w:val="0"/>
                <w:numId w:val="24"/>
              </w:numPr>
              <w:ind w:left="256" w:hanging="270"/>
              <w:rPr>
                <w:rFonts w:ascii="Times New Roman" w:hAnsi="Times New Roman" w:cs="Times New Roman"/>
                <w:b/>
                <w:bCs/>
                <w:sz w:val="21"/>
                <w:szCs w:val="21"/>
              </w:rPr>
            </w:pPr>
            <w:r w:rsidRPr="00C155AB">
              <w:rPr>
                <w:rFonts w:ascii="Times New Roman" w:hAnsi="Times New Roman" w:cs="Times New Roman"/>
                <w:b/>
                <w:bCs/>
                <w:sz w:val="21"/>
                <w:szCs w:val="21"/>
              </w:rPr>
              <w:t>Awarding Agency</w:t>
            </w:r>
          </w:p>
        </w:tc>
      </w:tr>
      <w:tr w:rsidR="006D3078" w:rsidRPr="00C155AB" w14:paraId="7C1D1949" w14:textId="77777777" w:rsidTr="006D4490">
        <w:tc>
          <w:tcPr>
            <w:tcW w:w="543" w:type="dxa"/>
          </w:tcPr>
          <w:p w14:paraId="2F935B30" w14:textId="3B119178" w:rsidR="006D3078" w:rsidRPr="00C155AB" w:rsidRDefault="00FD0619" w:rsidP="007C5E77">
            <w:pPr>
              <w:rPr>
                <w:rFonts w:ascii="Times New Roman" w:hAnsi="Times New Roman" w:cs="Times New Roman"/>
                <w:sz w:val="21"/>
                <w:szCs w:val="21"/>
              </w:rPr>
            </w:pPr>
            <w:r>
              <w:rPr>
                <w:rFonts w:ascii="Times New Roman" w:hAnsi="Times New Roman" w:cs="Times New Roman"/>
                <w:sz w:val="21"/>
                <w:szCs w:val="21"/>
              </w:rPr>
              <w:t>11</w:t>
            </w:r>
          </w:p>
        </w:tc>
        <w:tc>
          <w:tcPr>
            <w:tcW w:w="1792" w:type="dxa"/>
            <w:gridSpan w:val="2"/>
          </w:tcPr>
          <w:p w14:paraId="431E14BB" w14:textId="746ECD2C" w:rsidR="006D3078" w:rsidRPr="00C155AB" w:rsidRDefault="006D3078" w:rsidP="007C5E77">
            <w:pPr>
              <w:rPr>
                <w:rFonts w:ascii="Times New Roman" w:hAnsi="Times New Roman" w:cs="Times New Roman"/>
                <w:sz w:val="21"/>
                <w:szCs w:val="21"/>
              </w:rPr>
            </w:pPr>
            <w:r>
              <w:rPr>
                <w:rFonts w:ascii="Times New Roman" w:hAnsi="Times New Roman" w:cs="Times New Roman"/>
                <w:sz w:val="21"/>
                <w:szCs w:val="21"/>
              </w:rPr>
              <w:t>Companies in Agricultural Sector</w:t>
            </w:r>
            <w:r w:rsidR="00D92947">
              <w:rPr>
                <w:rFonts w:ascii="Times New Roman" w:hAnsi="Times New Roman" w:cs="Times New Roman"/>
                <w:sz w:val="21"/>
                <w:szCs w:val="21"/>
              </w:rPr>
              <w:t>, Fabrication Sector &amp; Cottage Industrial Sector</w:t>
            </w:r>
          </w:p>
        </w:tc>
        <w:tc>
          <w:tcPr>
            <w:tcW w:w="1571" w:type="dxa"/>
            <w:gridSpan w:val="2"/>
          </w:tcPr>
          <w:p w14:paraId="740E3108" w14:textId="77777777" w:rsidR="006D3078" w:rsidRPr="00C155AB" w:rsidRDefault="006D3078" w:rsidP="007C5E77">
            <w:pPr>
              <w:rPr>
                <w:rFonts w:ascii="Times New Roman" w:hAnsi="Times New Roman" w:cs="Times New Roman"/>
                <w:sz w:val="21"/>
                <w:szCs w:val="21"/>
              </w:rPr>
            </w:pPr>
            <w:r>
              <w:rPr>
                <w:rFonts w:ascii="Times New Roman" w:hAnsi="Times New Roman" w:cs="Times New Roman"/>
                <w:sz w:val="21"/>
                <w:szCs w:val="21"/>
              </w:rPr>
              <w:t>Federal</w:t>
            </w:r>
          </w:p>
        </w:tc>
        <w:tc>
          <w:tcPr>
            <w:tcW w:w="2057" w:type="dxa"/>
          </w:tcPr>
          <w:p w14:paraId="5F7BFDB6" w14:textId="77777777" w:rsidR="006D3078" w:rsidRPr="00C155AB" w:rsidRDefault="006D3078" w:rsidP="007C5E77">
            <w:pPr>
              <w:rPr>
                <w:rFonts w:ascii="Times New Roman" w:hAnsi="Times New Roman" w:cs="Times New Roman"/>
                <w:sz w:val="21"/>
                <w:szCs w:val="21"/>
              </w:rPr>
            </w:pPr>
            <w:r>
              <w:rPr>
                <w:rFonts w:ascii="Times New Roman" w:hAnsi="Times New Roman" w:cs="Times New Roman"/>
                <w:sz w:val="21"/>
                <w:szCs w:val="21"/>
              </w:rPr>
              <w:t>FIRS</w:t>
            </w:r>
          </w:p>
        </w:tc>
        <w:tc>
          <w:tcPr>
            <w:tcW w:w="5552" w:type="dxa"/>
            <w:gridSpan w:val="4"/>
          </w:tcPr>
          <w:p w14:paraId="503CBF08" w14:textId="767C33E4" w:rsidR="00FD0619" w:rsidRPr="00FD0619" w:rsidRDefault="00FD0619">
            <w:pPr>
              <w:pStyle w:val="ListParagraph"/>
              <w:numPr>
                <w:ilvl w:val="0"/>
                <w:numId w:val="22"/>
              </w:numPr>
              <w:ind w:left="271" w:hanging="180"/>
              <w:rPr>
                <w:rFonts w:ascii="Times New Roman" w:hAnsi="Times New Roman" w:cs="Times New Roman"/>
                <w:sz w:val="21"/>
                <w:szCs w:val="21"/>
              </w:rPr>
            </w:pPr>
            <w:r>
              <w:rPr>
                <w:rFonts w:ascii="Times New Roman" w:hAnsi="Times New Roman" w:cs="Times New Roman"/>
                <w:sz w:val="21"/>
                <w:szCs w:val="21"/>
              </w:rPr>
              <w:t xml:space="preserve">The </w:t>
            </w:r>
            <w:r w:rsidRPr="00FD0619">
              <w:rPr>
                <w:rFonts w:ascii="Times New Roman" w:hAnsi="Times New Roman" w:cs="Times New Roman"/>
                <w:sz w:val="21"/>
                <w:szCs w:val="21"/>
              </w:rPr>
              <w:t xml:space="preserve">moratorium </w:t>
            </w:r>
            <w:r>
              <w:rPr>
                <w:rFonts w:ascii="Times New Roman" w:hAnsi="Times New Roman" w:cs="Times New Roman"/>
                <w:sz w:val="21"/>
                <w:szCs w:val="21"/>
              </w:rPr>
              <w:t>giving must</w:t>
            </w:r>
            <w:r w:rsidRPr="00FD0619">
              <w:rPr>
                <w:rFonts w:ascii="Times New Roman" w:hAnsi="Times New Roman" w:cs="Times New Roman"/>
                <w:sz w:val="21"/>
                <w:szCs w:val="21"/>
              </w:rPr>
              <w:t xml:space="preserve"> not</w:t>
            </w:r>
            <w:r>
              <w:rPr>
                <w:rFonts w:ascii="Times New Roman" w:hAnsi="Times New Roman" w:cs="Times New Roman"/>
                <w:sz w:val="21"/>
                <w:szCs w:val="21"/>
              </w:rPr>
              <w:t xml:space="preserve"> be</w:t>
            </w:r>
            <w:r w:rsidRPr="00FD0619">
              <w:rPr>
                <w:rFonts w:ascii="Times New Roman" w:hAnsi="Times New Roman" w:cs="Times New Roman"/>
                <w:sz w:val="21"/>
                <w:szCs w:val="21"/>
              </w:rPr>
              <w:t xml:space="preserve"> less than 12 </w:t>
            </w:r>
            <w:r>
              <w:rPr>
                <w:rFonts w:ascii="Times New Roman" w:hAnsi="Times New Roman" w:cs="Times New Roman"/>
                <w:sz w:val="21"/>
                <w:szCs w:val="21"/>
              </w:rPr>
              <w:t>months</w:t>
            </w:r>
          </w:p>
          <w:p w14:paraId="63ACEE15" w14:textId="5570EC5A" w:rsidR="00FD0619" w:rsidRPr="00FD0619" w:rsidRDefault="00FD0619">
            <w:pPr>
              <w:pStyle w:val="ListParagraph"/>
              <w:numPr>
                <w:ilvl w:val="0"/>
                <w:numId w:val="22"/>
              </w:numPr>
              <w:ind w:left="271" w:hanging="180"/>
              <w:rPr>
                <w:rFonts w:ascii="Times New Roman" w:hAnsi="Times New Roman" w:cs="Times New Roman"/>
                <w:sz w:val="21"/>
                <w:szCs w:val="21"/>
              </w:rPr>
            </w:pPr>
            <w:r>
              <w:rPr>
                <w:rFonts w:ascii="Times New Roman" w:hAnsi="Times New Roman" w:cs="Times New Roman"/>
                <w:sz w:val="21"/>
                <w:szCs w:val="21"/>
              </w:rPr>
              <w:t xml:space="preserve">The rate </w:t>
            </w:r>
            <w:r w:rsidRPr="00FD0619">
              <w:rPr>
                <w:rFonts w:ascii="Times New Roman" w:hAnsi="Times New Roman" w:cs="Times New Roman"/>
                <w:sz w:val="21"/>
                <w:szCs w:val="21"/>
              </w:rPr>
              <w:t xml:space="preserve">of interest on the loan </w:t>
            </w:r>
            <w:r>
              <w:rPr>
                <w:rFonts w:ascii="Times New Roman" w:hAnsi="Times New Roman" w:cs="Times New Roman"/>
                <w:sz w:val="21"/>
                <w:szCs w:val="21"/>
              </w:rPr>
              <w:t>must</w:t>
            </w:r>
            <w:r w:rsidRPr="00FD0619">
              <w:rPr>
                <w:rFonts w:ascii="Times New Roman" w:hAnsi="Times New Roman" w:cs="Times New Roman"/>
                <w:sz w:val="21"/>
                <w:szCs w:val="21"/>
              </w:rPr>
              <w:t xml:space="preserve"> not </w:t>
            </w:r>
            <w:r>
              <w:rPr>
                <w:rFonts w:ascii="Times New Roman" w:hAnsi="Times New Roman" w:cs="Times New Roman"/>
                <w:sz w:val="21"/>
                <w:szCs w:val="21"/>
              </w:rPr>
              <w:t xml:space="preserve">be </w:t>
            </w:r>
            <w:r w:rsidRPr="00FD0619">
              <w:rPr>
                <w:rFonts w:ascii="Times New Roman" w:hAnsi="Times New Roman" w:cs="Times New Roman"/>
                <w:sz w:val="21"/>
                <w:szCs w:val="21"/>
              </w:rPr>
              <w:t>more than the base lending rate at the time the loan was granted,</w:t>
            </w:r>
            <w:r>
              <w:rPr>
                <w:rFonts w:ascii="Times New Roman" w:hAnsi="Times New Roman" w:cs="Times New Roman"/>
                <w:sz w:val="21"/>
                <w:szCs w:val="21"/>
              </w:rPr>
              <w:t xml:space="preserve"> </w:t>
            </w:r>
            <w:r w:rsidRPr="00FD0619">
              <w:rPr>
                <w:rFonts w:ascii="Times New Roman" w:hAnsi="Times New Roman" w:cs="Times New Roman"/>
                <w:sz w:val="21"/>
                <w:szCs w:val="21"/>
              </w:rPr>
              <w:t>refinanced or otherwise restructured.</w:t>
            </w:r>
          </w:p>
          <w:p w14:paraId="7F7F7F8C" w14:textId="0EE3EDA3" w:rsidR="006D3078" w:rsidRPr="00D92947" w:rsidRDefault="006D3078" w:rsidP="00D92947">
            <w:pPr>
              <w:pStyle w:val="ListParagraph"/>
              <w:ind w:left="241"/>
              <w:rPr>
                <w:rFonts w:ascii="Times New Roman" w:hAnsi="Times New Roman" w:cs="Times New Roman"/>
                <w:sz w:val="21"/>
                <w:szCs w:val="21"/>
              </w:rPr>
            </w:pPr>
          </w:p>
        </w:tc>
        <w:tc>
          <w:tcPr>
            <w:tcW w:w="1435" w:type="dxa"/>
          </w:tcPr>
          <w:p w14:paraId="594D0DF3" w14:textId="77777777" w:rsidR="006D3078" w:rsidRPr="00C155AB" w:rsidRDefault="006D3078" w:rsidP="007C5E77">
            <w:pPr>
              <w:rPr>
                <w:rFonts w:ascii="Times New Roman" w:hAnsi="Times New Roman" w:cs="Times New Roman"/>
                <w:sz w:val="21"/>
                <w:szCs w:val="21"/>
              </w:rPr>
            </w:pPr>
            <w:r w:rsidRPr="00C155AB">
              <w:rPr>
                <w:rFonts w:ascii="Times New Roman" w:hAnsi="Times New Roman" w:cs="Times New Roman"/>
                <w:sz w:val="21"/>
                <w:szCs w:val="21"/>
              </w:rPr>
              <w:t>FIRS</w:t>
            </w:r>
          </w:p>
        </w:tc>
      </w:tr>
      <w:tr w:rsidR="006D3078" w:rsidRPr="00C155AB" w14:paraId="51E04895" w14:textId="77777777" w:rsidTr="006D4490">
        <w:tc>
          <w:tcPr>
            <w:tcW w:w="543" w:type="dxa"/>
          </w:tcPr>
          <w:p w14:paraId="036008F3" w14:textId="5BEF020E" w:rsidR="006D3078" w:rsidRPr="00C155AB" w:rsidRDefault="00FE769A" w:rsidP="007C5E77">
            <w:pPr>
              <w:rPr>
                <w:rFonts w:ascii="Times New Roman" w:hAnsi="Times New Roman" w:cs="Times New Roman"/>
                <w:sz w:val="21"/>
                <w:szCs w:val="21"/>
              </w:rPr>
            </w:pPr>
            <w:r>
              <w:rPr>
                <w:rFonts w:ascii="Times New Roman" w:hAnsi="Times New Roman" w:cs="Times New Roman"/>
                <w:sz w:val="21"/>
                <w:szCs w:val="21"/>
              </w:rPr>
              <w:t>12</w:t>
            </w:r>
          </w:p>
        </w:tc>
        <w:tc>
          <w:tcPr>
            <w:tcW w:w="1792" w:type="dxa"/>
            <w:gridSpan w:val="2"/>
          </w:tcPr>
          <w:p w14:paraId="1643F678" w14:textId="1B6CF231" w:rsidR="006D3078" w:rsidRPr="00C155AB" w:rsidRDefault="006D3078" w:rsidP="007C5E77">
            <w:pPr>
              <w:rPr>
                <w:rFonts w:ascii="Times New Roman" w:hAnsi="Times New Roman" w:cs="Times New Roman"/>
                <w:sz w:val="21"/>
                <w:szCs w:val="21"/>
              </w:rPr>
            </w:pPr>
            <w:r>
              <w:rPr>
                <w:rFonts w:ascii="Times New Roman" w:hAnsi="Times New Roman" w:cs="Times New Roman"/>
                <w:sz w:val="21"/>
                <w:szCs w:val="21"/>
              </w:rPr>
              <w:t xml:space="preserve">Companies in </w:t>
            </w:r>
            <w:r w:rsidR="0019530B">
              <w:rPr>
                <w:rFonts w:ascii="Times New Roman" w:hAnsi="Times New Roman" w:cs="Times New Roman"/>
                <w:sz w:val="21"/>
                <w:szCs w:val="21"/>
              </w:rPr>
              <w:t xml:space="preserve">Manufacturing of </w:t>
            </w:r>
            <w:r w:rsidR="006D4490">
              <w:rPr>
                <w:rFonts w:ascii="Times New Roman" w:hAnsi="Times New Roman" w:cs="Times New Roman"/>
                <w:sz w:val="21"/>
                <w:szCs w:val="21"/>
              </w:rPr>
              <w:t>Export</w:t>
            </w:r>
            <w:r w:rsidR="0019530B">
              <w:rPr>
                <w:rFonts w:ascii="Times New Roman" w:hAnsi="Times New Roman" w:cs="Times New Roman"/>
                <w:sz w:val="21"/>
                <w:szCs w:val="21"/>
              </w:rPr>
              <w:t>s</w:t>
            </w:r>
            <w:r w:rsidR="006D4490">
              <w:rPr>
                <w:rFonts w:ascii="Times New Roman" w:hAnsi="Times New Roman" w:cs="Times New Roman"/>
                <w:sz w:val="21"/>
                <w:szCs w:val="21"/>
              </w:rPr>
              <w:t xml:space="preserve"> Sector</w:t>
            </w:r>
          </w:p>
        </w:tc>
        <w:tc>
          <w:tcPr>
            <w:tcW w:w="1571" w:type="dxa"/>
            <w:gridSpan w:val="2"/>
          </w:tcPr>
          <w:p w14:paraId="4853292B" w14:textId="77777777" w:rsidR="006D3078" w:rsidRPr="00C155AB" w:rsidRDefault="006D3078" w:rsidP="007C5E77">
            <w:pPr>
              <w:rPr>
                <w:rFonts w:ascii="Times New Roman" w:hAnsi="Times New Roman" w:cs="Times New Roman"/>
                <w:sz w:val="21"/>
                <w:szCs w:val="21"/>
              </w:rPr>
            </w:pPr>
            <w:r>
              <w:rPr>
                <w:rFonts w:ascii="Times New Roman" w:hAnsi="Times New Roman" w:cs="Times New Roman"/>
                <w:sz w:val="21"/>
                <w:szCs w:val="21"/>
              </w:rPr>
              <w:t>Federal</w:t>
            </w:r>
          </w:p>
        </w:tc>
        <w:tc>
          <w:tcPr>
            <w:tcW w:w="2057" w:type="dxa"/>
          </w:tcPr>
          <w:p w14:paraId="395F2CB7" w14:textId="77777777" w:rsidR="006D3078" w:rsidRPr="00C155AB" w:rsidRDefault="006D3078" w:rsidP="007C5E77">
            <w:pPr>
              <w:rPr>
                <w:rFonts w:ascii="Times New Roman" w:hAnsi="Times New Roman" w:cs="Times New Roman"/>
                <w:sz w:val="21"/>
                <w:szCs w:val="21"/>
              </w:rPr>
            </w:pPr>
            <w:r>
              <w:rPr>
                <w:rFonts w:ascii="Times New Roman" w:hAnsi="Times New Roman" w:cs="Times New Roman"/>
                <w:sz w:val="21"/>
                <w:szCs w:val="21"/>
              </w:rPr>
              <w:t>FIRS</w:t>
            </w:r>
          </w:p>
        </w:tc>
        <w:tc>
          <w:tcPr>
            <w:tcW w:w="5552" w:type="dxa"/>
            <w:gridSpan w:val="4"/>
          </w:tcPr>
          <w:p w14:paraId="2EBB34FC" w14:textId="3E935AF7" w:rsidR="00FE769A" w:rsidRDefault="00FE769A">
            <w:pPr>
              <w:pStyle w:val="ListParagraph"/>
              <w:numPr>
                <w:ilvl w:val="0"/>
                <w:numId w:val="23"/>
              </w:numPr>
              <w:ind w:left="271" w:hanging="90"/>
              <w:rPr>
                <w:rFonts w:ascii="Times New Roman" w:hAnsi="Times New Roman" w:cs="Times New Roman"/>
                <w:sz w:val="21"/>
                <w:szCs w:val="21"/>
              </w:rPr>
            </w:pPr>
            <w:r>
              <w:rPr>
                <w:rFonts w:ascii="Times New Roman" w:hAnsi="Times New Roman" w:cs="Times New Roman"/>
                <w:sz w:val="21"/>
                <w:szCs w:val="21"/>
              </w:rPr>
              <w:t>The company must provide</w:t>
            </w:r>
            <w:r w:rsidRPr="00FE769A">
              <w:rPr>
                <w:rFonts w:ascii="Times New Roman" w:hAnsi="Times New Roman" w:cs="Times New Roman"/>
                <w:sz w:val="21"/>
                <w:szCs w:val="21"/>
              </w:rPr>
              <w:t xml:space="preserve"> a</w:t>
            </w:r>
            <w:r>
              <w:rPr>
                <w:rFonts w:ascii="Times New Roman" w:hAnsi="Times New Roman" w:cs="Times New Roman"/>
                <w:sz w:val="21"/>
                <w:szCs w:val="21"/>
              </w:rPr>
              <w:t xml:space="preserve"> </w:t>
            </w:r>
            <w:r w:rsidRPr="00FE769A">
              <w:rPr>
                <w:rFonts w:ascii="Times New Roman" w:hAnsi="Times New Roman" w:cs="Times New Roman"/>
                <w:sz w:val="21"/>
                <w:szCs w:val="21"/>
              </w:rPr>
              <w:t>certificate issued by the Nigerian Export Promotion Council</w:t>
            </w:r>
            <w:r>
              <w:rPr>
                <w:rFonts w:ascii="Times New Roman" w:hAnsi="Times New Roman" w:cs="Times New Roman"/>
                <w:sz w:val="21"/>
                <w:szCs w:val="21"/>
              </w:rPr>
              <w:t xml:space="preserve"> (NEPC)</w:t>
            </w:r>
            <w:r w:rsidRPr="00FE769A">
              <w:rPr>
                <w:rFonts w:ascii="Times New Roman" w:hAnsi="Times New Roman" w:cs="Times New Roman"/>
                <w:sz w:val="21"/>
                <w:szCs w:val="21"/>
              </w:rPr>
              <w:t xml:space="preserve"> stating that the level of export</w:t>
            </w:r>
            <w:r>
              <w:rPr>
                <w:rFonts w:ascii="Times New Roman" w:hAnsi="Times New Roman" w:cs="Times New Roman"/>
                <w:sz w:val="21"/>
                <w:szCs w:val="21"/>
              </w:rPr>
              <w:t xml:space="preserve"> </w:t>
            </w:r>
            <w:r w:rsidRPr="00FE769A">
              <w:rPr>
                <w:rFonts w:ascii="Times New Roman" w:hAnsi="Times New Roman" w:cs="Times New Roman"/>
                <w:sz w:val="21"/>
                <w:szCs w:val="21"/>
              </w:rPr>
              <w:t xml:space="preserve">specified has been achieved by the company. </w:t>
            </w:r>
          </w:p>
          <w:p w14:paraId="14A208FE" w14:textId="595565E1" w:rsidR="006D3078" w:rsidRPr="00FE769A" w:rsidRDefault="00FE769A">
            <w:pPr>
              <w:pStyle w:val="ListParagraph"/>
              <w:numPr>
                <w:ilvl w:val="0"/>
                <w:numId w:val="23"/>
              </w:numPr>
              <w:ind w:left="271" w:hanging="90"/>
              <w:rPr>
                <w:rFonts w:ascii="Times New Roman" w:hAnsi="Times New Roman" w:cs="Times New Roman"/>
                <w:sz w:val="21"/>
                <w:szCs w:val="21"/>
              </w:rPr>
            </w:pPr>
            <w:r>
              <w:rPr>
                <w:rFonts w:ascii="Times New Roman" w:hAnsi="Times New Roman" w:cs="Times New Roman"/>
                <w:sz w:val="21"/>
                <w:szCs w:val="21"/>
              </w:rPr>
              <w:t>NIPC must</w:t>
            </w:r>
            <w:r w:rsidRPr="00FE769A">
              <w:rPr>
                <w:rFonts w:ascii="Times New Roman" w:hAnsi="Times New Roman" w:cs="Times New Roman"/>
                <w:sz w:val="21"/>
                <w:szCs w:val="21"/>
              </w:rPr>
              <w:t xml:space="preserve"> certifies that no less</w:t>
            </w:r>
            <w:r>
              <w:rPr>
                <w:rFonts w:ascii="Times New Roman" w:hAnsi="Times New Roman" w:cs="Times New Roman"/>
                <w:sz w:val="21"/>
                <w:szCs w:val="21"/>
              </w:rPr>
              <w:t xml:space="preserve"> </w:t>
            </w:r>
            <w:r w:rsidRPr="00FE769A">
              <w:rPr>
                <w:rFonts w:ascii="Times New Roman" w:hAnsi="Times New Roman" w:cs="Times New Roman"/>
                <w:sz w:val="21"/>
                <w:szCs w:val="21"/>
              </w:rPr>
              <w:t>than one half of its manufactured goods disposed of in its year of account is sold outside</w:t>
            </w:r>
            <w:r>
              <w:rPr>
                <w:rFonts w:ascii="Times New Roman" w:hAnsi="Times New Roman" w:cs="Times New Roman"/>
                <w:sz w:val="21"/>
                <w:szCs w:val="21"/>
              </w:rPr>
              <w:t xml:space="preserve"> </w:t>
            </w:r>
            <w:r w:rsidRPr="00FE769A">
              <w:rPr>
                <w:rFonts w:ascii="Times New Roman" w:hAnsi="Times New Roman" w:cs="Times New Roman"/>
                <w:sz w:val="21"/>
                <w:szCs w:val="21"/>
              </w:rPr>
              <w:t>Nigeria and is not re-exported to Nigeria.</w:t>
            </w:r>
          </w:p>
        </w:tc>
        <w:tc>
          <w:tcPr>
            <w:tcW w:w="1435" w:type="dxa"/>
          </w:tcPr>
          <w:p w14:paraId="273FB3C5" w14:textId="77777777" w:rsidR="006D3078" w:rsidRPr="00C155AB" w:rsidRDefault="006D3078" w:rsidP="007C5E77">
            <w:pPr>
              <w:rPr>
                <w:rFonts w:ascii="Times New Roman" w:hAnsi="Times New Roman" w:cs="Times New Roman"/>
                <w:sz w:val="21"/>
                <w:szCs w:val="21"/>
              </w:rPr>
            </w:pPr>
            <w:r w:rsidRPr="00C155AB">
              <w:rPr>
                <w:rFonts w:ascii="Times New Roman" w:hAnsi="Times New Roman" w:cs="Times New Roman"/>
                <w:sz w:val="21"/>
                <w:szCs w:val="21"/>
              </w:rPr>
              <w:t>FIRS</w:t>
            </w:r>
          </w:p>
        </w:tc>
      </w:tr>
      <w:bookmarkEnd w:id="11"/>
    </w:tbl>
    <w:p w14:paraId="6A5435D5" w14:textId="44A1EA00" w:rsidR="006D3078" w:rsidRDefault="006D3078" w:rsidP="006D3078">
      <w:pPr>
        <w:rPr>
          <w:rFonts w:ascii="Times New Roman" w:hAnsi="Times New Roman" w:cs="Times New Roman"/>
          <w:b/>
          <w:bCs/>
        </w:rPr>
      </w:pPr>
    </w:p>
    <w:p w14:paraId="129AD2A0" w14:textId="588F08AF" w:rsidR="005616CB" w:rsidRDefault="005616CB" w:rsidP="006D3078">
      <w:pPr>
        <w:rPr>
          <w:rFonts w:ascii="Times New Roman" w:hAnsi="Times New Roman" w:cs="Times New Roman"/>
          <w:b/>
          <w:bCs/>
        </w:rPr>
      </w:pPr>
    </w:p>
    <w:p w14:paraId="024D0323" w14:textId="5F7DF5DC" w:rsidR="005616CB" w:rsidRDefault="005616CB" w:rsidP="006D3078">
      <w:pPr>
        <w:rPr>
          <w:rFonts w:ascii="Times New Roman" w:hAnsi="Times New Roman" w:cs="Times New Roman"/>
          <w:b/>
          <w:bCs/>
        </w:rPr>
      </w:pPr>
    </w:p>
    <w:p w14:paraId="7E4DCFD6" w14:textId="0214EBE0" w:rsidR="005616CB" w:rsidRDefault="005616CB" w:rsidP="00AE6567">
      <w:pPr>
        <w:ind w:left="540"/>
        <w:rPr>
          <w:rFonts w:ascii="Times New Roman" w:hAnsi="Times New Roman" w:cs="Times New Roman"/>
          <w:b/>
          <w:bCs/>
        </w:rPr>
      </w:pPr>
    </w:p>
    <w:p w14:paraId="77A9B395" w14:textId="72B1BD38" w:rsidR="00AE6567" w:rsidRDefault="00AE6567" w:rsidP="00AE6567">
      <w:pPr>
        <w:ind w:firstLine="360"/>
        <w:rPr>
          <w:rFonts w:ascii="Times New Roman" w:hAnsi="Times New Roman" w:cs="Times New Roman"/>
          <w:b/>
          <w:bCs/>
        </w:rPr>
      </w:pPr>
      <w:r w:rsidRPr="00AE6567">
        <w:rPr>
          <w:rFonts w:ascii="Times New Roman" w:hAnsi="Times New Roman" w:cs="Times New Roman"/>
          <w:b/>
          <w:bCs/>
        </w:rPr>
        <w:lastRenderedPageBreak/>
        <w:t>1.2</w:t>
      </w:r>
      <w:r w:rsidRPr="00AE6567">
        <w:rPr>
          <w:rFonts w:ascii="Times New Roman" w:hAnsi="Times New Roman" w:cs="Times New Roman"/>
          <w:b/>
          <w:bCs/>
        </w:rPr>
        <w:tab/>
        <w:t>Companies Income Tax Incentives</w:t>
      </w:r>
    </w:p>
    <w:tbl>
      <w:tblPr>
        <w:tblStyle w:val="TableGridLight"/>
        <w:tblW w:w="0" w:type="auto"/>
        <w:tblLook w:val="04A0" w:firstRow="1" w:lastRow="0" w:firstColumn="1" w:lastColumn="0" w:noHBand="0" w:noVBand="1"/>
      </w:tblPr>
      <w:tblGrid>
        <w:gridCol w:w="545"/>
        <w:gridCol w:w="51"/>
        <w:gridCol w:w="1377"/>
        <w:gridCol w:w="809"/>
        <w:gridCol w:w="788"/>
        <w:gridCol w:w="1907"/>
        <w:gridCol w:w="2386"/>
        <w:gridCol w:w="1491"/>
        <w:gridCol w:w="1971"/>
        <w:gridCol w:w="254"/>
        <w:gridCol w:w="1371"/>
      </w:tblGrid>
      <w:tr w:rsidR="005616CB" w:rsidRPr="00C155AB" w14:paraId="30CA6EA5" w14:textId="77777777" w:rsidTr="00AC4B5C">
        <w:tc>
          <w:tcPr>
            <w:tcW w:w="597" w:type="dxa"/>
            <w:gridSpan w:val="2"/>
            <w:shd w:val="clear" w:color="auto" w:fill="C5E0B3" w:themeFill="accent6" w:themeFillTint="66"/>
          </w:tcPr>
          <w:p w14:paraId="17B37453" w14:textId="77777777" w:rsidR="005616CB" w:rsidRPr="00C155AB" w:rsidRDefault="005616CB" w:rsidP="00170F5D">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2188" w:type="dxa"/>
            <w:gridSpan w:val="2"/>
            <w:shd w:val="clear" w:color="auto" w:fill="C5E0B3" w:themeFill="accent6" w:themeFillTint="66"/>
          </w:tcPr>
          <w:p w14:paraId="5A8264D9" w14:textId="77777777" w:rsidR="005616CB" w:rsidRPr="00C155AB" w:rsidRDefault="005616CB">
            <w:pPr>
              <w:pStyle w:val="ListParagraph"/>
              <w:numPr>
                <w:ilvl w:val="0"/>
                <w:numId w:val="27"/>
              </w:numPr>
              <w:ind w:left="286"/>
              <w:rPr>
                <w:rFonts w:ascii="Times New Roman" w:hAnsi="Times New Roman" w:cs="Times New Roman"/>
                <w:b/>
                <w:bCs/>
                <w:sz w:val="21"/>
                <w:szCs w:val="21"/>
              </w:rPr>
            </w:pPr>
            <w:r w:rsidRPr="00C155AB">
              <w:rPr>
                <w:rFonts w:ascii="Times New Roman" w:hAnsi="Times New Roman" w:cs="Times New Roman"/>
                <w:b/>
                <w:bCs/>
                <w:sz w:val="21"/>
                <w:szCs w:val="21"/>
              </w:rPr>
              <w:t>The Name or Title of Incentive Measure</w:t>
            </w:r>
          </w:p>
        </w:tc>
        <w:tc>
          <w:tcPr>
            <w:tcW w:w="5220" w:type="dxa"/>
            <w:gridSpan w:val="3"/>
            <w:shd w:val="clear" w:color="auto" w:fill="C5E0B3" w:themeFill="accent6" w:themeFillTint="66"/>
          </w:tcPr>
          <w:p w14:paraId="5763CAB9" w14:textId="77777777" w:rsidR="005616CB" w:rsidRPr="00C155AB" w:rsidRDefault="005616CB">
            <w:pPr>
              <w:pStyle w:val="ListParagraph"/>
              <w:numPr>
                <w:ilvl w:val="0"/>
                <w:numId w:val="27"/>
              </w:numPr>
              <w:ind w:left="391"/>
              <w:rPr>
                <w:rFonts w:ascii="Times New Roman" w:hAnsi="Times New Roman" w:cs="Times New Roman"/>
                <w:b/>
                <w:bCs/>
                <w:sz w:val="21"/>
                <w:szCs w:val="21"/>
              </w:rPr>
            </w:pPr>
            <w:r w:rsidRPr="00C155AB">
              <w:rPr>
                <w:rFonts w:ascii="Times New Roman" w:hAnsi="Times New Roman" w:cs="Times New Roman"/>
                <w:b/>
                <w:bCs/>
                <w:sz w:val="21"/>
                <w:szCs w:val="21"/>
              </w:rPr>
              <w:t>Description of Incentive Benefits</w:t>
            </w:r>
          </w:p>
        </w:tc>
        <w:tc>
          <w:tcPr>
            <w:tcW w:w="1315" w:type="dxa"/>
            <w:shd w:val="clear" w:color="auto" w:fill="C5E0B3" w:themeFill="accent6" w:themeFillTint="66"/>
          </w:tcPr>
          <w:p w14:paraId="2A64F8A5" w14:textId="77777777" w:rsidR="005616CB" w:rsidRPr="00C155AB" w:rsidRDefault="005616CB">
            <w:pPr>
              <w:pStyle w:val="ListParagraph"/>
              <w:numPr>
                <w:ilvl w:val="0"/>
                <w:numId w:val="27"/>
              </w:numPr>
              <w:ind w:left="271" w:hanging="271"/>
              <w:rPr>
                <w:rFonts w:ascii="Times New Roman" w:hAnsi="Times New Roman" w:cs="Times New Roman"/>
                <w:b/>
                <w:bCs/>
                <w:sz w:val="21"/>
                <w:szCs w:val="21"/>
              </w:rPr>
            </w:pPr>
            <w:r w:rsidRPr="00C155AB">
              <w:rPr>
                <w:rFonts w:ascii="Times New Roman" w:hAnsi="Times New Roman" w:cs="Times New Roman"/>
                <w:b/>
                <w:bCs/>
                <w:sz w:val="21"/>
                <w:szCs w:val="21"/>
              </w:rPr>
              <w:t>Year Introduced</w:t>
            </w:r>
          </w:p>
        </w:tc>
        <w:tc>
          <w:tcPr>
            <w:tcW w:w="1996" w:type="dxa"/>
            <w:shd w:val="clear" w:color="auto" w:fill="C5E0B3" w:themeFill="accent6" w:themeFillTint="66"/>
          </w:tcPr>
          <w:p w14:paraId="7EA398D2" w14:textId="77777777" w:rsidR="005616CB" w:rsidRPr="00C155AB" w:rsidRDefault="005616CB">
            <w:pPr>
              <w:pStyle w:val="ListParagraph"/>
              <w:numPr>
                <w:ilvl w:val="0"/>
                <w:numId w:val="27"/>
              </w:numPr>
              <w:ind w:left="256"/>
              <w:rPr>
                <w:rFonts w:ascii="Times New Roman" w:hAnsi="Times New Roman" w:cs="Times New Roman"/>
                <w:b/>
                <w:bCs/>
                <w:sz w:val="21"/>
                <w:szCs w:val="21"/>
              </w:rPr>
            </w:pPr>
            <w:r w:rsidRPr="00C155AB">
              <w:rPr>
                <w:rFonts w:ascii="Times New Roman" w:hAnsi="Times New Roman" w:cs="Times New Roman"/>
                <w:b/>
                <w:bCs/>
                <w:sz w:val="21"/>
                <w:szCs w:val="21"/>
              </w:rPr>
              <w:t>Legal Document/ Legal Reference Instrument</w:t>
            </w:r>
          </w:p>
        </w:tc>
        <w:tc>
          <w:tcPr>
            <w:tcW w:w="1634" w:type="dxa"/>
            <w:gridSpan w:val="2"/>
            <w:shd w:val="clear" w:color="auto" w:fill="C5E0B3" w:themeFill="accent6" w:themeFillTint="66"/>
          </w:tcPr>
          <w:p w14:paraId="652AAA0C" w14:textId="77777777" w:rsidR="005616CB" w:rsidRPr="00C155AB" w:rsidRDefault="005616CB">
            <w:pPr>
              <w:pStyle w:val="ListParagraph"/>
              <w:numPr>
                <w:ilvl w:val="0"/>
                <w:numId w:val="27"/>
              </w:numPr>
              <w:ind w:left="361" w:hanging="361"/>
              <w:rPr>
                <w:rFonts w:ascii="Times New Roman" w:hAnsi="Times New Roman" w:cs="Times New Roman"/>
                <w:b/>
                <w:bCs/>
                <w:sz w:val="21"/>
                <w:szCs w:val="21"/>
              </w:rPr>
            </w:pPr>
            <w:r w:rsidRPr="00C155AB">
              <w:rPr>
                <w:rFonts w:ascii="Times New Roman" w:hAnsi="Times New Roman" w:cs="Times New Roman"/>
                <w:b/>
                <w:bCs/>
                <w:sz w:val="21"/>
                <w:szCs w:val="21"/>
              </w:rPr>
              <w:t>Duration/ Mode</w:t>
            </w:r>
          </w:p>
        </w:tc>
      </w:tr>
      <w:tr w:rsidR="005616CB" w:rsidRPr="00C155AB" w14:paraId="63D94D01" w14:textId="77777777" w:rsidTr="00AC4B5C">
        <w:tc>
          <w:tcPr>
            <w:tcW w:w="597" w:type="dxa"/>
            <w:gridSpan w:val="2"/>
          </w:tcPr>
          <w:p w14:paraId="61037313" w14:textId="28268A5F" w:rsidR="005616CB" w:rsidRPr="00C155AB" w:rsidRDefault="005616CB" w:rsidP="00170F5D">
            <w:pPr>
              <w:rPr>
                <w:rFonts w:ascii="Times New Roman" w:hAnsi="Times New Roman" w:cs="Times New Roman"/>
                <w:sz w:val="21"/>
                <w:szCs w:val="21"/>
              </w:rPr>
            </w:pPr>
            <w:r>
              <w:rPr>
                <w:rFonts w:ascii="Times New Roman" w:hAnsi="Times New Roman" w:cs="Times New Roman"/>
                <w:sz w:val="21"/>
                <w:szCs w:val="21"/>
              </w:rPr>
              <w:t>1</w:t>
            </w:r>
            <w:r w:rsidR="00DA2992">
              <w:rPr>
                <w:rFonts w:ascii="Times New Roman" w:hAnsi="Times New Roman" w:cs="Times New Roman"/>
                <w:sz w:val="21"/>
                <w:szCs w:val="21"/>
              </w:rPr>
              <w:t>3</w:t>
            </w:r>
          </w:p>
        </w:tc>
        <w:tc>
          <w:tcPr>
            <w:tcW w:w="2188" w:type="dxa"/>
            <w:gridSpan w:val="2"/>
          </w:tcPr>
          <w:p w14:paraId="5C629683" w14:textId="0CBC3E59" w:rsidR="005616CB" w:rsidRPr="00C155AB" w:rsidRDefault="005616CB" w:rsidP="00170F5D">
            <w:pPr>
              <w:rPr>
                <w:rFonts w:ascii="Times New Roman" w:hAnsi="Times New Roman" w:cs="Times New Roman"/>
                <w:sz w:val="21"/>
                <w:szCs w:val="21"/>
              </w:rPr>
            </w:pPr>
            <w:r>
              <w:rPr>
                <w:rFonts w:ascii="Times New Roman" w:hAnsi="Times New Roman" w:cs="Times New Roman"/>
                <w:sz w:val="21"/>
                <w:szCs w:val="21"/>
              </w:rPr>
              <w:t xml:space="preserve">Tax </w:t>
            </w:r>
            <w:r w:rsidR="00960866">
              <w:rPr>
                <w:rFonts w:ascii="Times New Roman" w:hAnsi="Times New Roman" w:cs="Times New Roman"/>
                <w:sz w:val="21"/>
                <w:szCs w:val="21"/>
              </w:rPr>
              <w:t xml:space="preserve">incentive to gas utilisation (Downstream operations): Tax-free period </w:t>
            </w:r>
          </w:p>
        </w:tc>
        <w:tc>
          <w:tcPr>
            <w:tcW w:w="5220" w:type="dxa"/>
            <w:gridSpan w:val="3"/>
          </w:tcPr>
          <w:p w14:paraId="557B1C29" w14:textId="551DE1F7" w:rsidR="00056C3F" w:rsidRDefault="005616CB" w:rsidP="00056C3F">
            <w:pPr>
              <w:rPr>
                <w:rFonts w:ascii="Times New Roman" w:hAnsi="Times New Roman" w:cs="Times New Roman"/>
                <w:sz w:val="21"/>
                <w:szCs w:val="21"/>
              </w:rPr>
            </w:pPr>
            <w:r w:rsidRPr="005616CB">
              <w:rPr>
                <w:rFonts w:ascii="Times New Roman" w:hAnsi="Times New Roman" w:cs="Times New Roman"/>
                <w:sz w:val="21"/>
                <w:szCs w:val="21"/>
              </w:rPr>
              <w:t>Where a company is engaged in a trade or business of gas utilisation in downstream</w:t>
            </w:r>
            <w:r w:rsidR="00960866">
              <w:rPr>
                <w:rFonts w:ascii="Times New Roman" w:hAnsi="Times New Roman" w:cs="Times New Roman"/>
                <w:sz w:val="21"/>
                <w:szCs w:val="21"/>
              </w:rPr>
              <w:t xml:space="preserve"> </w:t>
            </w:r>
            <w:r w:rsidRPr="005616CB">
              <w:rPr>
                <w:rFonts w:ascii="Times New Roman" w:hAnsi="Times New Roman" w:cs="Times New Roman"/>
                <w:sz w:val="21"/>
                <w:szCs w:val="21"/>
              </w:rPr>
              <w:t xml:space="preserve">operations, the company shall be granted </w:t>
            </w:r>
            <w:r w:rsidR="00056C3F" w:rsidRPr="00056C3F">
              <w:rPr>
                <w:rFonts w:ascii="Times New Roman" w:hAnsi="Times New Roman" w:cs="Times New Roman"/>
                <w:sz w:val="21"/>
                <w:szCs w:val="21"/>
              </w:rPr>
              <w:t xml:space="preserve">an initial tax-free period of </w:t>
            </w:r>
            <w:r w:rsidR="007D101C">
              <w:rPr>
                <w:rFonts w:ascii="Times New Roman" w:hAnsi="Times New Roman" w:cs="Times New Roman"/>
                <w:sz w:val="21"/>
                <w:szCs w:val="21"/>
              </w:rPr>
              <w:t>3</w:t>
            </w:r>
            <w:r w:rsidR="00056C3F" w:rsidRPr="00056C3F">
              <w:rPr>
                <w:rFonts w:ascii="Times New Roman" w:hAnsi="Times New Roman" w:cs="Times New Roman"/>
                <w:sz w:val="21"/>
                <w:szCs w:val="21"/>
              </w:rPr>
              <w:t xml:space="preserve"> years which may, subject to the satisfactory performance</w:t>
            </w:r>
            <w:r w:rsidR="00960866">
              <w:rPr>
                <w:rFonts w:ascii="Times New Roman" w:hAnsi="Times New Roman" w:cs="Times New Roman"/>
                <w:sz w:val="21"/>
                <w:szCs w:val="21"/>
              </w:rPr>
              <w:t xml:space="preserve"> </w:t>
            </w:r>
            <w:r w:rsidR="00056C3F" w:rsidRPr="00056C3F">
              <w:rPr>
                <w:rFonts w:ascii="Times New Roman" w:hAnsi="Times New Roman" w:cs="Times New Roman"/>
                <w:sz w:val="21"/>
                <w:szCs w:val="21"/>
              </w:rPr>
              <w:t xml:space="preserve">of the business, be renewed for an additional period of </w:t>
            </w:r>
            <w:r w:rsidR="007D101C">
              <w:rPr>
                <w:rFonts w:ascii="Times New Roman" w:hAnsi="Times New Roman" w:cs="Times New Roman"/>
                <w:sz w:val="21"/>
                <w:szCs w:val="21"/>
              </w:rPr>
              <w:t>2</w:t>
            </w:r>
            <w:r w:rsidR="00056C3F" w:rsidRPr="00056C3F">
              <w:rPr>
                <w:rFonts w:ascii="Times New Roman" w:hAnsi="Times New Roman" w:cs="Times New Roman"/>
                <w:sz w:val="21"/>
                <w:szCs w:val="21"/>
              </w:rPr>
              <w:t xml:space="preserve"> years</w:t>
            </w:r>
            <w:r w:rsidR="00960866">
              <w:rPr>
                <w:rFonts w:ascii="Times New Roman" w:hAnsi="Times New Roman" w:cs="Times New Roman"/>
                <w:sz w:val="21"/>
                <w:szCs w:val="21"/>
              </w:rPr>
              <w:t>.</w:t>
            </w:r>
          </w:p>
          <w:p w14:paraId="4C768DFA" w14:textId="67F620BD" w:rsidR="00056C3F" w:rsidRPr="00A33DFE" w:rsidRDefault="00056C3F" w:rsidP="00056C3F">
            <w:pPr>
              <w:rPr>
                <w:rFonts w:ascii="Times New Roman" w:hAnsi="Times New Roman" w:cs="Times New Roman"/>
                <w:sz w:val="21"/>
                <w:szCs w:val="21"/>
              </w:rPr>
            </w:pPr>
          </w:p>
        </w:tc>
        <w:tc>
          <w:tcPr>
            <w:tcW w:w="1315" w:type="dxa"/>
          </w:tcPr>
          <w:p w14:paraId="7B31871C" w14:textId="77777777" w:rsidR="005616CB" w:rsidRPr="00C155AB" w:rsidRDefault="005616CB" w:rsidP="00170F5D">
            <w:pPr>
              <w:rPr>
                <w:rFonts w:ascii="Times New Roman" w:hAnsi="Times New Roman" w:cs="Times New Roman"/>
                <w:sz w:val="21"/>
                <w:szCs w:val="21"/>
              </w:rPr>
            </w:pPr>
            <w:r>
              <w:rPr>
                <w:rFonts w:ascii="Times New Roman" w:hAnsi="Times New Roman" w:cs="Times New Roman"/>
                <w:sz w:val="21"/>
                <w:szCs w:val="21"/>
              </w:rPr>
              <w:t>2021</w:t>
            </w:r>
          </w:p>
        </w:tc>
        <w:tc>
          <w:tcPr>
            <w:tcW w:w="1996" w:type="dxa"/>
          </w:tcPr>
          <w:p w14:paraId="36192E77" w14:textId="2F04CA9A" w:rsidR="005616CB" w:rsidRPr="00C155AB" w:rsidRDefault="005616CB" w:rsidP="00170F5D">
            <w:pPr>
              <w:rPr>
                <w:rFonts w:ascii="Times New Roman" w:hAnsi="Times New Roman" w:cs="Times New Roman"/>
                <w:sz w:val="21"/>
                <w:szCs w:val="21"/>
              </w:rPr>
            </w:pPr>
            <w:r w:rsidRPr="00C155AB">
              <w:rPr>
                <w:rFonts w:ascii="Times New Roman" w:hAnsi="Times New Roman" w:cs="Times New Roman"/>
                <w:sz w:val="21"/>
                <w:szCs w:val="21"/>
              </w:rPr>
              <w:t xml:space="preserve">Section </w:t>
            </w:r>
            <w:r w:rsidR="007D101C">
              <w:rPr>
                <w:rFonts w:ascii="Times New Roman" w:hAnsi="Times New Roman" w:cs="Times New Roman"/>
                <w:sz w:val="21"/>
                <w:szCs w:val="21"/>
              </w:rPr>
              <w:t>39</w:t>
            </w:r>
            <w:r w:rsidRPr="00C155AB">
              <w:rPr>
                <w:rFonts w:ascii="Times New Roman" w:hAnsi="Times New Roman" w:cs="Times New Roman"/>
                <w:sz w:val="21"/>
                <w:szCs w:val="21"/>
              </w:rPr>
              <w:t>(</w:t>
            </w:r>
            <w:r w:rsidR="007D101C">
              <w:rPr>
                <w:rFonts w:ascii="Times New Roman" w:hAnsi="Times New Roman" w:cs="Times New Roman"/>
                <w:sz w:val="21"/>
                <w:szCs w:val="21"/>
              </w:rPr>
              <w:t>1</w:t>
            </w:r>
            <w:r>
              <w:rPr>
                <w:rFonts w:ascii="Times New Roman" w:hAnsi="Times New Roman" w:cs="Times New Roman"/>
                <w:sz w:val="21"/>
                <w:szCs w:val="21"/>
              </w:rPr>
              <w:t>)</w:t>
            </w:r>
            <w:r w:rsidR="007D101C">
              <w:rPr>
                <w:rFonts w:ascii="Times New Roman" w:hAnsi="Times New Roman" w:cs="Times New Roman"/>
                <w:sz w:val="21"/>
                <w:szCs w:val="21"/>
              </w:rPr>
              <w:t>(a</w:t>
            </w:r>
            <w:r>
              <w:rPr>
                <w:rFonts w:ascii="Times New Roman" w:hAnsi="Times New Roman" w:cs="Times New Roman"/>
                <w:sz w:val="21"/>
                <w:szCs w:val="21"/>
              </w:rPr>
              <w:t>)</w:t>
            </w:r>
            <w:r w:rsidRPr="00C155AB">
              <w:rPr>
                <w:rFonts w:ascii="Times New Roman" w:hAnsi="Times New Roman" w:cs="Times New Roman"/>
                <w:sz w:val="21"/>
                <w:szCs w:val="21"/>
              </w:rPr>
              <w:t xml:space="preserve"> of </w:t>
            </w:r>
            <w:r>
              <w:rPr>
                <w:rFonts w:ascii="Times New Roman" w:hAnsi="Times New Roman" w:cs="Times New Roman"/>
                <w:sz w:val="21"/>
                <w:szCs w:val="21"/>
              </w:rPr>
              <w:t>C</w:t>
            </w:r>
            <w:r w:rsidRPr="00C155AB">
              <w:rPr>
                <w:rFonts w:ascii="Times New Roman" w:hAnsi="Times New Roman" w:cs="Times New Roman"/>
                <w:sz w:val="21"/>
                <w:szCs w:val="21"/>
              </w:rPr>
              <w:t>ITA 2004 (As amended</w:t>
            </w:r>
            <w:r>
              <w:rPr>
                <w:rFonts w:ascii="Times New Roman" w:hAnsi="Times New Roman" w:cs="Times New Roman"/>
                <w:sz w:val="21"/>
                <w:szCs w:val="21"/>
              </w:rPr>
              <w:t xml:space="preserve"> by Section </w:t>
            </w:r>
            <w:r w:rsidR="007D101C">
              <w:rPr>
                <w:rFonts w:ascii="Times New Roman" w:hAnsi="Times New Roman" w:cs="Times New Roman"/>
                <w:sz w:val="21"/>
                <w:szCs w:val="21"/>
              </w:rPr>
              <w:t>14(a)</w:t>
            </w:r>
            <w:r>
              <w:rPr>
                <w:rFonts w:ascii="Times New Roman" w:hAnsi="Times New Roman" w:cs="Times New Roman"/>
                <w:sz w:val="21"/>
                <w:szCs w:val="21"/>
              </w:rPr>
              <w:t xml:space="preserve"> of Finance Act 2020)</w:t>
            </w:r>
          </w:p>
        </w:tc>
        <w:tc>
          <w:tcPr>
            <w:tcW w:w="1634" w:type="dxa"/>
            <w:gridSpan w:val="2"/>
          </w:tcPr>
          <w:p w14:paraId="7F185747" w14:textId="77777777" w:rsidR="005616CB" w:rsidRPr="00C155AB" w:rsidRDefault="005616CB" w:rsidP="00170F5D">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5616CB" w:rsidRPr="00C155AB" w14:paraId="3074C0D6" w14:textId="77777777" w:rsidTr="00AC4B5C">
        <w:tc>
          <w:tcPr>
            <w:tcW w:w="597" w:type="dxa"/>
            <w:gridSpan w:val="2"/>
          </w:tcPr>
          <w:p w14:paraId="226C1647" w14:textId="66FE0186" w:rsidR="005616CB" w:rsidRPr="00C155AB" w:rsidRDefault="005616CB" w:rsidP="00170F5D">
            <w:pPr>
              <w:rPr>
                <w:rFonts w:ascii="Times New Roman" w:hAnsi="Times New Roman" w:cs="Times New Roman"/>
                <w:sz w:val="21"/>
                <w:szCs w:val="21"/>
              </w:rPr>
            </w:pPr>
            <w:r>
              <w:rPr>
                <w:rFonts w:ascii="Times New Roman" w:hAnsi="Times New Roman" w:cs="Times New Roman"/>
                <w:sz w:val="21"/>
                <w:szCs w:val="21"/>
              </w:rPr>
              <w:t>1</w:t>
            </w:r>
            <w:r w:rsidR="00DA2992">
              <w:rPr>
                <w:rFonts w:ascii="Times New Roman" w:hAnsi="Times New Roman" w:cs="Times New Roman"/>
                <w:sz w:val="21"/>
                <w:szCs w:val="21"/>
              </w:rPr>
              <w:t>4</w:t>
            </w:r>
          </w:p>
        </w:tc>
        <w:tc>
          <w:tcPr>
            <w:tcW w:w="2188" w:type="dxa"/>
            <w:gridSpan w:val="2"/>
          </w:tcPr>
          <w:p w14:paraId="279F5F63" w14:textId="3337C7AF" w:rsidR="005616CB" w:rsidRPr="00C155AB" w:rsidRDefault="005616CB" w:rsidP="00170F5D">
            <w:pPr>
              <w:rPr>
                <w:rFonts w:ascii="Times New Roman" w:hAnsi="Times New Roman" w:cs="Times New Roman"/>
                <w:sz w:val="21"/>
                <w:szCs w:val="21"/>
              </w:rPr>
            </w:pPr>
            <w:r>
              <w:rPr>
                <w:rFonts w:ascii="Times New Roman" w:hAnsi="Times New Roman" w:cs="Times New Roman"/>
                <w:sz w:val="21"/>
                <w:szCs w:val="21"/>
              </w:rPr>
              <w:t xml:space="preserve">Tax </w:t>
            </w:r>
            <w:r w:rsidR="007D101C">
              <w:rPr>
                <w:rFonts w:ascii="Times New Roman" w:hAnsi="Times New Roman" w:cs="Times New Roman"/>
                <w:sz w:val="21"/>
                <w:szCs w:val="21"/>
              </w:rPr>
              <w:t>incentives to gas utilisation (Downstream operations): Additional investment allowance</w:t>
            </w:r>
          </w:p>
        </w:tc>
        <w:tc>
          <w:tcPr>
            <w:tcW w:w="5220" w:type="dxa"/>
            <w:gridSpan w:val="3"/>
          </w:tcPr>
          <w:p w14:paraId="26EBD66A" w14:textId="305F14C7" w:rsidR="007D101C" w:rsidRDefault="007559B8" w:rsidP="007559B8">
            <w:pPr>
              <w:rPr>
                <w:rFonts w:ascii="Times New Roman" w:hAnsi="Times New Roman" w:cs="Times New Roman"/>
                <w:sz w:val="21"/>
                <w:szCs w:val="21"/>
              </w:rPr>
            </w:pPr>
            <w:r w:rsidRPr="005616CB">
              <w:rPr>
                <w:rFonts w:ascii="Times New Roman" w:hAnsi="Times New Roman" w:cs="Times New Roman"/>
                <w:sz w:val="21"/>
                <w:szCs w:val="21"/>
              </w:rPr>
              <w:t>Where a company is engaged in a trade or business of gas utilisation in downstream</w:t>
            </w:r>
            <w:r>
              <w:rPr>
                <w:rFonts w:ascii="Times New Roman" w:hAnsi="Times New Roman" w:cs="Times New Roman"/>
                <w:sz w:val="21"/>
                <w:szCs w:val="21"/>
              </w:rPr>
              <w:t xml:space="preserve"> </w:t>
            </w:r>
            <w:r w:rsidRPr="005616CB">
              <w:rPr>
                <w:rFonts w:ascii="Times New Roman" w:hAnsi="Times New Roman" w:cs="Times New Roman"/>
                <w:sz w:val="21"/>
                <w:szCs w:val="21"/>
              </w:rPr>
              <w:t>operations, the company shall be granted</w:t>
            </w:r>
            <w:r w:rsidRPr="00056C3F">
              <w:rPr>
                <w:rFonts w:ascii="Times New Roman" w:hAnsi="Times New Roman" w:cs="Times New Roman"/>
                <w:sz w:val="21"/>
                <w:szCs w:val="21"/>
              </w:rPr>
              <w:t xml:space="preserve"> </w:t>
            </w:r>
            <w:r w:rsidR="007D101C" w:rsidRPr="00056C3F">
              <w:rPr>
                <w:rFonts w:ascii="Times New Roman" w:hAnsi="Times New Roman" w:cs="Times New Roman"/>
                <w:sz w:val="21"/>
                <w:szCs w:val="21"/>
              </w:rPr>
              <w:t xml:space="preserve">an additional investment allowance of </w:t>
            </w:r>
            <w:r w:rsidR="007D101C">
              <w:rPr>
                <w:rFonts w:ascii="Times New Roman" w:hAnsi="Times New Roman" w:cs="Times New Roman"/>
                <w:sz w:val="21"/>
                <w:szCs w:val="21"/>
              </w:rPr>
              <w:t>35%</w:t>
            </w:r>
            <w:r w:rsidR="007D101C" w:rsidRPr="00056C3F">
              <w:rPr>
                <w:rFonts w:ascii="Times New Roman" w:hAnsi="Times New Roman" w:cs="Times New Roman"/>
                <w:sz w:val="21"/>
                <w:szCs w:val="21"/>
              </w:rPr>
              <w:t xml:space="preserve"> which shall not reduce the value</w:t>
            </w:r>
            <w:r>
              <w:rPr>
                <w:rFonts w:ascii="Times New Roman" w:hAnsi="Times New Roman" w:cs="Times New Roman"/>
                <w:sz w:val="21"/>
                <w:szCs w:val="21"/>
              </w:rPr>
              <w:t xml:space="preserve"> </w:t>
            </w:r>
            <w:r w:rsidR="007D101C" w:rsidRPr="00056C3F">
              <w:rPr>
                <w:rFonts w:ascii="Times New Roman" w:hAnsi="Times New Roman" w:cs="Times New Roman"/>
                <w:sz w:val="21"/>
                <w:szCs w:val="21"/>
              </w:rPr>
              <w:t>of the asset</w:t>
            </w:r>
          </w:p>
          <w:p w14:paraId="327F484A" w14:textId="6F9795BF" w:rsidR="005616CB" w:rsidRPr="00C155AB" w:rsidRDefault="005616CB" w:rsidP="007D101C">
            <w:pPr>
              <w:rPr>
                <w:rFonts w:ascii="Times New Roman" w:hAnsi="Times New Roman" w:cs="Times New Roman"/>
                <w:sz w:val="21"/>
                <w:szCs w:val="21"/>
              </w:rPr>
            </w:pPr>
          </w:p>
        </w:tc>
        <w:tc>
          <w:tcPr>
            <w:tcW w:w="1315" w:type="dxa"/>
          </w:tcPr>
          <w:p w14:paraId="58051952" w14:textId="77777777" w:rsidR="005616CB" w:rsidRPr="00C155AB" w:rsidRDefault="005616CB" w:rsidP="00170F5D">
            <w:pPr>
              <w:rPr>
                <w:rFonts w:ascii="Times New Roman" w:hAnsi="Times New Roman" w:cs="Times New Roman"/>
                <w:sz w:val="21"/>
                <w:szCs w:val="21"/>
              </w:rPr>
            </w:pPr>
            <w:r>
              <w:rPr>
                <w:rFonts w:ascii="Times New Roman" w:hAnsi="Times New Roman" w:cs="Times New Roman"/>
                <w:sz w:val="21"/>
                <w:szCs w:val="21"/>
              </w:rPr>
              <w:t>2007</w:t>
            </w:r>
          </w:p>
        </w:tc>
        <w:tc>
          <w:tcPr>
            <w:tcW w:w="1996" w:type="dxa"/>
          </w:tcPr>
          <w:p w14:paraId="56A941D8" w14:textId="29DDB5B8" w:rsidR="005616CB" w:rsidRPr="00C155AB" w:rsidRDefault="005616CB" w:rsidP="00170F5D">
            <w:pPr>
              <w:rPr>
                <w:rFonts w:ascii="Times New Roman" w:hAnsi="Times New Roman" w:cs="Times New Roman"/>
                <w:sz w:val="21"/>
                <w:szCs w:val="21"/>
              </w:rPr>
            </w:pPr>
            <w:r w:rsidRPr="00C155AB">
              <w:rPr>
                <w:rFonts w:ascii="Times New Roman" w:hAnsi="Times New Roman" w:cs="Times New Roman"/>
                <w:sz w:val="21"/>
                <w:szCs w:val="21"/>
              </w:rPr>
              <w:t xml:space="preserve">Section </w:t>
            </w:r>
            <w:r w:rsidR="00DD5FE8">
              <w:rPr>
                <w:rFonts w:ascii="Times New Roman" w:hAnsi="Times New Roman" w:cs="Times New Roman"/>
                <w:sz w:val="21"/>
                <w:szCs w:val="21"/>
              </w:rPr>
              <w:t>39</w:t>
            </w:r>
            <w:r>
              <w:rPr>
                <w:rFonts w:ascii="Times New Roman" w:hAnsi="Times New Roman" w:cs="Times New Roman"/>
                <w:sz w:val="21"/>
                <w:szCs w:val="21"/>
              </w:rPr>
              <w:t>(</w:t>
            </w:r>
            <w:r w:rsidR="00DD5FE8">
              <w:rPr>
                <w:rFonts w:ascii="Times New Roman" w:hAnsi="Times New Roman" w:cs="Times New Roman"/>
                <w:sz w:val="21"/>
                <w:szCs w:val="21"/>
              </w:rPr>
              <w:t>1</w:t>
            </w:r>
            <w:r>
              <w:rPr>
                <w:rFonts w:ascii="Times New Roman" w:hAnsi="Times New Roman" w:cs="Times New Roman"/>
                <w:sz w:val="21"/>
                <w:szCs w:val="21"/>
              </w:rPr>
              <w:t>)</w:t>
            </w:r>
            <w:r w:rsidRPr="00C155AB">
              <w:rPr>
                <w:rFonts w:ascii="Times New Roman" w:hAnsi="Times New Roman" w:cs="Times New Roman"/>
                <w:sz w:val="21"/>
                <w:szCs w:val="21"/>
              </w:rPr>
              <w:t xml:space="preserve"> </w:t>
            </w:r>
            <w:r w:rsidR="00DD5FE8">
              <w:rPr>
                <w:rFonts w:ascii="Times New Roman" w:hAnsi="Times New Roman" w:cs="Times New Roman"/>
                <w:sz w:val="21"/>
                <w:szCs w:val="21"/>
              </w:rPr>
              <w:t xml:space="preserve">(b) </w:t>
            </w:r>
            <w:r w:rsidRPr="00C155AB">
              <w:rPr>
                <w:rFonts w:ascii="Times New Roman" w:hAnsi="Times New Roman" w:cs="Times New Roman"/>
                <w:sz w:val="21"/>
                <w:szCs w:val="21"/>
              </w:rPr>
              <w:t xml:space="preserve">of </w:t>
            </w:r>
            <w:r>
              <w:rPr>
                <w:rFonts w:ascii="Times New Roman" w:hAnsi="Times New Roman" w:cs="Times New Roman"/>
                <w:sz w:val="21"/>
                <w:szCs w:val="21"/>
              </w:rPr>
              <w:t>C</w:t>
            </w:r>
            <w:r w:rsidRPr="00C155AB">
              <w:rPr>
                <w:rFonts w:ascii="Times New Roman" w:hAnsi="Times New Roman" w:cs="Times New Roman"/>
                <w:sz w:val="21"/>
                <w:szCs w:val="21"/>
              </w:rPr>
              <w:t>ITA 2004 (As amended</w:t>
            </w:r>
            <w:r>
              <w:rPr>
                <w:rFonts w:ascii="Times New Roman" w:hAnsi="Times New Roman" w:cs="Times New Roman"/>
                <w:sz w:val="21"/>
                <w:szCs w:val="21"/>
              </w:rPr>
              <w:t>)</w:t>
            </w:r>
          </w:p>
        </w:tc>
        <w:tc>
          <w:tcPr>
            <w:tcW w:w="1634" w:type="dxa"/>
            <w:gridSpan w:val="2"/>
          </w:tcPr>
          <w:p w14:paraId="364FDA41" w14:textId="77777777" w:rsidR="005616CB" w:rsidRPr="00C155AB" w:rsidRDefault="005616CB" w:rsidP="00170F5D">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382B88" w:rsidRPr="00C155AB" w14:paraId="73A7B1A2" w14:textId="77777777" w:rsidTr="00AC4B5C">
        <w:tc>
          <w:tcPr>
            <w:tcW w:w="544" w:type="dxa"/>
            <w:shd w:val="clear" w:color="auto" w:fill="C5E0B3" w:themeFill="accent6" w:themeFillTint="66"/>
          </w:tcPr>
          <w:p w14:paraId="0A16A7B0" w14:textId="77777777" w:rsidR="005616CB" w:rsidRPr="00C155AB" w:rsidRDefault="005616CB" w:rsidP="00170F5D">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1432" w:type="dxa"/>
            <w:gridSpan w:val="2"/>
            <w:shd w:val="clear" w:color="auto" w:fill="C5E0B3" w:themeFill="accent6" w:themeFillTint="66"/>
          </w:tcPr>
          <w:p w14:paraId="222BCB87" w14:textId="77777777" w:rsidR="005616CB" w:rsidRPr="00C155AB" w:rsidRDefault="005616CB">
            <w:pPr>
              <w:pStyle w:val="ListParagraph"/>
              <w:numPr>
                <w:ilvl w:val="0"/>
                <w:numId w:val="27"/>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Sector(s)</w:t>
            </w:r>
          </w:p>
        </w:tc>
        <w:tc>
          <w:tcPr>
            <w:tcW w:w="1615" w:type="dxa"/>
            <w:gridSpan w:val="2"/>
            <w:shd w:val="clear" w:color="auto" w:fill="C5E0B3" w:themeFill="accent6" w:themeFillTint="66"/>
          </w:tcPr>
          <w:p w14:paraId="052BC38D" w14:textId="77777777" w:rsidR="005616CB" w:rsidRPr="00C155AB" w:rsidRDefault="005616CB">
            <w:pPr>
              <w:pStyle w:val="ListParagraph"/>
              <w:numPr>
                <w:ilvl w:val="0"/>
                <w:numId w:val="27"/>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Federal or State Level</w:t>
            </w:r>
          </w:p>
        </w:tc>
        <w:tc>
          <w:tcPr>
            <w:tcW w:w="1907" w:type="dxa"/>
            <w:shd w:val="clear" w:color="auto" w:fill="C5E0B3" w:themeFill="accent6" w:themeFillTint="66"/>
          </w:tcPr>
          <w:p w14:paraId="7AF9B2F7" w14:textId="77777777" w:rsidR="005616CB" w:rsidRPr="00C155AB" w:rsidRDefault="005616CB" w:rsidP="00AC4B5C">
            <w:pPr>
              <w:pStyle w:val="ListParagraph"/>
              <w:numPr>
                <w:ilvl w:val="0"/>
                <w:numId w:val="27"/>
              </w:numPr>
              <w:ind w:left="256"/>
              <w:rPr>
                <w:rFonts w:ascii="Times New Roman" w:hAnsi="Times New Roman" w:cs="Times New Roman"/>
                <w:b/>
                <w:bCs/>
                <w:sz w:val="21"/>
                <w:szCs w:val="21"/>
              </w:rPr>
            </w:pPr>
            <w:r w:rsidRPr="00C155AB">
              <w:rPr>
                <w:rFonts w:ascii="Times New Roman" w:hAnsi="Times New Roman" w:cs="Times New Roman"/>
                <w:b/>
                <w:bCs/>
                <w:sz w:val="21"/>
                <w:szCs w:val="21"/>
              </w:rPr>
              <w:t>Implementation Agency</w:t>
            </w:r>
          </w:p>
        </w:tc>
        <w:tc>
          <w:tcPr>
            <w:tcW w:w="6081" w:type="dxa"/>
            <w:gridSpan w:val="4"/>
            <w:shd w:val="clear" w:color="auto" w:fill="C5E0B3" w:themeFill="accent6" w:themeFillTint="66"/>
          </w:tcPr>
          <w:p w14:paraId="58539727" w14:textId="77777777" w:rsidR="005616CB" w:rsidRPr="00C155AB" w:rsidRDefault="005616CB">
            <w:pPr>
              <w:pStyle w:val="ListParagraph"/>
              <w:numPr>
                <w:ilvl w:val="0"/>
                <w:numId w:val="27"/>
              </w:numPr>
              <w:ind w:left="451"/>
              <w:rPr>
                <w:rFonts w:ascii="Times New Roman" w:hAnsi="Times New Roman" w:cs="Times New Roman"/>
                <w:b/>
                <w:bCs/>
                <w:sz w:val="21"/>
                <w:szCs w:val="21"/>
              </w:rPr>
            </w:pPr>
            <w:r w:rsidRPr="00C155AB">
              <w:rPr>
                <w:rFonts w:ascii="Times New Roman" w:hAnsi="Times New Roman" w:cs="Times New Roman"/>
                <w:b/>
                <w:bCs/>
                <w:sz w:val="21"/>
                <w:szCs w:val="21"/>
              </w:rPr>
              <w:t>Eligibility Criteria</w:t>
            </w:r>
          </w:p>
        </w:tc>
        <w:tc>
          <w:tcPr>
            <w:tcW w:w="1371" w:type="dxa"/>
            <w:shd w:val="clear" w:color="auto" w:fill="C5E0B3" w:themeFill="accent6" w:themeFillTint="66"/>
          </w:tcPr>
          <w:p w14:paraId="19DAA2E4" w14:textId="77777777" w:rsidR="005616CB" w:rsidRPr="00C155AB" w:rsidRDefault="005616CB">
            <w:pPr>
              <w:pStyle w:val="ListParagraph"/>
              <w:numPr>
                <w:ilvl w:val="0"/>
                <w:numId w:val="27"/>
              </w:numPr>
              <w:ind w:left="256" w:hanging="270"/>
              <w:rPr>
                <w:rFonts w:ascii="Times New Roman" w:hAnsi="Times New Roman" w:cs="Times New Roman"/>
                <w:b/>
                <w:bCs/>
                <w:sz w:val="21"/>
                <w:szCs w:val="21"/>
              </w:rPr>
            </w:pPr>
            <w:r w:rsidRPr="00C155AB">
              <w:rPr>
                <w:rFonts w:ascii="Times New Roman" w:hAnsi="Times New Roman" w:cs="Times New Roman"/>
                <w:b/>
                <w:bCs/>
                <w:sz w:val="21"/>
                <w:szCs w:val="21"/>
              </w:rPr>
              <w:t>Awarding Agency</w:t>
            </w:r>
          </w:p>
        </w:tc>
      </w:tr>
      <w:tr w:rsidR="005616CB" w:rsidRPr="00C155AB" w14:paraId="13F13974" w14:textId="77777777" w:rsidTr="00AC4B5C">
        <w:tc>
          <w:tcPr>
            <w:tcW w:w="544" w:type="dxa"/>
          </w:tcPr>
          <w:p w14:paraId="03568586" w14:textId="5A5E9E99" w:rsidR="005616CB" w:rsidRPr="00C155AB" w:rsidRDefault="005616CB" w:rsidP="00170F5D">
            <w:pPr>
              <w:rPr>
                <w:rFonts w:ascii="Times New Roman" w:hAnsi="Times New Roman" w:cs="Times New Roman"/>
                <w:sz w:val="21"/>
                <w:szCs w:val="21"/>
              </w:rPr>
            </w:pPr>
            <w:r>
              <w:rPr>
                <w:rFonts w:ascii="Times New Roman" w:hAnsi="Times New Roman" w:cs="Times New Roman"/>
                <w:sz w:val="21"/>
                <w:szCs w:val="21"/>
              </w:rPr>
              <w:t>1</w:t>
            </w:r>
            <w:r w:rsidR="00DD5FE8">
              <w:rPr>
                <w:rFonts w:ascii="Times New Roman" w:hAnsi="Times New Roman" w:cs="Times New Roman"/>
                <w:sz w:val="21"/>
                <w:szCs w:val="21"/>
              </w:rPr>
              <w:t>3</w:t>
            </w:r>
          </w:p>
        </w:tc>
        <w:tc>
          <w:tcPr>
            <w:tcW w:w="1432" w:type="dxa"/>
            <w:gridSpan w:val="2"/>
          </w:tcPr>
          <w:p w14:paraId="294D07EC" w14:textId="343D0DC8" w:rsidR="005616CB" w:rsidRPr="00C155AB" w:rsidRDefault="005616CB" w:rsidP="00170F5D">
            <w:pPr>
              <w:rPr>
                <w:rFonts w:ascii="Times New Roman" w:hAnsi="Times New Roman" w:cs="Times New Roman"/>
                <w:sz w:val="21"/>
                <w:szCs w:val="21"/>
              </w:rPr>
            </w:pPr>
            <w:r>
              <w:rPr>
                <w:rFonts w:ascii="Times New Roman" w:hAnsi="Times New Roman" w:cs="Times New Roman"/>
                <w:sz w:val="21"/>
                <w:szCs w:val="21"/>
              </w:rPr>
              <w:t xml:space="preserve">Companies in </w:t>
            </w:r>
            <w:r w:rsidR="00DA2992">
              <w:rPr>
                <w:rFonts w:ascii="Times New Roman" w:hAnsi="Times New Roman" w:cs="Times New Roman"/>
                <w:sz w:val="21"/>
                <w:szCs w:val="21"/>
              </w:rPr>
              <w:t xml:space="preserve">the </w:t>
            </w:r>
            <w:r w:rsidR="007D101C">
              <w:rPr>
                <w:rFonts w:ascii="Times New Roman" w:hAnsi="Times New Roman" w:cs="Times New Roman"/>
                <w:sz w:val="21"/>
                <w:szCs w:val="21"/>
              </w:rPr>
              <w:t>Gas Sector</w:t>
            </w:r>
          </w:p>
        </w:tc>
        <w:tc>
          <w:tcPr>
            <w:tcW w:w="1615" w:type="dxa"/>
            <w:gridSpan w:val="2"/>
          </w:tcPr>
          <w:p w14:paraId="0B35C2F4" w14:textId="77777777" w:rsidR="005616CB" w:rsidRPr="00C155AB" w:rsidRDefault="005616CB" w:rsidP="00170F5D">
            <w:pPr>
              <w:rPr>
                <w:rFonts w:ascii="Times New Roman" w:hAnsi="Times New Roman" w:cs="Times New Roman"/>
                <w:sz w:val="21"/>
                <w:szCs w:val="21"/>
              </w:rPr>
            </w:pPr>
            <w:r>
              <w:rPr>
                <w:rFonts w:ascii="Times New Roman" w:hAnsi="Times New Roman" w:cs="Times New Roman"/>
                <w:sz w:val="21"/>
                <w:szCs w:val="21"/>
              </w:rPr>
              <w:t>Federal</w:t>
            </w:r>
          </w:p>
        </w:tc>
        <w:tc>
          <w:tcPr>
            <w:tcW w:w="1907" w:type="dxa"/>
          </w:tcPr>
          <w:p w14:paraId="2884B26E" w14:textId="77777777" w:rsidR="005616CB" w:rsidRPr="00C155AB" w:rsidRDefault="005616CB" w:rsidP="00170F5D">
            <w:pPr>
              <w:rPr>
                <w:rFonts w:ascii="Times New Roman" w:hAnsi="Times New Roman" w:cs="Times New Roman"/>
                <w:sz w:val="21"/>
                <w:szCs w:val="21"/>
              </w:rPr>
            </w:pPr>
            <w:r>
              <w:rPr>
                <w:rFonts w:ascii="Times New Roman" w:hAnsi="Times New Roman" w:cs="Times New Roman"/>
                <w:sz w:val="21"/>
                <w:szCs w:val="21"/>
              </w:rPr>
              <w:t>FIRS</w:t>
            </w:r>
          </w:p>
        </w:tc>
        <w:tc>
          <w:tcPr>
            <w:tcW w:w="6081" w:type="dxa"/>
            <w:gridSpan w:val="4"/>
          </w:tcPr>
          <w:p w14:paraId="05BDEAC0" w14:textId="0736C42F" w:rsidR="005616CB" w:rsidRPr="005E7025" w:rsidRDefault="005E7025" w:rsidP="005E7025">
            <w:pPr>
              <w:pStyle w:val="ListParagraph"/>
              <w:numPr>
                <w:ilvl w:val="0"/>
                <w:numId w:val="26"/>
              </w:numPr>
              <w:ind w:left="316" w:hanging="270"/>
              <w:rPr>
                <w:rFonts w:ascii="Times New Roman" w:hAnsi="Times New Roman" w:cs="Times New Roman"/>
                <w:sz w:val="21"/>
                <w:szCs w:val="21"/>
              </w:rPr>
            </w:pPr>
            <w:r>
              <w:rPr>
                <w:rFonts w:ascii="Times New Roman" w:hAnsi="Times New Roman" w:cs="Times New Roman"/>
                <w:sz w:val="21"/>
                <w:szCs w:val="21"/>
              </w:rPr>
              <w:t>T</w:t>
            </w:r>
            <w:r w:rsidRPr="005E7025">
              <w:rPr>
                <w:rFonts w:ascii="Times New Roman" w:hAnsi="Times New Roman" w:cs="Times New Roman"/>
                <w:sz w:val="21"/>
                <w:szCs w:val="21"/>
              </w:rPr>
              <w:t>his incentive is claimable not more than once by the</w:t>
            </w:r>
            <w:r>
              <w:rPr>
                <w:rFonts w:ascii="Times New Roman" w:hAnsi="Times New Roman" w:cs="Times New Roman"/>
                <w:sz w:val="21"/>
                <w:szCs w:val="21"/>
              </w:rPr>
              <w:t xml:space="preserve"> </w:t>
            </w:r>
            <w:r w:rsidRPr="005E7025">
              <w:rPr>
                <w:rFonts w:ascii="Times New Roman" w:hAnsi="Times New Roman" w:cs="Times New Roman"/>
                <w:sz w:val="21"/>
                <w:szCs w:val="21"/>
              </w:rPr>
              <w:t>same company</w:t>
            </w:r>
            <w:r w:rsidR="007D101C" w:rsidRPr="005E7025">
              <w:rPr>
                <w:rFonts w:ascii="Times New Roman" w:hAnsi="Times New Roman" w:cs="Times New Roman"/>
                <w:sz w:val="21"/>
                <w:szCs w:val="21"/>
              </w:rPr>
              <w:t>.</w:t>
            </w:r>
          </w:p>
          <w:p w14:paraId="7CDEFADB" w14:textId="77777777" w:rsidR="005616CB" w:rsidRDefault="005616CB">
            <w:pPr>
              <w:pStyle w:val="ListParagraph"/>
              <w:numPr>
                <w:ilvl w:val="0"/>
                <w:numId w:val="26"/>
              </w:numPr>
              <w:ind w:left="271" w:hanging="180"/>
              <w:rPr>
                <w:rFonts w:ascii="Times New Roman" w:hAnsi="Times New Roman" w:cs="Times New Roman"/>
                <w:sz w:val="21"/>
                <w:szCs w:val="21"/>
              </w:rPr>
            </w:pPr>
            <w:r>
              <w:rPr>
                <w:rFonts w:ascii="Times New Roman" w:hAnsi="Times New Roman" w:cs="Times New Roman"/>
                <w:sz w:val="21"/>
                <w:szCs w:val="21"/>
              </w:rPr>
              <w:t xml:space="preserve">The </w:t>
            </w:r>
            <w:r w:rsidR="007D101C">
              <w:rPr>
                <w:rFonts w:ascii="Times New Roman" w:hAnsi="Times New Roman" w:cs="Times New Roman"/>
                <w:sz w:val="21"/>
                <w:szCs w:val="21"/>
              </w:rPr>
              <w:t>company must perform satisfactorily for the renewal of 2 years tax-free period</w:t>
            </w:r>
            <w:r w:rsidRPr="00FD0619">
              <w:rPr>
                <w:rFonts w:ascii="Times New Roman" w:hAnsi="Times New Roman" w:cs="Times New Roman"/>
                <w:sz w:val="21"/>
                <w:szCs w:val="21"/>
              </w:rPr>
              <w:t>.</w:t>
            </w:r>
          </w:p>
          <w:p w14:paraId="64B04C1B" w14:textId="77777777" w:rsidR="001F07AD" w:rsidRDefault="00C1085C" w:rsidP="001F07AD">
            <w:pPr>
              <w:pStyle w:val="ListParagraph"/>
              <w:numPr>
                <w:ilvl w:val="0"/>
                <w:numId w:val="26"/>
              </w:numPr>
              <w:ind w:left="226" w:hanging="90"/>
              <w:rPr>
                <w:rFonts w:ascii="Times New Roman" w:hAnsi="Times New Roman" w:cs="Times New Roman"/>
                <w:sz w:val="21"/>
                <w:szCs w:val="21"/>
              </w:rPr>
            </w:pPr>
            <w:r w:rsidRPr="00C1085C">
              <w:rPr>
                <w:rFonts w:ascii="Times New Roman" w:hAnsi="Times New Roman" w:cs="Times New Roman"/>
                <w:sz w:val="21"/>
                <w:szCs w:val="21"/>
              </w:rPr>
              <w:t>The tax-free period of a trade or business shall start on the day the trade or business</w:t>
            </w:r>
            <w:r>
              <w:rPr>
                <w:rFonts w:ascii="Times New Roman" w:hAnsi="Times New Roman" w:cs="Times New Roman"/>
                <w:sz w:val="21"/>
                <w:szCs w:val="21"/>
              </w:rPr>
              <w:t xml:space="preserve"> </w:t>
            </w:r>
            <w:r w:rsidRPr="00C1085C">
              <w:rPr>
                <w:rFonts w:ascii="Times New Roman" w:hAnsi="Times New Roman" w:cs="Times New Roman"/>
                <w:sz w:val="21"/>
                <w:szCs w:val="21"/>
              </w:rPr>
              <w:t>commences production as certified by the Ministry of Petroleum Resources</w:t>
            </w:r>
            <w:r>
              <w:rPr>
                <w:rFonts w:ascii="Times New Roman" w:hAnsi="Times New Roman" w:cs="Times New Roman"/>
                <w:sz w:val="21"/>
                <w:szCs w:val="21"/>
              </w:rPr>
              <w:t xml:space="preserve"> (S.39(2) of CITA (As amended by S.14(b) of Finance Act 2020))</w:t>
            </w:r>
            <w:r w:rsidRPr="00C1085C">
              <w:rPr>
                <w:rFonts w:ascii="Times New Roman" w:hAnsi="Times New Roman" w:cs="Times New Roman"/>
                <w:sz w:val="21"/>
                <w:szCs w:val="21"/>
              </w:rPr>
              <w:t>.</w:t>
            </w:r>
          </w:p>
          <w:p w14:paraId="4018DE4A" w14:textId="13708236" w:rsidR="001F07AD" w:rsidRDefault="001F07AD" w:rsidP="001F07AD">
            <w:pPr>
              <w:pStyle w:val="ListParagraph"/>
              <w:numPr>
                <w:ilvl w:val="0"/>
                <w:numId w:val="26"/>
              </w:numPr>
              <w:ind w:left="226" w:hanging="90"/>
              <w:rPr>
                <w:rFonts w:ascii="Times New Roman" w:hAnsi="Times New Roman" w:cs="Times New Roman"/>
                <w:sz w:val="21"/>
                <w:szCs w:val="21"/>
              </w:rPr>
            </w:pPr>
            <w:r>
              <w:rPr>
                <w:rFonts w:ascii="Times New Roman" w:hAnsi="Times New Roman" w:cs="Times New Roman"/>
                <w:sz w:val="21"/>
                <w:szCs w:val="21"/>
              </w:rPr>
              <w:t>A</w:t>
            </w:r>
            <w:r w:rsidRPr="001F07AD">
              <w:rPr>
                <w:rFonts w:ascii="Times New Roman" w:hAnsi="Times New Roman" w:cs="Times New Roman"/>
                <w:sz w:val="21"/>
                <w:szCs w:val="21"/>
              </w:rPr>
              <w:t>ny company formed from reorganisation,</w:t>
            </w:r>
            <w:r>
              <w:rPr>
                <w:rFonts w:ascii="Times New Roman" w:hAnsi="Times New Roman" w:cs="Times New Roman"/>
                <w:sz w:val="21"/>
                <w:szCs w:val="21"/>
              </w:rPr>
              <w:t xml:space="preserve"> </w:t>
            </w:r>
            <w:r w:rsidRPr="001F07AD">
              <w:rPr>
                <w:rFonts w:ascii="Times New Roman" w:hAnsi="Times New Roman" w:cs="Times New Roman"/>
                <w:sz w:val="21"/>
                <w:szCs w:val="21"/>
              </w:rPr>
              <w:t>restructuring, buy-back or other similar schemes out of</w:t>
            </w:r>
            <w:r>
              <w:rPr>
                <w:rFonts w:ascii="Times New Roman" w:hAnsi="Times New Roman" w:cs="Times New Roman"/>
                <w:sz w:val="21"/>
                <w:szCs w:val="21"/>
              </w:rPr>
              <w:t xml:space="preserve"> </w:t>
            </w:r>
            <w:r w:rsidRPr="001F07AD">
              <w:rPr>
                <w:rFonts w:ascii="Times New Roman" w:hAnsi="Times New Roman" w:cs="Times New Roman"/>
                <w:sz w:val="21"/>
                <w:szCs w:val="21"/>
              </w:rPr>
              <w:t>a company which has already enjoyed this incentive shall not be entitled to it</w:t>
            </w:r>
          </w:p>
          <w:p w14:paraId="6D85828D" w14:textId="23B3B44E" w:rsidR="00C1085C" w:rsidRPr="001F07AD" w:rsidRDefault="00C1085C" w:rsidP="001F07AD">
            <w:pPr>
              <w:pStyle w:val="ListParagraph"/>
              <w:numPr>
                <w:ilvl w:val="0"/>
                <w:numId w:val="26"/>
              </w:numPr>
              <w:ind w:left="226" w:hanging="90"/>
              <w:rPr>
                <w:rFonts w:ascii="Times New Roman" w:hAnsi="Times New Roman" w:cs="Times New Roman"/>
                <w:sz w:val="21"/>
                <w:szCs w:val="21"/>
              </w:rPr>
            </w:pPr>
            <w:r w:rsidRPr="001F07AD">
              <w:rPr>
                <w:rFonts w:ascii="Times New Roman" w:hAnsi="Times New Roman" w:cs="Times New Roman"/>
                <w:sz w:val="21"/>
                <w:szCs w:val="21"/>
                <w:lang w:val="en-US"/>
              </w:rPr>
              <w:t xml:space="preserve">This section does not apply with respect to any company that has claimed an incentive for trade or business of gas utilization under any law in Nigeria, including PPTA or ID(ITR)A in respect of the same qualifying capital expenditure </w:t>
            </w:r>
            <w:r w:rsidRPr="001F07AD">
              <w:rPr>
                <w:rFonts w:ascii="Times New Roman" w:hAnsi="Times New Roman" w:cs="Times New Roman"/>
                <w:sz w:val="21"/>
                <w:szCs w:val="21"/>
              </w:rPr>
              <w:t>Resources (S.39(</w:t>
            </w:r>
            <w:r w:rsidR="001F07AD" w:rsidRPr="001F07AD">
              <w:rPr>
                <w:rFonts w:ascii="Times New Roman" w:hAnsi="Times New Roman" w:cs="Times New Roman"/>
                <w:sz w:val="21"/>
                <w:szCs w:val="21"/>
              </w:rPr>
              <w:t>1</w:t>
            </w:r>
            <w:r w:rsidRPr="001F07AD">
              <w:rPr>
                <w:rFonts w:ascii="Times New Roman" w:hAnsi="Times New Roman" w:cs="Times New Roman"/>
                <w:sz w:val="21"/>
                <w:szCs w:val="21"/>
              </w:rPr>
              <w:t>)</w:t>
            </w:r>
            <w:r w:rsidR="001F07AD" w:rsidRPr="001F07AD">
              <w:rPr>
                <w:rFonts w:ascii="Times New Roman" w:hAnsi="Times New Roman" w:cs="Times New Roman"/>
                <w:sz w:val="21"/>
                <w:szCs w:val="21"/>
              </w:rPr>
              <w:t>(a)(iii)</w:t>
            </w:r>
            <w:r w:rsidRPr="001F07AD">
              <w:rPr>
                <w:rFonts w:ascii="Times New Roman" w:hAnsi="Times New Roman" w:cs="Times New Roman"/>
                <w:sz w:val="21"/>
                <w:szCs w:val="21"/>
              </w:rPr>
              <w:t xml:space="preserve"> of CITA (As amended by S.1</w:t>
            </w:r>
            <w:r w:rsidR="001F07AD" w:rsidRPr="001F07AD">
              <w:rPr>
                <w:rFonts w:ascii="Times New Roman" w:hAnsi="Times New Roman" w:cs="Times New Roman"/>
                <w:sz w:val="21"/>
                <w:szCs w:val="21"/>
              </w:rPr>
              <w:t>1</w:t>
            </w:r>
            <w:r w:rsidRPr="001F07AD">
              <w:rPr>
                <w:rFonts w:ascii="Times New Roman" w:hAnsi="Times New Roman" w:cs="Times New Roman"/>
                <w:sz w:val="21"/>
                <w:szCs w:val="21"/>
              </w:rPr>
              <w:t xml:space="preserve"> of Finance Act 202</w:t>
            </w:r>
            <w:r w:rsidR="001F07AD" w:rsidRPr="001F07AD">
              <w:rPr>
                <w:rFonts w:ascii="Times New Roman" w:hAnsi="Times New Roman" w:cs="Times New Roman"/>
                <w:sz w:val="21"/>
                <w:szCs w:val="21"/>
              </w:rPr>
              <w:t>1</w:t>
            </w:r>
            <w:r w:rsidRPr="001F07AD">
              <w:rPr>
                <w:rFonts w:ascii="Times New Roman" w:hAnsi="Times New Roman" w:cs="Times New Roman"/>
                <w:sz w:val="21"/>
                <w:szCs w:val="21"/>
              </w:rPr>
              <w:t>)).</w:t>
            </w:r>
          </w:p>
        </w:tc>
        <w:tc>
          <w:tcPr>
            <w:tcW w:w="1371" w:type="dxa"/>
          </w:tcPr>
          <w:p w14:paraId="35EE59A1" w14:textId="77777777" w:rsidR="005616CB" w:rsidRPr="00C155AB" w:rsidRDefault="005616CB" w:rsidP="00170F5D">
            <w:pPr>
              <w:rPr>
                <w:rFonts w:ascii="Times New Roman" w:hAnsi="Times New Roman" w:cs="Times New Roman"/>
                <w:sz w:val="21"/>
                <w:szCs w:val="21"/>
              </w:rPr>
            </w:pPr>
            <w:r w:rsidRPr="00C155AB">
              <w:rPr>
                <w:rFonts w:ascii="Times New Roman" w:hAnsi="Times New Roman" w:cs="Times New Roman"/>
                <w:sz w:val="21"/>
                <w:szCs w:val="21"/>
              </w:rPr>
              <w:t>FIRS</w:t>
            </w:r>
          </w:p>
        </w:tc>
      </w:tr>
      <w:tr w:rsidR="005616CB" w:rsidRPr="00C155AB" w14:paraId="09FA6B4A" w14:textId="77777777" w:rsidTr="00AC4B5C">
        <w:tc>
          <w:tcPr>
            <w:tcW w:w="544" w:type="dxa"/>
          </w:tcPr>
          <w:p w14:paraId="2835C0F4" w14:textId="7B760D49" w:rsidR="005616CB" w:rsidRPr="00C155AB" w:rsidRDefault="005616CB" w:rsidP="00170F5D">
            <w:pPr>
              <w:rPr>
                <w:rFonts w:ascii="Times New Roman" w:hAnsi="Times New Roman" w:cs="Times New Roman"/>
                <w:sz w:val="21"/>
                <w:szCs w:val="21"/>
              </w:rPr>
            </w:pPr>
            <w:r>
              <w:rPr>
                <w:rFonts w:ascii="Times New Roman" w:hAnsi="Times New Roman" w:cs="Times New Roman"/>
                <w:sz w:val="21"/>
                <w:szCs w:val="21"/>
              </w:rPr>
              <w:t>1</w:t>
            </w:r>
            <w:r w:rsidR="00DD5FE8">
              <w:rPr>
                <w:rFonts w:ascii="Times New Roman" w:hAnsi="Times New Roman" w:cs="Times New Roman"/>
                <w:sz w:val="21"/>
                <w:szCs w:val="21"/>
              </w:rPr>
              <w:t>4</w:t>
            </w:r>
          </w:p>
        </w:tc>
        <w:tc>
          <w:tcPr>
            <w:tcW w:w="1432" w:type="dxa"/>
            <w:gridSpan w:val="2"/>
          </w:tcPr>
          <w:p w14:paraId="313811C1" w14:textId="6B1EA86F" w:rsidR="005616CB" w:rsidRPr="00C155AB" w:rsidRDefault="005616CB" w:rsidP="00170F5D">
            <w:pPr>
              <w:rPr>
                <w:rFonts w:ascii="Times New Roman" w:hAnsi="Times New Roman" w:cs="Times New Roman"/>
                <w:sz w:val="21"/>
                <w:szCs w:val="21"/>
              </w:rPr>
            </w:pPr>
            <w:r>
              <w:rPr>
                <w:rFonts w:ascii="Times New Roman" w:hAnsi="Times New Roman" w:cs="Times New Roman"/>
                <w:sz w:val="21"/>
                <w:szCs w:val="21"/>
              </w:rPr>
              <w:t xml:space="preserve">Companies in </w:t>
            </w:r>
            <w:r w:rsidR="00DA2992">
              <w:rPr>
                <w:rFonts w:ascii="Times New Roman" w:hAnsi="Times New Roman" w:cs="Times New Roman"/>
                <w:sz w:val="21"/>
                <w:szCs w:val="21"/>
              </w:rPr>
              <w:t>the Gas Sector</w:t>
            </w:r>
          </w:p>
        </w:tc>
        <w:tc>
          <w:tcPr>
            <w:tcW w:w="1615" w:type="dxa"/>
            <w:gridSpan w:val="2"/>
          </w:tcPr>
          <w:p w14:paraId="4F0DED08" w14:textId="77777777" w:rsidR="005616CB" w:rsidRPr="00C155AB" w:rsidRDefault="005616CB" w:rsidP="00170F5D">
            <w:pPr>
              <w:rPr>
                <w:rFonts w:ascii="Times New Roman" w:hAnsi="Times New Roman" w:cs="Times New Roman"/>
                <w:sz w:val="21"/>
                <w:szCs w:val="21"/>
              </w:rPr>
            </w:pPr>
            <w:r>
              <w:rPr>
                <w:rFonts w:ascii="Times New Roman" w:hAnsi="Times New Roman" w:cs="Times New Roman"/>
                <w:sz w:val="21"/>
                <w:szCs w:val="21"/>
              </w:rPr>
              <w:t>Federal</w:t>
            </w:r>
          </w:p>
        </w:tc>
        <w:tc>
          <w:tcPr>
            <w:tcW w:w="1907" w:type="dxa"/>
          </w:tcPr>
          <w:p w14:paraId="644B3687" w14:textId="77777777" w:rsidR="005616CB" w:rsidRPr="00C155AB" w:rsidRDefault="005616CB" w:rsidP="00170F5D">
            <w:pPr>
              <w:rPr>
                <w:rFonts w:ascii="Times New Roman" w:hAnsi="Times New Roman" w:cs="Times New Roman"/>
                <w:sz w:val="21"/>
                <w:szCs w:val="21"/>
              </w:rPr>
            </w:pPr>
            <w:r>
              <w:rPr>
                <w:rFonts w:ascii="Times New Roman" w:hAnsi="Times New Roman" w:cs="Times New Roman"/>
                <w:sz w:val="21"/>
                <w:szCs w:val="21"/>
              </w:rPr>
              <w:t>FIRS</w:t>
            </w:r>
          </w:p>
        </w:tc>
        <w:tc>
          <w:tcPr>
            <w:tcW w:w="6081" w:type="dxa"/>
            <w:gridSpan w:val="4"/>
          </w:tcPr>
          <w:p w14:paraId="71D0DA58" w14:textId="599C965E" w:rsidR="005616CB" w:rsidRPr="00DD5FE8" w:rsidRDefault="00DA2992">
            <w:pPr>
              <w:pStyle w:val="ListParagraph"/>
              <w:numPr>
                <w:ilvl w:val="0"/>
                <w:numId w:val="25"/>
              </w:numPr>
              <w:ind w:left="226" w:hanging="180"/>
              <w:rPr>
                <w:rFonts w:ascii="Times New Roman" w:hAnsi="Times New Roman" w:cs="Times New Roman"/>
                <w:sz w:val="21"/>
                <w:szCs w:val="21"/>
              </w:rPr>
            </w:pPr>
            <w:r>
              <w:rPr>
                <w:rFonts w:ascii="Times New Roman" w:hAnsi="Times New Roman" w:cs="Times New Roman"/>
                <w:sz w:val="21"/>
                <w:szCs w:val="21"/>
              </w:rPr>
              <w:t xml:space="preserve">A company which claims this incentive shall not claim </w:t>
            </w:r>
            <w:r w:rsidRPr="00DA2992">
              <w:rPr>
                <w:rFonts w:ascii="Times New Roman" w:hAnsi="Times New Roman" w:cs="Times New Roman"/>
                <w:sz w:val="21"/>
                <w:szCs w:val="21"/>
              </w:rPr>
              <w:t xml:space="preserve">additional investment allowance of </w:t>
            </w:r>
            <w:r>
              <w:rPr>
                <w:rFonts w:ascii="Times New Roman" w:hAnsi="Times New Roman" w:cs="Times New Roman"/>
                <w:sz w:val="21"/>
                <w:szCs w:val="21"/>
              </w:rPr>
              <w:t>15%</w:t>
            </w:r>
            <w:r w:rsidRPr="00DA2992">
              <w:rPr>
                <w:rFonts w:ascii="Times New Roman" w:hAnsi="Times New Roman" w:cs="Times New Roman"/>
                <w:sz w:val="21"/>
                <w:szCs w:val="21"/>
              </w:rPr>
              <w:t xml:space="preserve"> which shall not reduce the</w:t>
            </w:r>
            <w:r>
              <w:rPr>
                <w:rFonts w:ascii="Times New Roman" w:hAnsi="Times New Roman" w:cs="Times New Roman"/>
                <w:sz w:val="21"/>
                <w:szCs w:val="21"/>
              </w:rPr>
              <w:t xml:space="preserve"> </w:t>
            </w:r>
            <w:r w:rsidRPr="00DA2992">
              <w:rPr>
                <w:rFonts w:ascii="Times New Roman" w:hAnsi="Times New Roman" w:cs="Times New Roman"/>
                <w:sz w:val="21"/>
                <w:szCs w:val="21"/>
              </w:rPr>
              <w:t>value of the asset</w:t>
            </w:r>
            <w:r>
              <w:rPr>
                <w:rFonts w:ascii="Times New Roman" w:hAnsi="Times New Roman" w:cs="Times New Roman"/>
                <w:sz w:val="21"/>
                <w:szCs w:val="21"/>
              </w:rPr>
              <w:t xml:space="preserve"> (S.39(1)(c)(ii) of CITA)</w:t>
            </w:r>
          </w:p>
        </w:tc>
        <w:tc>
          <w:tcPr>
            <w:tcW w:w="1371" w:type="dxa"/>
          </w:tcPr>
          <w:p w14:paraId="74555DBF" w14:textId="77777777" w:rsidR="005616CB" w:rsidRPr="00C155AB" w:rsidRDefault="005616CB" w:rsidP="00170F5D">
            <w:pPr>
              <w:rPr>
                <w:rFonts w:ascii="Times New Roman" w:hAnsi="Times New Roman" w:cs="Times New Roman"/>
                <w:sz w:val="21"/>
                <w:szCs w:val="21"/>
              </w:rPr>
            </w:pPr>
            <w:r w:rsidRPr="00C155AB">
              <w:rPr>
                <w:rFonts w:ascii="Times New Roman" w:hAnsi="Times New Roman" w:cs="Times New Roman"/>
                <w:sz w:val="21"/>
                <w:szCs w:val="21"/>
              </w:rPr>
              <w:t>FIRS</w:t>
            </w:r>
          </w:p>
        </w:tc>
      </w:tr>
    </w:tbl>
    <w:p w14:paraId="21007C12" w14:textId="585D976F" w:rsidR="00B53F96" w:rsidRDefault="00AE6567" w:rsidP="00AE6567">
      <w:pPr>
        <w:ind w:firstLine="360"/>
        <w:rPr>
          <w:rFonts w:ascii="Times New Roman" w:hAnsi="Times New Roman" w:cs="Times New Roman"/>
          <w:b/>
          <w:bCs/>
        </w:rPr>
      </w:pPr>
      <w:bookmarkStart w:id="12" w:name="_Hlk118775662"/>
      <w:r w:rsidRPr="00AE6567">
        <w:rPr>
          <w:rFonts w:ascii="Times New Roman" w:hAnsi="Times New Roman" w:cs="Times New Roman"/>
          <w:b/>
          <w:bCs/>
        </w:rPr>
        <w:lastRenderedPageBreak/>
        <w:t>1.2</w:t>
      </w:r>
      <w:r w:rsidRPr="00AE6567">
        <w:rPr>
          <w:rFonts w:ascii="Times New Roman" w:hAnsi="Times New Roman" w:cs="Times New Roman"/>
          <w:b/>
          <w:bCs/>
        </w:rPr>
        <w:tab/>
        <w:t>Companies Income Tax Incentives</w:t>
      </w:r>
    </w:p>
    <w:tbl>
      <w:tblPr>
        <w:tblStyle w:val="TableGridLight"/>
        <w:tblW w:w="0" w:type="auto"/>
        <w:tblLook w:val="04A0" w:firstRow="1" w:lastRow="0" w:firstColumn="1" w:lastColumn="0" w:noHBand="0" w:noVBand="1"/>
      </w:tblPr>
      <w:tblGrid>
        <w:gridCol w:w="543"/>
        <w:gridCol w:w="56"/>
        <w:gridCol w:w="1736"/>
        <w:gridCol w:w="360"/>
        <w:gridCol w:w="1211"/>
        <w:gridCol w:w="2057"/>
        <w:gridCol w:w="1860"/>
        <w:gridCol w:w="1491"/>
        <w:gridCol w:w="2021"/>
        <w:gridCol w:w="180"/>
        <w:gridCol w:w="1435"/>
      </w:tblGrid>
      <w:tr w:rsidR="00774F74" w:rsidRPr="00C155AB" w14:paraId="19E029DC" w14:textId="77777777" w:rsidTr="00170F5D">
        <w:tc>
          <w:tcPr>
            <w:tcW w:w="599" w:type="dxa"/>
            <w:gridSpan w:val="2"/>
            <w:shd w:val="clear" w:color="auto" w:fill="C5E0B3" w:themeFill="accent6" w:themeFillTint="66"/>
          </w:tcPr>
          <w:p w14:paraId="21B10895" w14:textId="77777777" w:rsidR="00774F74" w:rsidRPr="00C155AB" w:rsidRDefault="00774F74" w:rsidP="00170F5D">
            <w:pPr>
              <w:rPr>
                <w:rFonts w:ascii="Times New Roman" w:hAnsi="Times New Roman" w:cs="Times New Roman"/>
                <w:b/>
                <w:bCs/>
                <w:sz w:val="21"/>
                <w:szCs w:val="21"/>
              </w:rPr>
            </w:pPr>
            <w:bookmarkStart w:id="13" w:name="_Hlk118777193"/>
            <w:r w:rsidRPr="00C155AB">
              <w:rPr>
                <w:rFonts w:ascii="Times New Roman" w:hAnsi="Times New Roman" w:cs="Times New Roman"/>
                <w:b/>
                <w:bCs/>
                <w:sz w:val="21"/>
                <w:szCs w:val="21"/>
              </w:rPr>
              <w:t>S/N</w:t>
            </w:r>
          </w:p>
        </w:tc>
        <w:tc>
          <w:tcPr>
            <w:tcW w:w="2096" w:type="dxa"/>
            <w:gridSpan w:val="2"/>
            <w:shd w:val="clear" w:color="auto" w:fill="C5E0B3" w:themeFill="accent6" w:themeFillTint="66"/>
          </w:tcPr>
          <w:p w14:paraId="1FA2F4ED" w14:textId="77777777" w:rsidR="00774F74" w:rsidRPr="00C155AB" w:rsidRDefault="00774F74">
            <w:pPr>
              <w:pStyle w:val="ListParagraph"/>
              <w:numPr>
                <w:ilvl w:val="0"/>
                <w:numId w:val="28"/>
              </w:numPr>
              <w:ind w:left="286" w:hanging="286"/>
              <w:rPr>
                <w:rFonts w:ascii="Times New Roman" w:hAnsi="Times New Roman" w:cs="Times New Roman"/>
                <w:b/>
                <w:bCs/>
                <w:sz w:val="21"/>
                <w:szCs w:val="21"/>
              </w:rPr>
            </w:pPr>
            <w:r w:rsidRPr="00C155AB">
              <w:rPr>
                <w:rFonts w:ascii="Times New Roman" w:hAnsi="Times New Roman" w:cs="Times New Roman"/>
                <w:b/>
                <w:bCs/>
                <w:sz w:val="21"/>
                <w:szCs w:val="21"/>
              </w:rPr>
              <w:t>The Name or Title of Incentive Measure</w:t>
            </w:r>
          </w:p>
        </w:tc>
        <w:tc>
          <w:tcPr>
            <w:tcW w:w="5128" w:type="dxa"/>
            <w:gridSpan w:val="3"/>
            <w:shd w:val="clear" w:color="auto" w:fill="C5E0B3" w:themeFill="accent6" w:themeFillTint="66"/>
          </w:tcPr>
          <w:p w14:paraId="499AF5CC" w14:textId="77777777" w:rsidR="00774F74" w:rsidRPr="00C155AB" w:rsidRDefault="00774F74">
            <w:pPr>
              <w:pStyle w:val="ListParagraph"/>
              <w:numPr>
                <w:ilvl w:val="0"/>
                <w:numId w:val="28"/>
              </w:numPr>
              <w:ind w:left="391"/>
              <w:rPr>
                <w:rFonts w:ascii="Times New Roman" w:hAnsi="Times New Roman" w:cs="Times New Roman"/>
                <w:b/>
                <w:bCs/>
                <w:sz w:val="21"/>
                <w:szCs w:val="21"/>
              </w:rPr>
            </w:pPr>
            <w:r w:rsidRPr="00C155AB">
              <w:rPr>
                <w:rFonts w:ascii="Times New Roman" w:hAnsi="Times New Roman" w:cs="Times New Roman"/>
                <w:b/>
                <w:bCs/>
                <w:sz w:val="21"/>
                <w:szCs w:val="21"/>
              </w:rPr>
              <w:t>Description of Incentive Benefits</w:t>
            </w:r>
          </w:p>
        </w:tc>
        <w:tc>
          <w:tcPr>
            <w:tcW w:w="1491" w:type="dxa"/>
            <w:shd w:val="clear" w:color="auto" w:fill="C5E0B3" w:themeFill="accent6" w:themeFillTint="66"/>
          </w:tcPr>
          <w:p w14:paraId="58D47ACF" w14:textId="77777777" w:rsidR="00774F74" w:rsidRPr="00C155AB" w:rsidRDefault="00774F74">
            <w:pPr>
              <w:pStyle w:val="ListParagraph"/>
              <w:numPr>
                <w:ilvl w:val="0"/>
                <w:numId w:val="28"/>
              </w:numPr>
              <w:ind w:left="271" w:hanging="271"/>
              <w:rPr>
                <w:rFonts w:ascii="Times New Roman" w:hAnsi="Times New Roman" w:cs="Times New Roman"/>
                <w:b/>
                <w:bCs/>
                <w:sz w:val="21"/>
                <w:szCs w:val="21"/>
              </w:rPr>
            </w:pPr>
            <w:r w:rsidRPr="00C155AB">
              <w:rPr>
                <w:rFonts w:ascii="Times New Roman" w:hAnsi="Times New Roman" w:cs="Times New Roman"/>
                <w:b/>
                <w:bCs/>
                <w:sz w:val="21"/>
                <w:szCs w:val="21"/>
              </w:rPr>
              <w:t>Year Introduced</w:t>
            </w:r>
          </w:p>
        </w:tc>
        <w:tc>
          <w:tcPr>
            <w:tcW w:w="2021" w:type="dxa"/>
            <w:shd w:val="clear" w:color="auto" w:fill="C5E0B3" w:themeFill="accent6" w:themeFillTint="66"/>
          </w:tcPr>
          <w:p w14:paraId="6A784006" w14:textId="77777777" w:rsidR="00774F74" w:rsidRPr="00C155AB" w:rsidRDefault="00774F74">
            <w:pPr>
              <w:pStyle w:val="ListParagraph"/>
              <w:numPr>
                <w:ilvl w:val="0"/>
                <w:numId w:val="28"/>
              </w:numPr>
              <w:ind w:left="256"/>
              <w:rPr>
                <w:rFonts w:ascii="Times New Roman" w:hAnsi="Times New Roman" w:cs="Times New Roman"/>
                <w:b/>
                <w:bCs/>
                <w:sz w:val="21"/>
                <w:szCs w:val="21"/>
              </w:rPr>
            </w:pPr>
            <w:r w:rsidRPr="00C155AB">
              <w:rPr>
                <w:rFonts w:ascii="Times New Roman" w:hAnsi="Times New Roman" w:cs="Times New Roman"/>
                <w:b/>
                <w:bCs/>
                <w:sz w:val="21"/>
                <w:szCs w:val="21"/>
              </w:rPr>
              <w:t>Legal Document/ Legal Reference Instrument</w:t>
            </w:r>
          </w:p>
        </w:tc>
        <w:tc>
          <w:tcPr>
            <w:tcW w:w="1615" w:type="dxa"/>
            <w:gridSpan w:val="2"/>
            <w:shd w:val="clear" w:color="auto" w:fill="C5E0B3" w:themeFill="accent6" w:themeFillTint="66"/>
          </w:tcPr>
          <w:p w14:paraId="223D0471" w14:textId="77777777" w:rsidR="00774F74" w:rsidRPr="00C155AB" w:rsidRDefault="00774F74">
            <w:pPr>
              <w:pStyle w:val="ListParagraph"/>
              <w:numPr>
                <w:ilvl w:val="0"/>
                <w:numId w:val="28"/>
              </w:numPr>
              <w:ind w:left="361" w:hanging="361"/>
              <w:rPr>
                <w:rFonts w:ascii="Times New Roman" w:hAnsi="Times New Roman" w:cs="Times New Roman"/>
                <w:b/>
                <w:bCs/>
                <w:sz w:val="21"/>
                <w:szCs w:val="21"/>
              </w:rPr>
            </w:pPr>
            <w:r w:rsidRPr="00C155AB">
              <w:rPr>
                <w:rFonts w:ascii="Times New Roman" w:hAnsi="Times New Roman" w:cs="Times New Roman"/>
                <w:b/>
                <w:bCs/>
                <w:sz w:val="21"/>
                <w:szCs w:val="21"/>
              </w:rPr>
              <w:t>Duration/ Mode</w:t>
            </w:r>
          </w:p>
        </w:tc>
      </w:tr>
      <w:tr w:rsidR="00774F74" w:rsidRPr="00C155AB" w14:paraId="12FB055D" w14:textId="77777777" w:rsidTr="00170F5D">
        <w:tc>
          <w:tcPr>
            <w:tcW w:w="599" w:type="dxa"/>
            <w:gridSpan w:val="2"/>
          </w:tcPr>
          <w:p w14:paraId="14EE6379" w14:textId="77777777" w:rsidR="00774F74" w:rsidRDefault="00774F74" w:rsidP="00170F5D">
            <w:pPr>
              <w:rPr>
                <w:rFonts w:ascii="Times New Roman" w:hAnsi="Times New Roman" w:cs="Times New Roman"/>
                <w:sz w:val="21"/>
                <w:szCs w:val="21"/>
              </w:rPr>
            </w:pPr>
            <w:r>
              <w:rPr>
                <w:rFonts w:ascii="Times New Roman" w:hAnsi="Times New Roman" w:cs="Times New Roman"/>
                <w:sz w:val="21"/>
                <w:szCs w:val="21"/>
              </w:rPr>
              <w:t>15</w:t>
            </w:r>
          </w:p>
        </w:tc>
        <w:tc>
          <w:tcPr>
            <w:tcW w:w="2096" w:type="dxa"/>
            <w:gridSpan w:val="2"/>
          </w:tcPr>
          <w:p w14:paraId="186AD367" w14:textId="77777777" w:rsidR="00774F74" w:rsidRDefault="00774F74" w:rsidP="00170F5D">
            <w:pPr>
              <w:rPr>
                <w:rFonts w:ascii="Times New Roman" w:hAnsi="Times New Roman" w:cs="Times New Roman"/>
                <w:sz w:val="21"/>
                <w:szCs w:val="21"/>
              </w:rPr>
            </w:pPr>
            <w:r>
              <w:rPr>
                <w:rFonts w:ascii="Times New Roman" w:hAnsi="Times New Roman" w:cs="Times New Roman"/>
                <w:sz w:val="21"/>
                <w:szCs w:val="21"/>
              </w:rPr>
              <w:t>Tax incentives to gas utilisation (Downstream operations): Accelerated capital allowance</w:t>
            </w:r>
          </w:p>
        </w:tc>
        <w:tc>
          <w:tcPr>
            <w:tcW w:w="5128" w:type="dxa"/>
            <w:gridSpan w:val="3"/>
          </w:tcPr>
          <w:p w14:paraId="553CE3F8" w14:textId="77777777" w:rsidR="00774F74" w:rsidRPr="00056C3F" w:rsidRDefault="00774F74" w:rsidP="00170F5D">
            <w:pPr>
              <w:rPr>
                <w:rFonts w:ascii="Times New Roman" w:hAnsi="Times New Roman" w:cs="Times New Roman"/>
                <w:sz w:val="21"/>
                <w:szCs w:val="21"/>
              </w:rPr>
            </w:pPr>
            <w:r w:rsidRPr="007559B8">
              <w:rPr>
                <w:rFonts w:ascii="Times New Roman" w:hAnsi="Times New Roman" w:cs="Times New Roman"/>
                <w:sz w:val="21"/>
                <w:szCs w:val="21"/>
              </w:rPr>
              <w:t xml:space="preserve">Where a company is engaged in a trade or business of gas utilisation in downstream operations, the company shall be granted </w:t>
            </w:r>
            <w:r w:rsidRPr="00056C3F">
              <w:rPr>
                <w:rFonts w:ascii="Times New Roman" w:hAnsi="Times New Roman" w:cs="Times New Roman"/>
                <w:sz w:val="21"/>
                <w:szCs w:val="21"/>
              </w:rPr>
              <w:t>accelerated capital allowances after the tax-free period, as follows, that is</w:t>
            </w:r>
          </w:p>
          <w:p w14:paraId="1C027ADC" w14:textId="77777777" w:rsidR="00774F74" w:rsidRPr="00DD5FE8" w:rsidRDefault="00774F74" w:rsidP="00170F5D">
            <w:pPr>
              <w:rPr>
                <w:rFonts w:ascii="Times New Roman" w:hAnsi="Times New Roman" w:cs="Times New Roman"/>
                <w:sz w:val="21"/>
                <w:szCs w:val="21"/>
              </w:rPr>
            </w:pPr>
            <w:r w:rsidRPr="00056C3F">
              <w:rPr>
                <w:rFonts w:ascii="Times New Roman" w:hAnsi="Times New Roman" w:cs="Times New Roman"/>
                <w:sz w:val="21"/>
                <w:szCs w:val="21"/>
              </w:rPr>
              <w:t xml:space="preserve">(i) an annual allowance of </w:t>
            </w:r>
            <w:r>
              <w:rPr>
                <w:rFonts w:ascii="Times New Roman" w:hAnsi="Times New Roman" w:cs="Times New Roman"/>
                <w:sz w:val="21"/>
                <w:szCs w:val="21"/>
              </w:rPr>
              <w:t>90%</w:t>
            </w:r>
            <w:r w:rsidRPr="00056C3F">
              <w:rPr>
                <w:rFonts w:ascii="Times New Roman" w:hAnsi="Times New Roman" w:cs="Times New Roman"/>
                <w:sz w:val="21"/>
                <w:szCs w:val="21"/>
              </w:rPr>
              <w:t xml:space="preserve"> with </w:t>
            </w:r>
            <w:r>
              <w:rPr>
                <w:rFonts w:ascii="Times New Roman" w:hAnsi="Times New Roman" w:cs="Times New Roman"/>
                <w:sz w:val="21"/>
                <w:szCs w:val="21"/>
              </w:rPr>
              <w:t xml:space="preserve">10% </w:t>
            </w:r>
            <w:r w:rsidRPr="00056C3F">
              <w:rPr>
                <w:rFonts w:ascii="Times New Roman" w:hAnsi="Times New Roman" w:cs="Times New Roman"/>
                <w:sz w:val="21"/>
                <w:szCs w:val="21"/>
              </w:rPr>
              <w:t>retention, for investment</w:t>
            </w:r>
            <w:r>
              <w:rPr>
                <w:rFonts w:ascii="Times New Roman" w:hAnsi="Times New Roman" w:cs="Times New Roman"/>
                <w:sz w:val="21"/>
                <w:szCs w:val="21"/>
              </w:rPr>
              <w:t xml:space="preserve"> </w:t>
            </w:r>
            <w:r w:rsidRPr="00056C3F">
              <w:rPr>
                <w:rFonts w:ascii="Times New Roman" w:hAnsi="Times New Roman" w:cs="Times New Roman"/>
                <w:sz w:val="21"/>
                <w:szCs w:val="21"/>
              </w:rPr>
              <w:t>in plant and machinery;</w:t>
            </w:r>
            <w:r>
              <w:t xml:space="preserve"> (ii) an </w:t>
            </w:r>
            <w:r w:rsidRPr="00DD5FE8">
              <w:rPr>
                <w:rFonts w:ascii="Times New Roman" w:hAnsi="Times New Roman" w:cs="Times New Roman"/>
                <w:sz w:val="21"/>
                <w:szCs w:val="21"/>
              </w:rPr>
              <w:t xml:space="preserve">additional investment allowance of </w:t>
            </w:r>
            <w:r>
              <w:rPr>
                <w:rFonts w:ascii="Times New Roman" w:hAnsi="Times New Roman" w:cs="Times New Roman"/>
                <w:sz w:val="21"/>
                <w:szCs w:val="21"/>
              </w:rPr>
              <w:t>15%</w:t>
            </w:r>
            <w:r w:rsidRPr="00DD5FE8">
              <w:rPr>
                <w:rFonts w:ascii="Times New Roman" w:hAnsi="Times New Roman" w:cs="Times New Roman"/>
                <w:sz w:val="21"/>
                <w:szCs w:val="21"/>
              </w:rPr>
              <w:t xml:space="preserve"> which shall not reduce the</w:t>
            </w:r>
          </w:p>
          <w:p w14:paraId="263014A1" w14:textId="77777777" w:rsidR="00774F74" w:rsidRPr="005616CB" w:rsidRDefault="00774F74" w:rsidP="00170F5D">
            <w:pPr>
              <w:rPr>
                <w:rFonts w:ascii="Times New Roman" w:hAnsi="Times New Roman" w:cs="Times New Roman"/>
                <w:sz w:val="21"/>
                <w:szCs w:val="21"/>
              </w:rPr>
            </w:pPr>
            <w:r w:rsidRPr="00DD5FE8">
              <w:rPr>
                <w:rFonts w:ascii="Times New Roman" w:hAnsi="Times New Roman" w:cs="Times New Roman"/>
                <w:sz w:val="21"/>
                <w:szCs w:val="21"/>
              </w:rPr>
              <w:t>value of the asset</w:t>
            </w:r>
            <w:r>
              <w:rPr>
                <w:rFonts w:ascii="Times New Roman" w:hAnsi="Times New Roman" w:cs="Times New Roman"/>
                <w:sz w:val="21"/>
                <w:szCs w:val="21"/>
              </w:rPr>
              <w:t xml:space="preserve"> </w:t>
            </w:r>
          </w:p>
        </w:tc>
        <w:tc>
          <w:tcPr>
            <w:tcW w:w="1491" w:type="dxa"/>
          </w:tcPr>
          <w:p w14:paraId="1D941BA3" w14:textId="77777777" w:rsidR="00774F74" w:rsidRDefault="00774F74" w:rsidP="00170F5D">
            <w:pPr>
              <w:rPr>
                <w:rFonts w:ascii="Times New Roman" w:hAnsi="Times New Roman" w:cs="Times New Roman"/>
                <w:sz w:val="21"/>
                <w:szCs w:val="21"/>
              </w:rPr>
            </w:pPr>
            <w:r>
              <w:rPr>
                <w:rFonts w:ascii="Times New Roman" w:hAnsi="Times New Roman" w:cs="Times New Roman"/>
                <w:sz w:val="21"/>
                <w:szCs w:val="21"/>
              </w:rPr>
              <w:t>2007</w:t>
            </w:r>
          </w:p>
        </w:tc>
        <w:tc>
          <w:tcPr>
            <w:tcW w:w="2021" w:type="dxa"/>
          </w:tcPr>
          <w:p w14:paraId="55F50A10" w14:textId="77777777" w:rsidR="00774F74" w:rsidRPr="00C155AB" w:rsidRDefault="00774F74" w:rsidP="00170F5D">
            <w:pPr>
              <w:rPr>
                <w:rFonts w:ascii="Times New Roman" w:hAnsi="Times New Roman" w:cs="Times New Roman"/>
                <w:sz w:val="21"/>
                <w:szCs w:val="21"/>
              </w:rPr>
            </w:pPr>
            <w:r w:rsidRPr="00C155AB">
              <w:rPr>
                <w:rFonts w:ascii="Times New Roman" w:hAnsi="Times New Roman" w:cs="Times New Roman"/>
                <w:sz w:val="21"/>
                <w:szCs w:val="21"/>
              </w:rPr>
              <w:t xml:space="preserve">Section </w:t>
            </w:r>
            <w:r>
              <w:rPr>
                <w:rFonts w:ascii="Times New Roman" w:hAnsi="Times New Roman" w:cs="Times New Roman"/>
                <w:sz w:val="21"/>
                <w:szCs w:val="21"/>
              </w:rPr>
              <w:t>39(1)</w:t>
            </w:r>
            <w:r w:rsidRPr="00C155AB">
              <w:rPr>
                <w:rFonts w:ascii="Times New Roman" w:hAnsi="Times New Roman" w:cs="Times New Roman"/>
                <w:sz w:val="21"/>
                <w:szCs w:val="21"/>
              </w:rPr>
              <w:t xml:space="preserve"> </w:t>
            </w:r>
            <w:r>
              <w:rPr>
                <w:rFonts w:ascii="Times New Roman" w:hAnsi="Times New Roman" w:cs="Times New Roman"/>
                <w:sz w:val="21"/>
                <w:szCs w:val="21"/>
              </w:rPr>
              <w:t xml:space="preserve">(c) </w:t>
            </w:r>
            <w:r w:rsidRPr="00C155AB">
              <w:rPr>
                <w:rFonts w:ascii="Times New Roman" w:hAnsi="Times New Roman" w:cs="Times New Roman"/>
                <w:sz w:val="21"/>
                <w:szCs w:val="21"/>
              </w:rPr>
              <w:t xml:space="preserve">of </w:t>
            </w:r>
            <w:r>
              <w:rPr>
                <w:rFonts w:ascii="Times New Roman" w:hAnsi="Times New Roman" w:cs="Times New Roman"/>
                <w:sz w:val="21"/>
                <w:szCs w:val="21"/>
              </w:rPr>
              <w:t>C</w:t>
            </w:r>
            <w:r w:rsidRPr="00C155AB">
              <w:rPr>
                <w:rFonts w:ascii="Times New Roman" w:hAnsi="Times New Roman" w:cs="Times New Roman"/>
                <w:sz w:val="21"/>
                <w:szCs w:val="21"/>
              </w:rPr>
              <w:t>ITA 2004 (As amended</w:t>
            </w:r>
            <w:r>
              <w:rPr>
                <w:rFonts w:ascii="Times New Roman" w:hAnsi="Times New Roman" w:cs="Times New Roman"/>
                <w:sz w:val="21"/>
                <w:szCs w:val="21"/>
              </w:rPr>
              <w:t>)</w:t>
            </w:r>
          </w:p>
        </w:tc>
        <w:tc>
          <w:tcPr>
            <w:tcW w:w="1615" w:type="dxa"/>
            <w:gridSpan w:val="2"/>
          </w:tcPr>
          <w:p w14:paraId="348FFD73" w14:textId="77777777" w:rsidR="00774F74" w:rsidRPr="00C155AB" w:rsidRDefault="00774F74" w:rsidP="00170F5D">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774F74" w:rsidRPr="00C155AB" w14:paraId="5D9C9D72" w14:textId="77777777" w:rsidTr="00170F5D">
        <w:tc>
          <w:tcPr>
            <w:tcW w:w="599" w:type="dxa"/>
            <w:gridSpan w:val="2"/>
          </w:tcPr>
          <w:p w14:paraId="4309796E" w14:textId="77777777" w:rsidR="00774F74" w:rsidRDefault="00774F74" w:rsidP="00170F5D">
            <w:pPr>
              <w:rPr>
                <w:rFonts w:ascii="Times New Roman" w:hAnsi="Times New Roman" w:cs="Times New Roman"/>
                <w:sz w:val="21"/>
                <w:szCs w:val="21"/>
              </w:rPr>
            </w:pPr>
            <w:r>
              <w:rPr>
                <w:rFonts w:ascii="Times New Roman" w:hAnsi="Times New Roman" w:cs="Times New Roman"/>
                <w:sz w:val="21"/>
                <w:szCs w:val="21"/>
              </w:rPr>
              <w:t>16</w:t>
            </w:r>
          </w:p>
        </w:tc>
        <w:tc>
          <w:tcPr>
            <w:tcW w:w="2096" w:type="dxa"/>
            <w:gridSpan w:val="2"/>
          </w:tcPr>
          <w:p w14:paraId="5D845716" w14:textId="77777777" w:rsidR="00774F74" w:rsidRDefault="00774F74" w:rsidP="00170F5D">
            <w:pPr>
              <w:rPr>
                <w:rFonts w:ascii="Times New Roman" w:hAnsi="Times New Roman" w:cs="Times New Roman"/>
                <w:sz w:val="21"/>
                <w:szCs w:val="21"/>
              </w:rPr>
            </w:pPr>
            <w:r>
              <w:rPr>
                <w:rFonts w:ascii="Times New Roman" w:hAnsi="Times New Roman" w:cs="Times New Roman"/>
                <w:sz w:val="21"/>
                <w:szCs w:val="21"/>
              </w:rPr>
              <w:t>Tax-free dividends during tax-free period</w:t>
            </w:r>
          </w:p>
        </w:tc>
        <w:tc>
          <w:tcPr>
            <w:tcW w:w="5128" w:type="dxa"/>
            <w:gridSpan w:val="3"/>
          </w:tcPr>
          <w:p w14:paraId="390DD6F0" w14:textId="77777777" w:rsidR="00774F74" w:rsidRPr="007559B8" w:rsidRDefault="00774F74" w:rsidP="00170F5D">
            <w:pPr>
              <w:rPr>
                <w:rFonts w:ascii="Times New Roman" w:hAnsi="Times New Roman" w:cs="Times New Roman"/>
                <w:sz w:val="21"/>
                <w:szCs w:val="21"/>
              </w:rPr>
            </w:pPr>
            <w:r>
              <w:rPr>
                <w:rFonts w:ascii="Times New Roman" w:hAnsi="Times New Roman" w:cs="Times New Roman"/>
                <w:sz w:val="21"/>
                <w:szCs w:val="21"/>
              </w:rPr>
              <w:t xml:space="preserve">Where a company is engaged in a trade or business of gas utilisation in downstream operations, the company shall be granted </w:t>
            </w:r>
            <w:r w:rsidRPr="002F50E5">
              <w:rPr>
                <w:rFonts w:ascii="Times New Roman" w:hAnsi="Times New Roman" w:cs="Times New Roman"/>
                <w:sz w:val="21"/>
                <w:szCs w:val="21"/>
              </w:rPr>
              <w:t>tax free dividends during the tax free period,</w:t>
            </w:r>
          </w:p>
        </w:tc>
        <w:tc>
          <w:tcPr>
            <w:tcW w:w="1491" w:type="dxa"/>
          </w:tcPr>
          <w:p w14:paraId="62FB76E6" w14:textId="77777777" w:rsidR="00774F74" w:rsidRDefault="00774F74" w:rsidP="00170F5D">
            <w:pPr>
              <w:rPr>
                <w:rFonts w:ascii="Times New Roman" w:hAnsi="Times New Roman" w:cs="Times New Roman"/>
                <w:sz w:val="21"/>
                <w:szCs w:val="21"/>
              </w:rPr>
            </w:pPr>
            <w:r>
              <w:rPr>
                <w:rFonts w:ascii="Times New Roman" w:hAnsi="Times New Roman" w:cs="Times New Roman"/>
                <w:sz w:val="21"/>
                <w:szCs w:val="21"/>
              </w:rPr>
              <w:t>2007</w:t>
            </w:r>
          </w:p>
        </w:tc>
        <w:tc>
          <w:tcPr>
            <w:tcW w:w="2021" w:type="dxa"/>
          </w:tcPr>
          <w:p w14:paraId="640D3ADB" w14:textId="77777777" w:rsidR="00774F74" w:rsidRPr="00C155AB" w:rsidRDefault="00774F74" w:rsidP="00170F5D">
            <w:pPr>
              <w:rPr>
                <w:rFonts w:ascii="Times New Roman" w:hAnsi="Times New Roman" w:cs="Times New Roman"/>
                <w:sz w:val="21"/>
                <w:szCs w:val="21"/>
              </w:rPr>
            </w:pPr>
            <w:r w:rsidRPr="00C155AB">
              <w:rPr>
                <w:rFonts w:ascii="Times New Roman" w:hAnsi="Times New Roman" w:cs="Times New Roman"/>
                <w:sz w:val="21"/>
                <w:szCs w:val="21"/>
              </w:rPr>
              <w:t xml:space="preserve">Section </w:t>
            </w:r>
            <w:r>
              <w:rPr>
                <w:rFonts w:ascii="Times New Roman" w:hAnsi="Times New Roman" w:cs="Times New Roman"/>
                <w:sz w:val="21"/>
                <w:szCs w:val="21"/>
              </w:rPr>
              <w:t>39(1)</w:t>
            </w:r>
            <w:r w:rsidRPr="00C155AB">
              <w:rPr>
                <w:rFonts w:ascii="Times New Roman" w:hAnsi="Times New Roman" w:cs="Times New Roman"/>
                <w:sz w:val="21"/>
                <w:szCs w:val="21"/>
              </w:rPr>
              <w:t xml:space="preserve"> </w:t>
            </w:r>
            <w:r>
              <w:rPr>
                <w:rFonts w:ascii="Times New Roman" w:hAnsi="Times New Roman" w:cs="Times New Roman"/>
                <w:sz w:val="21"/>
                <w:szCs w:val="21"/>
              </w:rPr>
              <w:t xml:space="preserve">(d) </w:t>
            </w:r>
            <w:r w:rsidRPr="00C155AB">
              <w:rPr>
                <w:rFonts w:ascii="Times New Roman" w:hAnsi="Times New Roman" w:cs="Times New Roman"/>
                <w:sz w:val="21"/>
                <w:szCs w:val="21"/>
              </w:rPr>
              <w:t xml:space="preserve">of </w:t>
            </w:r>
            <w:r>
              <w:rPr>
                <w:rFonts w:ascii="Times New Roman" w:hAnsi="Times New Roman" w:cs="Times New Roman"/>
                <w:sz w:val="21"/>
                <w:szCs w:val="21"/>
              </w:rPr>
              <w:t>C</w:t>
            </w:r>
            <w:r w:rsidRPr="00C155AB">
              <w:rPr>
                <w:rFonts w:ascii="Times New Roman" w:hAnsi="Times New Roman" w:cs="Times New Roman"/>
                <w:sz w:val="21"/>
                <w:szCs w:val="21"/>
              </w:rPr>
              <w:t>ITA 2004 (As amended</w:t>
            </w:r>
            <w:r>
              <w:rPr>
                <w:rFonts w:ascii="Times New Roman" w:hAnsi="Times New Roman" w:cs="Times New Roman"/>
                <w:sz w:val="21"/>
                <w:szCs w:val="21"/>
              </w:rPr>
              <w:t>)</w:t>
            </w:r>
          </w:p>
        </w:tc>
        <w:tc>
          <w:tcPr>
            <w:tcW w:w="1615" w:type="dxa"/>
            <w:gridSpan w:val="2"/>
          </w:tcPr>
          <w:p w14:paraId="6A97D393" w14:textId="77777777" w:rsidR="00774F74" w:rsidRPr="00C155AB" w:rsidRDefault="00774F74" w:rsidP="00170F5D">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AC4B5C" w:rsidRPr="00C155AB" w14:paraId="7C2BCD39" w14:textId="77777777" w:rsidTr="00170F5D">
        <w:tc>
          <w:tcPr>
            <w:tcW w:w="599" w:type="dxa"/>
            <w:gridSpan w:val="2"/>
          </w:tcPr>
          <w:p w14:paraId="1D86297A" w14:textId="74364029" w:rsidR="00AC4B5C" w:rsidRDefault="00AC4B5C" w:rsidP="00170F5D">
            <w:pPr>
              <w:rPr>
                <w:rFonts w:ascii="Times New Roman" w:hAnsi="Times New Roman" w:cs="Times New Roman"/>
                <w:sz w:val="21"/>
                <w:szCs w:val="21"/>
              </w:rPr>
            </w:pPr>
            <w:r>
              <w:rPr>
                <w:rFonts w:ascii="Times New Roman" w:hAnsi="Times New Roman" w:cs="Times New Roman"/>
                <w:sz w:val="21"/>
                <w:szCs w:val="21"/>
              </w:rPr>
              <w:t>17</w:t>
            </w:r>
          </w:p>
        </w:tc>
        <w:tc>
          <w:tcPr>
            <w:tcW w:w="2096" w:type="dxa"/>
            <w:gridSpan w:val="2"/>
          </w:tcPr>
          <w:p w14:paraId="3EF1E884" w14:textId="34C3DBBC" w:rsidR="00AC4B5C" w:rsidRDefault="00AC4B5C" w:rsidP="00170F5D">
            <w:pPr>
              <w:rPr>
                <w:rFonts w:ascii="Times New Roman" w:hAnsi="Times New Roman" w:cs="Times New Roman"/>
                <w:sz w:val="21"/>
                <w:szCs w:val="21"/>
              </w:rPr>
            </w:pPr>
            <w:r>
              <w:rPr>
                <w:rFonts w:ascii="Times New Roman" w:hAnsi="Times New Roman" w:cs="Times New Roman"/>
                <w:sz w:val="21"/>
                <w:szCs w:val="21"/>
              </w:rPr>
              <w:t>Minimum tax</w:t>
            </w:r>
          </w:p>
        </w:tc>
        <w:tc>
          <w:tcPr>
            <w:tcW w:w="5128" w:type="dxa"/>
            <w:gridSpan w:val="3"/>
          </w:tcPr>
          <w:p w14:paraId="6171D675" w14:textId="46F3D963" w:rsidR="00AC4B5C" w:rsidRPr="00AC4B5C" w:rsidRDefault="00AC4B5C" w:rsidP="00AC4B5C">
            <w:pPr>
              <w:rPr>
                <w:rFonts w:ascii="Times New Roman" w:hAnsi="Times New Roman" w:cs="Times New Roman"/>
                <w:sz w:val="21"/>
                <w:szCs w:val="21"/>
                <w:lang w:val="en-US"/>
              </w:rPr>
            </w:pPr>
            <w:r>
              <w:rPr>
                <w:rFonts w:ascii="Times New Roman" w:hAnsi="Times New Roman" w:cs="Times New Roman"/>
                <w:sz w:val="21"/>
                <w:szCs w:val="21"/>
                <w:lang w:val="en-US"/>
              </w:rPr>
              <w:t>T</w:t>
            </w:r>
            <w:r w:rsidRPr="00AC4B5C">
              <w:rPr>
                <w:rFonts w:ascii="Times New Roman" w:hAnsi="Times New Roman" w:cs="Times New Roman"/>
                <w:sz w:val="21"/>
                <w:szCs w:val="21"/>
                <w:lang w:val="en-US"/>
              </w:rPr>
              <w:t>he minimum tax to be</w:t>
            </w:r>
            <w:r>
              <w:rPr>
                <w:rFonts w:ascii="Times New Roman" w:hAnsi="Times New Roman" w:cs="Times New Roman"/>
                <w:sz w:val="21"/>
                <w:szCs w:val="21"/>
                <w:lang w:val="en-US"/>
              </w:rPr>
              <w:t xml:space="preserve"> </w:t>
            </w:r>
            <w:r w:rsidRPr="00AC4B5C">
              <w:rPr>
                <w:rFonts w:ascii="Times New Roman" w:hAnsi="Times New Roman" w:cs="Times New Roman"/>
                <w:sz w:val="21"/>
                <w:szCs w:val="21"/>
                <w:lang w:val="en-US"/>
              </w:rPr>
              <w:t>levied and paid shall be 0.5% of gross turnover of the</w:t>
            </w:r>
            <w:r>
              <w:rPr>
                <w:rFonts w:ascii="Times New Roman" w:hAnsi="Times New Roman" w:cs="Times New Roman"/>
                <w:sz w:val="21"/>
                <w:szCs w:val="21"/>
                <w:lang w:val="en-US"/>
              </w:rPr>
              <w:t xml:space="preserve"> </w:t>
            </w:r>
            <w:r w:rsidRPr="00AC4B5C">
              <w:rPr>
                <w:rFonts w:ascii="Times New Roman" w:hAnsi="Times New Roman" w:cs="Times New Roman"/>
                <w:sz w:val="21"/>
                <w:szCs w:val="21"/>
                <w:lang w:val="en-US"/>
              </w:rPr>
              <w:t>company less franked investment income</w:t>
            </w:r>
            <w:r>
              <w:rPr>
                <w:rFonts w:ascii="Times New Roman" w:hAnsi="Times New Roman" w:cs="Times New Roman"/>
                <w:sz w:val="21"/>
                <w:szCs w:val="21"/>
                <w:lang w:val="en-US"/>
              </w:rPr>
              <w:t xml:space="preserve">, </w:t>
            </w:r>
            <w:r w:rsidRPr="00AC4B5C">
              <w:rPr>
                <w:rFonts w:ascii="Times New Roman" w:hAnsi="Times New Roman" w:cs="Times New Roman"/>
                <w:sz w:val="21"/>
                <w:szCs w:val="21"/>
                <w:lang w:val="en-US"/>
              </w:rPr>
              <w:t>where a company’s ascertained total profits</w:t>
            </w:r>
            <w:r w:rsidR="004A2015">
              <w:rPr>
                <w:rFonts w:ascii="Times New Roman" w:hAnsi="Times New Roman" w:cs="Times New Roman"/>
                <w:sz w:val="21"/>
                <w:szCs w:val="21"/>
                <w:lang w:val="en-US"/>
              </w:rPr>
              <w:t xml:space="preserve"> </w:t>
            </w:r>
            <w:r w:rsidRPr="00AC4B5C">
              <w:rPr>
                <w:rFonts w:ascii="Times New Roman" w:hAnsi="Times New Roman" w:cs="Times New Roman"/>
                <w:sz w:val="21"/>
                <w:szCs w:val="21"/>
                <w:lang w:val="en-US"/>
              </w:rPr>
              <w:t>results in no tax payable or tax payable which</w:t>
            </w:r>
            <w:r w:rsidR="004A2015">
              <w:rPr>
                <w:rFonts w:ascii="Times New Roman" w:hAnsi="Times New Roman" w:cs="Times New Roman"/>
                <w:sz w:val="21"/>
                <w:szCs w:val="21"/>
                <w:lang w:val="en-US"/>
              </w:rPr>
              <w:t xml:space="preserve"> </w:t>
            </w:r>
            <w:r w:rsidRPr="00AC4B5C">
              <w:rPr>
                <w:rFonts w:ascii="Times New Roman" w:hAnsi="Times New Roman" w:cs="Times New Roman"/>
                <w:sz w:val="21"/>
                <w:szCs w:val="21"/>
                <w:lang w:val="en-US"/>
              </w:rPr>
              <w:t>is less than the minimum tax</w:t>
            </w:r>
          </w:p>
        </w:tc>
        <w:tc>
          <w:tcPr>
            <w:tcW w:w="1491" w:type="dxa"/>
          </w:tcPr>
          <w:p w14:paraId="673D43C8" w14:textId="5E004549" w:rsidR="00AC4B5C" w:rsidRDefault="00AC4B5C" w:rsidP="00170F5D">
            <w:pPr>
              <w:rPr>
                <w:rFonts w:ascii="Times New Roman" w:hAnsi="Times New Roman" w:cs="Times New Roman"/>
                <w:sz w:val="21"/>
                <w:szCs w:val="21"/>
              </w:rPr>
            </w:pPr>
            <w:r>
              <w:rPr>
                <w:rFonts w:ascii="Times New Roman" w:hAnsi="Times New Roman" w:cs="Times New Roman"/>
                <w:sz w:val="21"/>
                <w:szCs w:val="21"/>
              </w:rPr>
              <w:t>202</w:t>
            </w:r>
            <w:r w:rsidR="004A2015">
              <w:rPr>
                <w:rFonts w:ascii="Times New Roman" w:hAnsi="Times New Roman" w:cs="Times New Roman"/>
                <w:sz w:val="21"/>
                <w:szCs w:val="21"/>
              </w:rPr>
              <w:t>1</w:t>
            </w:r>
          </w:p>
        </w:tc>
        <w:tc>
          <w:tcPr>
            <w:tcW w:w="2021" w:type="dxa"/>
          </w:tcPr>
          <w:p w14:paraId="345E4478" w14:textId="4DD7483D" w:rsidR="00AC4B5C" w:rsidRPr="00C155AB" w:rsidRDefault="004A2015" w:rsidP="00170F5D">
            <w:pPr>
              <w:rPr>
                <w:rFonts w:ascii="Times New Roman" w:hAnsi="Times New Roman" w:cs="Times New Roman"/>
                <w:sz w:val="21"/>
                <w:szCs w:val="21"/>
              </w:rPr>
            </w:pPr>
            <w:r>
              <w:rPr>
                <w:rFonts w:ascii="Times New Roman" w:hAnsi="Times New Roman" w:cs="Times New Roman"/>
                <w:sz w:val="21"/>
                <w:szCs w:val="21"/>
              </w:rPr>
              <w:t>Section 33(2) of CITA 2004 (As amended by Section 10 of Finance Act 2021)</w:t>
            </w:r>
          </w:p>
        </w:tc>
        <w:tc>
          <w:tcPr>
            <w:tcW w:w="1615" w:type="dxa"/>
            <w:gridSpan w:val="2"/>
          </w:tcPr>
          <w:p w14:paraId="1F759041" w14:textId="3C8E3325" w:rsidR="00AC4B5C" w:rsidRPr="00C155AB" w:rsidRDefault="004A2015" w:rsidP="00170F5D">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774F74" w:rsidRPr="00C155AB" w14:paraId="5D26A5BB" w14:textId="77777777" w:rsidTr="00170F5D">
        <w:tc>
          <w:tcPr>
            <w:tcW w:w="543" w:type="dxa"/>
            <w:shd w:val="clear" w:color="auto" w:fill="C5E0B3" w:themeFill="accent6" w:themeFillTint="66"/>
          </w:tcPr>
          <w:p w14:paraId="5C50FF98" w14:textId="77777777" w:rsidR="00774F74" w:rsidRPr="00C155AB" w:rsidRDefault="00774F74" w:rsidP="00170F5D">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1792" w:type="dxa"/>
            <w:gridSpan w:val="2"/>
            <w:shd w:val="clear" w:color="auto" w:fill="C5E0B3" w:themeFill="accent6" w:themeFillTint="66"/>
          </w:tcPr>
          <w:p w14:paraId="2A6A5A9D" w14:textId="77777777" w:rsidR="00774F74" w:rsidRPr="00C155AB" w:rsidRDefault="00774F74">
            <w:pPr>
              <w:pStyle w:val="ListParagraph"/>
              <w:numPr>
                <w:ilvl w:val="0"/>
                <w:numId w:val="28"/>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Sector(s)</w:t>
            </w:r>
          </w:p>
        </w:tc>
        <w:tc>
          <w:tcPr>
            <w:tcW w:w="1571" w:type="dxa"/>
            <w:gridSpan w:val="2"/>
            <w:shd w:val="clear" w:color="auto" w:fill="C5E0B3" w:themeFill="accent6" w:themeFillTint="66"/>
          </w:tcPr>
          <w:p w14:paraId="4D22FE32" w14:textId="77777777" w:rsidR="00774F74" w:rsidRPr="00C155AB" w:rsidRDefault="00774F74">
            <w:pPr>
              <w:pStyle w:val="ListParagraph"/>
              <w:numPr>
                <w:ilvl w:val="0"/>
                <w:numId w:val="28"/>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Federal or State Level</w:t>
            </w:r>
          </w:p>
        </w:tc>
        <w:tc>
          <w:tcPr>
            <w:tcW w:w="2057" w:type="dxa"/>
            <w:shd w:val="clear" w:color="auto" w:fill="C5E0B3" w:themeFill="accent6" w:themeFillTint="66"/>
          </w:tcPr>
          <w:p w14:paraId="527E90BD" w14:textId="77777777" w:rsidR="00774F74" w:rsidRPr="00C155AB" w:rsidRDefault="00774F74">
            <w:pPr>
              <w:pStyle w:val="ListParagraph"/>
              <w:numPr>
                <w:ilvl w:val="0"/>
                <w:numId w:val="28"/>
              </w:numPr>
              <w:ind w:left="406"/>
              <w:rPr>
                <w:rFonts w:ascii="Times New Roman" w:hAnsi="Times New Roman" w:cs="Times New Roman"/>
                <w:b/>
                <w:bCs/>
                <w:sz w:val="21"/>
                <w:szCs w:val="21"/>
              </w:rPr>
            </w:pPr>
            <w:r w:rsidRPr="00C155AB">
              <w:rPr>
                <w:rFonts w:ascii="Times New Roman" w:hAnsi="Times New Roman" w:cs="Times New Roman"/>
                <w:b/>
                <w:bCs/>
                <w:sz w:val="21"/>
                <w:szCs w:val="21"/>
              </w:rPr>
              <w:t>Implementation Agency</w:t>
            </w:r>
          </w:p>
        </w:tc>
        <w:tc>
          <w:tcPr>
            <w:tcW w:w="5552" w:type="dxa"/>
            <w:gridSpan w:val="4"/>
            <w:shd w:val="clear" w:color="auto" w:fill="C5E0B3" w:themeFill="accent6" w:themeFillTint="66"/>
          </w:tcPr>
          <w:p w14:paraId="5C8394ED" w14:textId="77777777" w:rsidR="00774F74" w:rsidRPr="00C155AB" w:rsidRDefault="00774F74">
            <w:pPr>
              <w:pStyle w:val="ListParagraph"/>
              <w:numPr>
                <w:ilvl w:val="0"/>
                <w:numId w:val="28"/>
              </w:numPr>
              <w:ind w:left="451"/>
              <w:rPr>
                <w:rFonts w:ascii="Times New Roman" w:hAnsi="Times New Roman" w:cs="Times New Roman"/>
                <w:b/>
                <w:bCs/>
                <w:sz w:val="21"/>
                <w:szCs w:val="21"/>
              </w:rPr>
            </w:pPr>
            <w:r w:rsidRPr="00C155AB">
              <w:rPr>
                <w:rFonts w:ascii="Times New Roman" w:hAnsi="Times New Roman" w:cs="Times New Roman"/>
                <w:b/>
                <w:bCs/>
                <w:sz w:val="21"/>
                <w:szCs w:val="21"/>
              </w:rPr>
              <w:t>Eligibility Criteria</w:t>
            </w:r>
          </w:p>
        </w:tc>
        <w:tc>
          <w:tcPr>
            <w:tcW w:w="1435" w:type="dxa"/>
            <w:shd w:val="clear" w:color="auto" w:fill="C5E0B3" w:themeFill="accent6" w:themeFillTint="66"/>
          </w:tcPr>
          <w:p w14:paraId="3EF52203" w14:textId="77777777" w:rsidR="00774F74" w:rsidRPr="00C155AB" w:rsidRDefault="00774F74">
            <w:pPr>
              <w:pStyle w:val="ListParagraph"/>
              <w:numPr>
                <w:ilvl w:val="0"/>
                <w:numId w:val="28"/>
              </w:numPr>
              <w:ind w:left="256" w:hanging="270"/>
              <w:rPr>
                <w:rFonts w:ascii="Times New Roman" w:hAnsi="Times New Roman" w:cs="Times New Roman"/>
                <w:b/>
                <w:bCs/>
                <w:sz w:val="21"/>
                <w:szCs w:val="21"/>
              </w:rPr>
            </w:pPr>
            <w:r w:rsidRPr="00C155AB">
              <w:rPr>
                <w:rFonts w:ascii="Times New Roman" w:hAnsi="Times New Roman" w:cs="Times New Roman"/>
                <w:b/>
                <w:bCs/>
                <w:sz w:val="21"/>
                <w:szCs w:val="21"/>
              </w:rPr>
              <w:t>Awarding Agency</w:t>
            </w:r>
          </w:p>
        </w:tc>
      </w:tr>
      <w:tr w:rsidR="00774F74" w:rsidRPr="00C155AB" w14:paraId="65011102" w14:textId="77777777" w:rsidTr="00170F5D">
        <w:tc>
          <w:tcPr>
            <w:tcW w:w="543" w:type="dxa"/>
          </w:tcPr>
          <w:p w14:paraId="6A140319" w14:textId="77777777" w:rsidR="00774F74" w:rsidRDefault="00774F74" w:rsidP="00170F5D">
            <w:pPr>
              <w:rPr>
                <w:rFonts w:ascii="Times New Roman" w:hAnsi="Times New Roman" w:cs="Times New Roman"/>
                <w:sz w:val="21"/>
                <w:szCs w:val="21"/>
              </w:rPr>
            </w:pPr>
            <w:r>
              <w:rPr>
                <w:rFonts w:ascii="Times New Roman" w:hAnsi="Times New Roman" w:cs="Times New Roman"/>
                <w:sz w:val="21"/>
                <w:szCs w:val="21"/>
              </w:rPr>
              <w:t>15</w:t>
            </w:r>
          </w:p>
        </w:tc>
        <w:tc>
          <w:tcPr>
            <w:tcW w:w="1792" w:type="dxa"/>
            <w:gridSpan w:val="2"/>
          </w:tcPr>
          <w:p w14:paraId="1CC7B2C5" w14:textId="77777777" w:rsidR="00774F74" w:rsidRDefault="00774F74" w:rsidP="00170F5D">
            <w:pPr>
              <w:rPr>
                <w:rFonts w:ascii="Times New Roman" w:hAnsi="Times New Roman" w:cs="Times New Roman"/>
                <w:sz w:val="21"/>
                <w:szCs w:val="21"/>
              </w:rPr>
            </w:pPr>
            <w:r>
              <w:rPr>
                <w:rFonts w:ascii="Times New Roman" w:hAnsi="Times New Roman" w:cs="Times New Roman"/>
                <w:sz w:val="21"/>
                <w:szCs w:val="21"/>
              </w:rPr>
              <w:t>Companies in the Gas Sector</w:t>
            </w:r>
          </w:p>
        </w:tc>
        <w:tc>
          <w:tcPr>
            <w:tcW w:w="1571" w:type="dxa"/>
            <w:gridSpan w:val="2"/>
          </w:tcPr>
          <w:p w14:paraId="3421FD7E" w14:textId="77777777" w:rsidR="00774F74" w:rsidRDefault="00774F74" w:rsidP="00170F5D">
            <w:pPr>
              <w:rPr>
                <w:rFonts w:ascii="Times New Roman" w:hAnsi="Times New Roman" w:cs="Times New Roman"/>
                <w:sz w:val="21"/>
                <w:szCs w:val="21"/>
              </w:rPr>
            </w:pPr>
            <w:r>
              <w:rPr>
                <w:rFonts w:ascii="Times New Roman" w:hAnsi="Times New Roman" w:cs="Times New Roman"/>
                <w:sz w:val="21"/>
                <w:szCs w:val="21"/>
              </w:rPr>
              <w:t>Federal</w:t>
            </w:r>
          </w:p>
        </w:tc>
        <w:tc>
          <w:tcPr>
            <w:tcW w:w="2057" w:type="dxa"/>
          </w:tcPr>
          <w:p w14:paraId="1706A105" w14:textId="77777777" w:rsidR="00774F74" w:rsidRDefault="00774F74" w:rsidP="00170F5D">
            <w:pPr>
              <w:rPr>
                <w:rFonts w:ascii="Times New Roman" w:hAnsi="Times New Roman" w:cs="Times New Roman"/>
                <w:sz w:val="21"/>
                <w:szCs w:val="21"/>
              </w:rPr>
            </w:pPr>
            <w:r>
              <w:rPr>
                <w:rFonts w:ascii="Times New Roman" w:hAnsi="Times New Roman" w:cs="Times New Roman"/>
                <w:sz w:val="21"/>
                <w:szCs w:val="21"/>
              </w:rPr>
              <w:t>FIRS</w:t>
            </w:r>
          </w:p>
        </w:tc>
        <w:tc>
          <w:tcPr>
            <w:tcW w:w="5552" w:type="dxa"/>
            <w:gridSpan w:val="4"/>
          </w:tcPr>
          <w:p w14:paraId="745BF2E9" w14:textId="77777777" w:rsidR="00774F74" w:rsidRDefault="00774F74">
            <w:pPr>
              <w:pStyle w:val="ListParagraph"/>
              <w:numPr>
                <w:ilvl w:val="0"/>
                <w:numId w:val="29"/>
              </w:numPr>
              <w:ind w:left="226" w:hanging="180"/>
              <w:rPr>
                <w:rFonts w:ascii="Times New Roman" w:hAnsi="Times New Roman" w:cs="Times New Roman"/>
                <w:sz w:val="21"/>
                <w:szCs w:val="21"/>
              </w:rPr>
            </w:pPr>
            <w:r>
              <w:rPr>
                <w:rFonts w:ascii="Times New Roman" w:hAnsi="Times New Roman" w:cs="Times New Roman"/>
                <w:sz w:val="21"/>
                <w:szCs w:val="21"/>
              </w:rPr>
              <w:t>A company cannot claim additional investment allowance of 35% under S.39(1)(b) and still claim additional investment allowance of 15% under S,39(1)(c)(ii)</w:t>
            </w:r>
          </w:p>
        </w:tc>
        <w:tc>
          <w:tcPr>
            <w:tcW w:w="1435" w:type="dxa"/>
          </w:tcPr>
          <w:p w14:paraId="0682DA65" w14:textId="77777777" w:rsidR="00774F74" w:rsidRPr="00C155AB" w:rsidRDefault="00774F74" w:rsidP="00170F5D">
            <w:pPr>
              <w:rPr>
                <w:rFonts w:ascii="Times New Roman" w:hAnsi="Times New Roman" w:cs="Times New Roman"/>
                <w:sz w:val="21"/>
                <w:szCs w:val="21"/>
              </w:rPr>
            </w:pPr>
            <w:r>
              <w:rPr>
                <w:rFonts w:ascii="Times New Roman" w:hAnsi="Times New Roman" w:cs="Times New Roman"/>
                <w:sz w:val="21"/>
                <w:szCs w:val="21"/>
              </w:rPr>
              <w:t>FIRS</w:t>
            </w:r>
          </w:p>
        </w:tc>
      </w:tr>
      <w:tr w:rsidR="00774F74" w:rsidRPr="00C155AB" w14:paraId="61C05E84" w14:textId="77777777" w:rsidTr="00170F5D">
        <w:tc>
          <w:tcPr>
            <w:tcW w:w="543" w:type="dxa"/>
          </w:tcPr>
          <w:p w14:paraId="74F65C08" w14:textId="5D666779" w:rsidR="00774F74" w:rsidRDefault="00774F74" w:rsidP="00774F74">
            <w:pPr>
              <w:rPr>
                <w:rFonts w:ascii="Times New Roman" w:hAnsi="Times New Roman" w:cs="Times New Roman"/>
                <w:sz w:val="21"/>
                <w:szCs w:val="21"/>
              </w:rPr>
            </w:pPr>
            <w:r>
              <w:rPr>
                <w:rFonts w:ascii="Times New Roman" w:hAnsi="Times New Roman" w:cs="Times New Roman"/>
                <w:sz w:val="21"/>
                <w:szCs w:val="21"/>
              </w:rPr>
              <w:t>16</w:t>
            </w:r>
          </w:p>
        </w:tc>
        <w:tc>
          <w:tcPr>
            <w:tcW w:w="1792" w:type="dxa"/>
            <w:gridSpan w:val="2"/>
          </w:tcPr>
          <w:p w14:paraId="2A3584BC" w14:textId="584EEC43" w:rsidR="00774F74" w:rsidRDefault="00774F74" w:rsidP="00774F74">
            <w:pPr>
              <w:rPr>
                <w:rFonts w:ascii="Times New Roman" w:hAnsi="Times New Roman" w:cs="Times New Roman"/>
                <w:sz w:val="21"/>
                <w:szCs w:val="21"/>
              </w:rPr>
            </w:pPr>
            <w:r>
              <w:rPr>
                <w:rFonts w:ascii="Times New Roman" w:hAnsi="Times New Roman" w:cs="Times New Roman"/>
                <w:sz w:val="21"/>
                <w:szCs w:val="21"/>
              </w:rPr>
              <w:t>Companies in the Gas Sector</w:t>
            </w:r>
          </w:p>
        </w:tc>
        <w:tc>
          <w:tcPr>
            <w:tcW w:w="1571" w:type="dxa"/>
            <w:gridSpan w:val="2"/>
          </w:tcPr>
          <w:p w14:paraId="6231F471" w14:textId="64ADE788" w:rsidR="00774F74" w:rsidRDefault="00774F74" w:rsidP="00774F74">
            <w:pPr>
              <w:rPr>
                <w:rFonts w:ascii="Times New Roman" w:hAnsi="Times New Roman" w:cs="Times New Roman"/>
                <w:sz w:val="21"/>
                <w:szCs w:val="21"/>
              </w:rPr>
            </w:pPr>
            <w:r>
              <w:rPr>
                <w:rFonts w:ascii="Times New Roman" w:hAnsi="Times New Roman" w:cs="Times New Roman"/>
                <w:sz w:val="21"/>
                <w:szCs w:val="21"/>
              </w:rPr>
              <w:t>Federal</w:t>
            </w:r>
          </w:p>
        </w:tc>
        <w:tc>
          <w:tcPr>
            <w:tcW w:w="2057" w:type="dxa"/>
          </w:tcPr>
          <w:p w14:paraId="317B6C37" w14:textId="5D718501" w:rsidR="00774F74" w:rsidRDefault="00774F74" w:rsidP="00774F74">
            <w:pPr>
              <w:rPr>
                <w:rFonts w:ascii="Times New Roman" w:hAnsi="Times New Roman" w:cs="Times New Roman"/>
                <w:sz w:val="21"/>
                <w:szCs w:val="21"/>
              </w:rPr>
            </w:pPr>
            <w:r>
              <w:rPr>
                <w:rFonts w:ascii="Times New Roman" w:hAnsi="Times New Roman" w:cs="Times New Roman"/>
                <w:sz w:val="21"/>
                <w:szCs w:val="21"/>
              </w:rPr>
              <w:t>FIRS</w:t>
            </w:r>
          </w:p>
        </w:tc>
        <w:tc>
          <w:tcPr>
            <w:tcW w:w="5552" w:type="dxa"/>
            <w:gridSpan w:val="4"/>
          </w:tcPr>
          <w:p w14:paraId="66F359A9" w14:textId="0F366D8E" w:rsidR="00774F74" w:rsidRPr="002F50E5" w:rsidRDefault="00774F74">
            <w:pPr>
              <w:pStyle w:val="ListParagraph"/>
              <w:numPr>
                <w:ilvl w:val="0"/>
                <w:numId w:val="30"/>
              </w:numPr>
              <w:ind w:left="226" w:hanging="180"/>
              <w:rPr>
                <w:rFonts w:ascii="Times New Roman" w:hAnsi="Times New Roman" w:cs="Times New Roman"/>
                <w:sz w:val="21"/>
                <w:szCs w:val="21"/>
              </w:rPr>
            </w:pPr>
            <w:r>
              <w:rPr>
                <w:rFonts w:ascii="Times New Roman" w:hAnsi="Times New Roman" w:cs="Times New Roman"/>
                <w:lang w:val="en-US"/>
              </w:rPr>
              <w:t>This is where the investment for the business was in foreign currency.</w:t>
            </w:r>
          </w:p>
          <w:p w14:paraId="20C3A6E0" w14:textId="77777777" w:rsidR="00774F74" w:rsidRPr="002F50E5" w:rsidRDefault="00774F74">
            <w:pPr>
              <w:pStyle w:val="ListParagraph"/>
              <w:numPr>
                <w:ilvl w:val="0"/>
                <w:numId w:val="30"/>
              </w:numPr>
              <w:ind w:left="226" w:hanging="180"/>
              <w:rPr>
                <w:rFonts w:ascii="Times New Roman" w:hAnsi="Times New Roman" w:cs="Times New Roman"/>
                <w:sz w:val="21"/>
                <w:szCs w:val="21"/>
              </w:rPr>
            </w:pPr>
            <w:r>
              <w:rPr>
                <w:rFonts w:ascii="Times New Roman" w:hAnsi="Times New Roman" w:cs="Times New Roman"/>
              </w:rPr>
              <w:t xml:space="preserve">Where </w:t>
            </w:r>
            <w:r w:rsidRPr="002F50E5">
              <w:rPr>
                <w:rFonts w:ascii="Times New Roman" w:hAnsi="Times New Roman" w:cs="Times New Roman"/>
                <w:lang w:val="en-US"/>
              </w:rPr>
              <w:t xml:space="preserve">the introduction of imported plant and machinery during the period was not less than </w:t>
            </w:r>
            <w:r>
              <w:rPr>
                <w:rFonts w:ascii="Times New Roman" w:hAnsi="Times New Roman" w:cs="Times New Roman"/>
                <w:lang w:val="en-US"/>
              </w:rPr>
              <w:t>30%</w:t>
            </w:r>
            <w:r w:rsidRPr="002F50E5">
              <w:rPr>
                <w:rFonts w:ascii="Times New Roman" w:hAnsi="Times New Roman" w:cs="Times New Roman"/>
                <w:lang w:val="en-US"/>
              </w:rPr>
              <w:t xml:space="preserve"> of the equity share capital of the company</w:t>
            </w:r>
          </w:p>
        </w:tc>
        <w:tc>
          <w:tcPr>
            <w:tcW w:w="1435" w:type="dxa"/>
          </w:tcPr>
          <w:p w14:paraId="0CE5AA3B" w14:textId="1024E657" w:rsidR="00774F74" w:rsidRDefault="00774F74" w:rsidP="00774F74">
            <w:pPr>
              <w:rPr>
                <w:rFonts w:ascii="Times New Roman" w:hAnsi="Times New Roman" w:cs="Times New Roman"/>
                <w:sz w:val="21"/>
                <w:szCs w:val="21"/>
              </w:rPr>
            </w:pPr>
            <w:r>
              <w:rPr>
                <w:rFonts w:ascii="Times New Roman" w:hAnsi="Times New Roman" w:cs="Times New Roman"/>
                <w:sz w:val="21"/>
                <w:szCs w:val="21"/>
              </w:rPr>
              <w:t>FIRS</w:t>
            </w:r>
          </w:p>
        </w:tc>
      </w:tr>
      <w:tr w:rsidR="004A2015" w:rsidRPr="00C155AB" w14:paraId="5128EC1E" w14:textId="77777777" w:rsidTr="00170F5D">
        <w:tc>
          <w:tcPr>
            <w:tcW w:w="543" w:type="dxa"/>
          </w:tcPr>
          <w:p w14:paraId="258C6A66" w14:textId="36425971" w:rsidR="004A2015" w:rsidRDefault="004A2015" w:rsidP="00774F74">
            <w:pPr>
              <w:rPr>
                <w:rFonts w:ascii="Times New Roman" w:hAnsi="Times New Roman" w:cs="Times New Roman"/>
                <w:sz w:val="21"/>
                <w:szCs w:val="21"/>
              </w:rPr>
            </w:pPr>
            <w:r>
              <w:rPr>
                <w:rFonts w:ascii="Times New Roman" w:hAnsi="Times New Roman" w:cs="Times New Roman"/>
                <w:sz w:val="21"/>
                <w:szCs w:val="21"/>
              </w:rPr>
              <w:t>17</w:t>
            </w:r>
          </w:p>
        </w:tc>
        <w:tc>
          <w:tcPr>
            <w:tcW w:w="1792" w:type="dxa"/>
            <w:gridSpan w:val="2"/>
          </w:tcPr>
          <w:p w14:paraId="16DA9F34" w14:textId="62146D04" w:rsidR="004A2015" w:rsidRDefault="004A2015" w:rsidP="00774F74">
            <w:pPr>
              <w:rPr>
                <w:rFonts w:ascii="Times New Roman" w:hAnsi="Times New Roman" w:cs="Times New Roman"/>
                <w:sz w:val="21"/>
                <w:szCs w:val="21"/>
              </w:rPr>
            </w:pPr>
            <w:r>
              <w:rPr>
                <w:rFonts w:ascii="Times New Roman" w:hAnsi="Times New Roman" w:cs="Times New Roman"/>
                <w:sz w:val="21"/>
                <w:szCs w:val="21"/>
              </w:rPr>
              <w:t>Companies in all sectors</w:t>
            </w:r>
          </w:p>
        </w:tc>
        <w:tc>
          <w:tcPr>
            <w:tcW w:w="1571" w:type="dxa"/>
            <w:gridSpan w:val="2"/>
          </w:tcPr>
          <w:p w14:paraId="5C1A40B1" w14:textId="74C143BC" w:rsidR="004A2015" w:rsidRDefault="004A2015" w:rsidP="00774F74">
            <w:pPr>
              <w:rPr>
                <w:rFonts w:ascii="Times New Roman" w:hAnsi="Times New Roman" w:cs="Times New Roman"/>
                <w:sz w:val="21"/>
                <w:szCs w:val="21"/>
              </w:rPr>
            </w:pPr>
            <w:r>
              <w:rPr>
                <w:rFonts w:ascii="Times New Roman" w:hAnsi="Times New Roman" w:cs="Times New Roman"/>
                <w:sz w:val="21"/>
                <w:szCs w:val="21"/>
              </w:rPr>
              <w:t>Federal</w:t>
            </w:r>
          </w:p>
        </w:tc>
        <w:tc>
          <w:tcPr>
            <w:tcW w:w="2057" w:type="dxa"/>
          </w:tcPr>
          <w:p w14:paraId="7630A5FB" w14:textId="26674CC6" w:rsidR="004A2015" w:rsidRDefault="004A2015" w:rsidP="00774F74">
            <w:pPr>
              <w:rPr>
                <w:rFonts w:ascii="Times New Roman" w:hAnsi="Times New Roman" w:cs="Times New Roman"/>
                <w:sz w:val="21"/>
                <w:szCs w:val="21"/>
              </w:rPr>
            </w:pPr>
            <w:r>
              <w:rPr>
                <w:rFonts w:ascii="Times New Roman" w:hAnsi="Times New Roman" w:cs="Times New Roman"/>
                <w:sz w:val="21"/>
                <w:szCs w:val="21"/>
              </w:rPr>
              <w:t>FIRS</w:t>
            </w:r>
          </w:p>
        </w:tc>
        <w:tc>
          <w:tcPr>
            <w:tcW w:w="5552" w:type="dxa"/>
            <w:gridSpan w:val="4"/>
          </w:tcPr>
          <w:p w14:paraId="435C8CAA" w14:textId="398C0D1E" w:rsidR="004A2015" w:rsidRPr="004A2015" w:rsidRDefault="004A2015">
            <w:pPr>
              <w:pStyle w:val="ListParagraph"/>
              <w:numPr>
                <w:ilvl w:val="0"/>
                <w:numId w:val="51"/>
              </w:numPr>
              <w:ind w:left="226" w:hanging="180"/>
              <w:rPr>
                <w:rFonts w:ascii="Times New Roman" w:hAnsi="Times New Roman" w:cs="Times New Roman"/>
                <w:lang w:val="en-US"/>
              </w:rPr>
            </w:pPr>
            <w:r>
              <w:rPr>
                <w:rFonts w:ascii="Times New Roman" w:hAnsi="Times New Roman" w:cs="Times New Roman"/>
                <w:lang w:val="en-US"/>
              </w:rPr>
              <w:t>W</w:t>
            </w:r>
            <w:r w:rsidRPr="004A2015">
              <w:rPr>
                <w:rFonts w:ascii="Times New Roman" w:hAnsi="Times New Roman" w:cs="Times New Roman"/>
                <w:lang w:val="en-US"/>
              </w:rPr>
              <w:t>here a company’s ascertained total profits results in no tax payable or tax payable which</w:t>
            </w:r>
            <w:r>
              <w:rPr>
                <w:rFonts w:ascii="Times New Roman" w:hAnsi="Times New Roman" w:cs="Times New Roman"/>
                <w:lang w:val="en-US"/>
              </w:rPr>
              <w:t xml:space="preserve"> </w:t>
            </w:r>
            <w:r w:rsidRPr="004A2015">
              <w:rPr>
                <w:rFonts w:ascii="Times New Roman" w:hAnsi="Times New Roman" w:cs="Times New Roman"/>
                <w:lang w:val="en-US"/>
              </w:rPr>
              <w:t>is less than the</w:t>
            </w:r>
            <w:r>
              <w:rPr>
                <w:rFonts w:ascii="Times New Roman" w:hAnsi="Times New Roman" w:cs="Times New Roman"/>
                <w:lang w:val="en-US"/>
              </w:rPr>
              <w:t xml:space="preserve"> </w:t>
            </w:r>
            <w:r w:rsidRPr="004A2015">
              <w:rPr>
                <w:rFonts w:ascii="Times New Roman" w:hAnsi="Times New Roman" w:cs="Times New Roman"/>
                <w:lang w:val="en-US"/>
              </w:rPr>
              <w:t>minimum tax</w:t>
            </w:r>
          </w:p>
        </w:tc>
        <w:tc>
          <w:tcPr>
            <w:tcW w:w="1435" w:type="dxa"/>
          </w:tcPr>
          <w:p w14:paraId="508D209C" w14:textId="2F4E6A65" w:rsidR="004A2015" w:rsidRDefault="004A2015" w:rsidP="00774F74">
            <w:pPr>
              <w:rPr>
                <w:rFonts w:ascii="Times New Roman" w:hAnsi="Times New Roman" w:cs="Times New Roman"/>
                <w:sz w:val="21"/>
                <w:szCs w:val="21"/>
              </w:rPr>
            </w:pPr>
            <w:r>
              <w:rPr>
                <w:rFonts w:ascii="Times New Roman" w:hAnsi="Times New Roman" w:cs="Times New Roman"/>
                <w:sz w:val="21"/>
                <w:szCs w:val="21"/>
              </w:rPr>
              <w:t>FIRS</w:t>
            </w:r>
          </w:p>
        </w:tc>
      </w:tr>
      <w:bookmarkEnd w:id="12"/>
      <w:bookmarkEnd w:id="13"/>
    </w:tbl>
    <w:p w14:paraId="5E1A0789" w14:textId="3BAA65E4" w:rsidR="005616CB" w:rsidRDefault="005616CB" w:rsidP="006D3078">
      <w:pPr>
        <w:rPr>
          <w:rFonts w:ascii="Times New Roman" w:hAnsi="Times New Roman" w:cs="Times New Roman"/>
          <w:b/>
          <w:bCs/>
        </w:rPr>
      </w:pPr>
    </w:p>
    <w:p w14:paraId="1313BD2A" w14:textId="77777777" w:rsidR="000A3888" w:rsidRDefault="000A3888" w:rsidP="006D3078">
      <w:pPr>
        <w:rPr>
          <w:rFonts w:ascii="Times New Roman" w:hAnsi="Times New Roman" w:cs="Times New Roman"/>
          <w:b/>
          <w:bCs/>
        </w:rPr>
      </w:pPr>
    </w:p>
    <w:p w14:paraId="6F43CF67" w14:textId="77777777" w:rsidR="004A2015" w:rsidRDefault="004A2015" w:rsidP="004A2015">
      <w:pPr>
        <w:ind w:firstLine="360"/>
        <w:rPr>
          <w:rFonts w:ascii="Times New Roman" w:hAnsi="Times New Roman" w:cs="Times New Roman"/>
          <w:b/>
          <w:bCs/>
        </w:rPr>
      </w:pPr>
      <w:r w:rsidRPr="00AE6567">
        <w:rPr>
          <w:rFonts w:ascii="Times New Roman" w:hAnsi="Times New Roman" w:cs="Times New Roman"/>
          <w:b/>
          <w:bCs/>
        </w:rPr>
        <w:lastRenderedPageBreak/>
        <w:t>1.2</w:t>
      </w:r>
      <w:r w:rsidRPr="00AE6567">
        <w:rPr>
          <w:rFonts w:ascii="Times New Roman" w:hAnsi="Times New Roman" w:cs="Times New Roman"/>
          <w:b/>
          <w:bCs/>
        </w:rPr>
        <w:tab/>
        <w:t>Companies Income Tax Incentives</w:t>
      </w:r>
    </w:p>
    <w:tbl>
      <w:tblPr>
        <w:tblStyle w:val="TableGridLight"/>
        <w:tblW w:w="0" w:type="auto"/>
        <w:tblLook w:val="04A0" w:firstRow="1" w:lastRow="0" w:firstColumn="1" w:lastColumn="0" w:noHBand="0" w:noVBand="1"/>
      </w:tblPr>
      <w:tblGrid>
        <w:gridCol w:w="543"/>
        <w:gridCol w:w="56"/>
        <w:gridCol w:w="1736"/>
        <w:gridCol w:w="360"/>
        <w:gridCol w:w="1211"/>
        <w:gridCol w:w="2057"/>
        <w:gridCol w:w="1860"/>
        <w:gridCol w:w="1491"/>
        <w:gridCol w:w="2021"/>
        <w:gridCol w:w="180"/>
        <w:gridCol w:w="1435"/>
      </w:tblGrid>
      <w:tr w:rsidR="004A2015" w:rsidRPr="00C155AB" w14:paraId="7DAF6062" w14:textId="77777777" w:rsidTr="00917D61">
        <w:tc>
          <w:tcPr>
            <w:tcW w:w="599" w:type="dxa"/>
            <w:gridSpan w:val="2"/>
            <w:shd w:val="clear" w:color="auto" w:fill="C5E0B3" w:themeFill="accent6" w:themeFillTint="66"/>
          </w:tcPr>
          <w:p w14:paraId="1778A46C" w14:textId="77777777" w:rsidR="004A2015" w:rsidRPr="00C155AB" w:rsidRDefault="004A2015" w:rsidP="00917D61">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2096" w:type="dxa"/>
            <w:gridSpan w:val="2"/>
            <w:shd w:val="clear" w:color="auto" w:fill="C5E0B3" w:themeFill="accent6" w:themeFillTint="66"/>
          </w:tcPr>
          <w:p w14:paraId="0A487C69" w14:textId="77777777" w:rsidR="004A2015" w:rsidRPr="00C155AB" w:rsidRDefault="004A2015">
            <w:pPr>
              <w:pStyle w:val="ListParagraph"/>
              <w:numPr>
                <w:ilvl w:val="0"/>
                <w:numId w:val="53"/>
              </w:numPr>
              <w:ind w:left="286" w:hanging="286"/>
              <w:rPr>
                <w:rFonts w:ascii="Times New Roman" w:hAnsi="Times New Roman" w:cs="Times New Roman"/>
                <w:b/>
                <w:bCs/>
                <w:sz w:val="21"/>
                <w:szCs w:val="21"/>
              </w:rPr>
            </w:pPr>
            <w:r w:rsidRPr="00C155AB">
              <w:rPr>
                <w:rFonts w:ascii="Times New Roman" w:hAnsi="Times New Roman" w:cs="Times New Roman"/>
                <w:b/>
                <w:bCs/>
                <w:sz w:val="21"/>
                <w:szCs w:val="21"/>
              </w:rPr>
              <w:t>The Name or Title of Incentive Measure</w:t>
            </w:r>
          </w:p>
        </w:tc>
        <w:tc>
          <w:tcPr>
            <w:tcW w:w="5128" w:type="dxa"/>
            <w:gridSpan w:val="3"/>
            <w:shd w:val="clear" w:color="auto" w:fill="C5E0B3" w:themeFill="accent6" w:themeFillTint="66"/>
          </w:tcPr>
          <w:p w14:paraId="19D96BF7" w14:textId="77777777" w:rsidR="004A2015" w:rsidRPr="00C155AB" w:rsidRDefault="004A2015">
            <w:pPr>
              <w:pStyle w:val="ListParagraph"/>
              <w:numPr>
                <w:ilvl w:val="0"/>
                <w:numId w:val="53"/>
              </w:numPr>
              <w:ind w:left="391"/>
              <w:rPr>
                <w:rFonts w:ascii="Times New Roman" w:hAnsi="Times New Roman" w:cs="Times New Roman"/>
                <w:b/>
                <w:bCs/>
                <w:sz w:val="21"/>
                <w:szCs w:val="21"/>
              </w:rPr>
            </w:pPr>
            <w:r w:rsidRPr="00C155AB">
              <w:rPr>
                <w:rFonts w:ascii="Times New Roman" w:hAnsi="Times New Roman" w:cs="Times New Roman"/>
                <w:b/>
                <w:bCs/>
                <w:sz w:val="21"/>
                <w:szCs w:val="21"/>
              </w:rPr>
              <w:t>Description of Incentive Benefits</w:t>
            </w:r>
          </w:p>
        </w:tc>
        <w:tc>
          <w:tcPr>
            <w:tcW w:w="1491" w:type="dxa"/>
            <w:shd w:val="clear" w:color="auto" w:fill="C5E0B3" w:themeFill="accent6" w:themeFillTint="66"/>
          </w:tcPr>
          <w:p w14:paraId="450F8F76" w14:textId="77777777" w:rsidR="004A2015" w:rsidRPr="00C155AB" w:rsidRDefault="004A2015">
            <w:pPr>
              <w:pStyle w:val="ListParagraph"/>
              <w:numPr>
                <w:ilvl w:val="0"/>
                <w:numId w:val="53"/>
              </w:numPr>
              <w:ind w:left="271" w:hanging="271"/>
              <w:rPr>
                <w:rFonts w:ascii="Times New Roman" w:hAnsi="Times New Roman" w:cs="Times New Roman"/>
                <w:b/>
                <w:bCs/>
                <w:sz w:val="21"/>
                <w:szCs w:val="21"/>
              </w:rPr>
            </w:pPr>
            <w:r w:rsidRPr="00C155AB">
              <w:rPr>
                <w:rFonts w:ascii="Times New Roman" w:hAnsi="Times New Roman" w:cs="Times New Roman"/>
                <w:b/>
                <w:bCs/>
                <w:sz w:val="21"/>
                <w:szCs w:val="21"/>
              </w:rPr>
              <w:t>Year Introduced</w:t>
            </w:r>
          </w:p>
        </w:tc>
        <w:tc>
          <w:tcPr>
            <w:tcW w:w="2021" w:type="dxa"/>
            <w:shd w:val="clear" w:color="auto" w:fill="C5E0B3" w:themeFill="accent6" w:themeFillTint="66"/>
          </w:tcPr>
          <w:p w14:paraId="00FF8C92" w14:textId="77777777" w:rsidR="004A2015" w:rsidRPr="00C155AB" w:rsidRDefault="004A2015">
            <w:pPr>
              <w:pStyle w:val="ListParagraph"/>
              <w:numPr>
                <w:ilvl w:val="0"/>
                <w:numId w:val="53"/>
              </w:numPr>
              <w:ind w:left="256"/>
              <w:rPr>
                <w:rFonts w:ascii="Times New Roman" w:hAnsi="Times New Roman" w:cs="Times New Roman"/>
                <w:b/>
                <w:bCs/>
                <w:sz w:val="21"/>
                <w:szCs w:val="21"/>
              </w:rPr>
            </w:pPr>
            <w:r w:rsidRPr="00C155AB">
              <w:rPr>
                <w:rFonts w:ascii="Times New Roman" w:hAnsi="Times New Roman" w:cs="Times New Roman"/>
                <w:b/>
                <w:bCs/>
                <w:sz w:val="21"/>
                <w:szCs w:val="21"/>
              </w:rPr>
              <w:t>Legal Document/ Legal Reference Instrument</w:t>
            </w:r>
          </w:p>
        </w:tc>
        <w:tc>
          <w:tcPr>
            <w:tcW w:w="1615" w:type="dxa"/>
            <w:gridSpan w:val="2"/>
            <w:shd w:val="clear" w:color="auto" w:fill="C5E0B3" w:themeFill="accent6" w:themeFillTint="66"/>
          </w:tcPr>
          <w:p w14:paraId="66C06353" w14:textId="77777777" w:rsidR="004A2015" w:rsidRPr="00C155AB" w:rsidRDefault="004A2015">
            <w:pPr>
              <w:pStyle w:val="ListParagraph"/>
              <w:numPr>
                <w:ilvl w:val="0"/>
                <w:numId w:val="53"/>
              </w:numPr>
              <w:ind w:left="361" w:hanging="361"/>
              <w:rPr>
                <w:rFonts w:ascii="Times New Roman" w:hAnsi="Times New Roman" w:cs="Times New Roman"/>
                <w:b/>
                <w:bCs/>
                <w:sz w:val="21"/>
                <w:szCs w:val="21"/>
              </w:rPr>
            </w:pPr>
            <w:r w:rsidRPr="00C155AB">
              <w:rPr>
                <w:rFonts w:ascii="Times New Roman" w:hAnsi="Times New Roman" w:cs="Times New Roman"/>
                <w:b/>
                <w:bCs/>
                <w:sz w:val="21"/>
                <w:szCs w:val="21"/>
              </w:rPr>
              <w:t>Duration/ Mode</w:t>
            </w:r>
          </w:p>
        </w:tc>
      </w:tr>
      <w:tr w:rsidR="004A2015" w:rsidRPr="00C155AB" w14:paraId="0FB7142F" w14:textId="77777777" w:rsidTr="00917D61">
        <w:tc>
          <w:tcPr>
            <w:tcW w:w="599" w:type="dxa"/>
            <w:gridSpan w:val="2"/>
          </w:tcPr>
          <w:p w14:paraId="4C119739" w14:textId="5873313A" w:rsidR="004A2015" w:rsidRDefault="004A2015" w:rsidP="004A2015">
            <w:pPr>
              <w:rPr>
                <w:rFonts w:ascii="Times New Roman" w:hAnsi="Times New Roman" w:cs="Times New Roman"/>
                <w:sz w:val="21"/>
                <w:szCs w:val="21"/>
              </w:rPr>
            </w:pPr>
            <w:r>
              <w:rPr>
                <w:rFonts w:ascii="Times New Roman" w:hAnsi="Times New Roman" w:cs="Times New Roman"/>
                <w:sz w:val="21"/>
                <w:szCs w:val="21"/>
              </w:rPr>
              <w:t>1</w:t>
            </w:r>
            <w:r w:rsidR="00EC368B">
              <w:rPr>
                <w:rFonts w:ascii="Times New Roman" w:hAnsi="Times New Roman" w:cs="Times New Roman"/>
                <w:sz w:val="21"/>
                <w:szCs w:val="21"/>
              </w:rPr>
              <w:t>8</w:t>
            </w:r>
          </w:p>
        </w:tc>
        <w:tc>
          <w:tcPr>
            <w:tcW w:w="2096" w:type="dxa"/>
            <w:gridSpan w:val="2"/>
          </w:tcPr>
          <w:p w14:paraId="59E336DA" w14:textId="1D8B0112" w:rsidR="004A2015" w:rsidRDefault="004A2015" w:rsidP="004A2015">
            <w:pPr>
              <w:rPr>
                <w:rFonts w:ascii="Times New Roman" w:hAnsi="Times New Roman" w:cs="Times New Roman"/>
                <w:sz w:val="21"/>
                <w:szCs w:val="21"/>
              </w:rPr>
            </w:pPr>
            <w:r>
              <w:rPr>
                <w:rFonts w:ascii="Times New Roman" w:hAnsi="Times New Roman" w:cs="Times New Roman"/>
                <w:sz w:val="21"/>
                <w:szCs w:val="21"/>
              </w:rPr>
              <w:t>Minimum tax</w:t>
            </w:r>
            <w:r w:rsidR="00EC368B">
              <w:rPr>
                <w:rFonts w:ascii="Times New Roman" w:hAnsi="Times New Roman" w:cs="Times New Roman"/>
                <w:sz w:val="21"/>
                <w:szCs w:val="21"/>
              </w:rPr>
              <w:t xml:space="preserve"> reduction for 2020 and 2021 accounting years</w:t>
            </w:r>
          </w:p>
        </w:tc>
        <w:tc>
          <w:tcPr>
            <w:tcW w:w="5128" w:type="dxa"/>
            <w:gridSpan w:val="3"/>
          </w:tcPr>
          <w:p w14:paraId="131281E4" w14:textId="3647785A" w:rsidR="004A2015" w:rsidRPr="00EC368B" w:rsidRDefault="00EC368B" w:rsidP="00EC368B">
            <w:pPr>
              <w:rPr>
                <w:rFonts w:ascii="Times New Roman" w:hAnsi="Times New Roman" w:cs="Times New Roman"/>
                <w:sz w:val="21"/>
                <w:szCs w:val="21"/>
                <w:lang w:val="en-US"/>
              </w:rPr>
            </w:pPr>
            <w:r>
              <w:rPr>
                <w:rFonts w:ascii="Times New Roman" w:hAnsi="Times New Roman" w:cs="Times New Roman"/>
                <w:sz w:val="21"/>
                <w:szCs w:val="21"/>
                <w:lang w:val="en-US"/>
              </w:rPr>
              <w:t>T</w:t>
            </w:r>
            <w:r w:rsidRPr="00EC368B">
              <w:rPr>
                <w:rFonts w:ascii="Times New Roman" w:hAnsi="Times New Roman" w:cs="Times New Roman"/>
                <w:sz w:val="21"/>
                <w:szCs w:val="21"/>
                <w:lang w:val="en-US"/>
              </w:rPr>
              <w:t xml:space="preserve">he applicable minimum tax is reduced to 0.25% </w:t>
            </w:r>
            <w:r>
              <w:rPr>
                <w:rFonts w:ascii="Times New Roman" w:hAnsi="Times New Roman" w:cs="Times New Roman"/>
                <w:sz w:val="21"/>
                <w:szCs w:val="21"/>
                <w:lang w:val="en-US"/>
              </w:rPr>
              <w:t xml:space="preserve">on gross turnover </w:t>
            </w:r>
            <w:r w:rsidRPr="00EC368B">
              <w:rPr>
                <w:rFonts w:ascii="Times New Roman" w:hAnsi="Times New Roman" w:cs="Times New Roman"/>
                <w:sz w:val="21"/>
                <w:szCs w:val="21"/>
                <w:lang w:val="en-US"/>
              </w:rPr>
              <w:t>for</w:t>
            </w:r>
            <w:r>
              <w:rPr>
                <w:rFonts w:ascii="Times New Roman" w:hAnsi="Times New Roman" w:cs="Times New Roman"/>
                <w:sz w:val="21"/>
                <w:szCs w:val="21"/>
                <w:lang w:val="en-US"/>
              </w:rPr>
              <w:t xml:space="preserve"> </w:t>
            </w:r>
            <w:r w:rsidRPr="00EC368B">
              <w:rPr>
                <w:rFonts w:ascii="Times New Roman" w:hAnsi="Times New Roman" w:cs="Times New Roman"/>
                <w:sz w:val="21"/>
                <w:szCs w:val="21"/>
                <w:lang w:val="en-US"/>
              </w:rPr>
              <w:t>tax returns prepared and filed with respect to financial</w:t>
            </w:r>
            <w:r>
              <w:rPr>
                <w:rFonts w:ascii="Times New Roman" w:hAnsi="Times New Roman" w:cs="Times New Roman"/>
                <w:sz w:val="21"/>
                <w:szCs w:val="21"/>
                <w:lang w:val="en-US"/>
              </w:rPr>
              <w:t xml:space="preserve"> </w:t>
            </w:r>
            <w:r w:rsidRPr="00EC368B">
              <w:rPr>
                <w:rFonts w:ascii="Times New Roman" w:hAnsi="Times New Roman" w:cs="Times New Roman"/>
                <w:sz w:val="21"/>
                <w:szCs w:val="21"/>
                <w:lang w:val="en-US"/>
              </w:rPr>
              <w:t>years ending on any date between 1 January 2020 and</w:t>
            </w:r>
            <w:r>
              <w:rPr>
                <w:rFonts w:ascii="Times New Roman" w:hAnsi="Times New Roman" w:cs="Times New Roman"/>
                <w:sz w:val="21"/>
                <w:szCs w:val="21"/>
                <w:lang w:val="en-US"/>
              </w:rPr>
              <w:t xml:space="preserve"> </w:t>
            </w:r>
            <w:r w:rsidRPr="00EC368B">
              <w:rPr>
                <w:rFonts w:ascii="Times New Roman" w:hAnsi="Times New Roman" w:cs="Times New Roman"/>
                <w:sz w:val="21"/>
                <w:szCs w:val="21"/>
                <w:lang w:val="en-US"/>
              </w:rPr>
              <w:t>31 December 2021, both days inclusive</w:t>
            </w:r>
            <w:r w:rsidR="004A2015">
              <w:rPr>
                <w:rFonts w:ascii="Times New Roman" w:hAnsi="Times New Roman" w:cs="Times New Roman"/>
                <w:sz w:val="21"/>
                <w:szCs w:val="21"/>
                <w:lang w:val="en-US"/>
              </w:rPr>
              <w:t xml:space="preserve">, </w:t>
            </w:r>
            <w:r w:rsidR="004A2015" w:rsidRPr="00AC4B5C">
              <w:rPr>
                <w:rFonts w:ascii="Times New Roman" w:hAnsi="Times New Roman" w:cs="Times New Roman"/>
                <w:sz w:val="21"/>
                <w:szCs w:val="21"/>
                <w:lang w:val="en-US"/>
              </w:rPr>
              <w:t>where a company’s ascertained total profits</w:t>
            </w:r>
            <w:r w:rsidR="004A2015">
              <w:rPr>
                <w:rFonts w:ascii="Times New Roman" w:hAnsi="Times New Roman" w:cs="Times New Roman"/>
                <w:sz w:val="21"/>
                <w:szCs w:val="21"/>
                <w:lang w:val="en-US"/>
              </w:rPr>
              <w:t xml:space="preserve"> </w:t>
            </w:r>
            <w:r w:rsidR="004A2015" w:rsidRPr="00AC4B5C">
              <w:rPr>
                <w:rFonts w:ascii="Times New Roman" w:hAnsi="Times New Roman" w:cs="Times New Roman"/>
                <w:sz w:val="21"/>
                <w:szCs w:val="21"/>
                <w:lang w:val="en-US"/>
              </w:rPr>
              <w:t>results in no tax payable or tax payable which</w:t>
            </w:r>
            <w:r w:rsidR="004A2015">
              <w:rPr>
                <w:rFonts w:ascii="Times New Roman" w:hAnsi="Times New Roman" w:cs="Times New Roman"/>
                <w:sz w:val="21"/>
                <w:szCs w:val="21"/>
                <w:lang w:val="en-US"/>
              </w:rPr>
              <w:t xml:space="preserve"> </w:t>
            </w:r>
            <w:r w:rsidR="004A2015" w:rsidRPr="00AC4B5C">
              <w:rPr>
                <w:rFonts w:ascii="Times New Roman" w:hAnsi="Times New Roman" w:cs="Times New Roman"/>
                <w:sz w:val="21"/>
                <w:szCs w:val="21"/>
                <w:lang w:val="en-US"/>
              </w:rPr>
              <w:t>is less than the minimum tax</w:t>
            </w:r>
          </w:p>
        </w:tc>
        <w:tc>
          <w:tcPr>
            <w:tcW w:w="1491" w:type="dxa"/>
          </w:tcPr>
          <w:p w14:paraId="480DCD10" w14:textId="49F4FEC3" w:rsidR="004A2015" w:rsidRDefault="004A2015" w:rsidP="004A2015">
            <w:pPr>
              <w:rPr>
                <w:rFonts w:ascii="Times New Roman" w:hAnsi="Times New Roman" w:cs="Times New Roman"/>
                <w:sz w:val="21"/>
                <w:szCs w:val="21"/>
              </w:rPr>
            </w:pPr>
            <w:r>
              <w:rPr>
                <w:rFonts w:ascii="Times New Roman" w:hAnsi="Times New Roman" w:cs="Times New Roman"/>
                <w:sz w:val="21"/>
                <w:szCs w:val="21"/>
              </w:rPr>
              <w:t>202</w:t>
            </w:r>
            <w:r w:rsidR="00EC368B">
              <w:rPr>
                <w:rFonts w:ascii="Times New Roman" w:hAnsi="Times New Roman" w:cs="Times New Roman"/>
                <w:sz w:val="21"/>
                <w:szCs w:val="21"/>
              </w:rPr>
              <w:t>2</w:t>
            </w:r>
          </w:p>
        </w:tc>
        <w:tc>
          <w:tcPr>
            <w:tcW w:w="2021" w:type="dxa"/>
          </w:tcPr>
          <w:p w14:paraId="5480B25B" w14:textId="551FDE76" w:rsidR="004A2015" w:rsidRPr="00C155AB" w:rsidRDefault="004A2015" w:rsidP="004A2015">
            <w:pPr>
              <w:rPr>
                <w:rFonts w:ascii="Times New Roman" w:hAnsi="Times New Roman" w:cs="Times New Roman"/>
                <w:sz w:val="21"/>
                <w:szCs w:val="21"/>
              </w:rPr>
            </w:pPr>
            <w:r>
              <w:rPr>
                <w:rFonts w:ascii="Times New Roman" w:hAnsi="Times New Roman" w:cs="Times New Roman"/>
                <w:sz w:val="21"/>
                <w:szCs w:val="21"/>
              </w:rPr>
              <w:t>Section 33(2)</w:t>
            </w:r>
            <w:r w:rsidR="00EC368B">
              <w:rPr>
                <w:rFonts w:ascii="Times New Roman" w:hAnsi="Times New Roman" w:cs="Times New Roman"/>
                <w:sz w:val="21"/>
                <w:szCs w:val="21"/>
              </w:rPr>
              <w:t>(a)</w:t>
            </w:r>
            <w:r>
              <w:rPr>
                <w:rFonts w:ascii="Times New Roman" w:hAnsi="Times New Roman" w:cs="Times New Roman"/>
                <w:sz w:val="21"/>
                <w:szCs w:val="21"/>
              </w:rPr>
              <w:t xml:space="preserve"> of CITA 2004 (As amended by Section 10 of Finance Act 2021)</w:t>
            </w:r>
          </w:p>
        </w:tc>
        <w:tc>
          <w:tcPr>
            <w:tcW w:w="1615" w:type="dxa"/>
            <w:gridSpan w:val="2"/>
          </w:tcPr>
          <w:p w14:paraId="68473B33" w14:textId="678036B8" w:rsidR="004A2015" w:rsidRPr="00C155AB" w:rsidRDefault="00EC368B" w:rsidP="004A2015">
            <w:pPr>
              <w:rPr>
                <w:rFonts w:ascii="Times New Roman" w:hAnsi="Times New Roman" w:cs="Times New Roman"/>
                <w:sz w:val="21"/>
                <w:szCs w:val="21"/>
              </w:rPr>
            </w:pPr>
            <w:r>
              <w:rPr>
                <w:rFonts w:ascii="Times New Roman" w:hAnsi="Times New Roman" w:cs="Times New Roman"/>
                <w:sz w:val="21"/>
                <w:szCs w:val="21"/>
              </w:rPr>
              <w:t>2022</w:t>
            </w:r>
          </w:p>
        </w:tc>
      </w:tr>
      <w:tr w:rsidR="004A2015" w:rsidRPr="00C155AB" w14:paraId="6603320E" w14:textId="77777777" w:rsidTr="00917D61">
        <w:tc>
          <w:tcPr>
            <w:tcW w:w="543" w:type="dxa"/>
            <w:shd w:val="clear" w:color="auto" w:fill="C5E0B3" w:themeFill="accent6" w:themeFillTint="66"/>
          </w:tcPr>
          <w:p w14:paraId="5D1D509C" w14:textId="77777777" w:rsidR="004A2015" w:rsidRPr="00C155AB" w:rsidRDefault="004A2015" w:rsidP="004A2015">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1792" w:type="dxa"/>
            <w:gridSpan w:val="2"/>
            <w:shd w:val="clear" w:color="auto" w:fill="C5E0B3" w:themeFill="accent6" w:themeFillTint="66"/>
          </w:tcPr>
          <w:p w14:paraId="48AA6051" w14:textId="77777777" w:rsidR="004A2015" w:rsidRPr="00C155AB" w:rsidRDefault="004A2015">
            <w:pPr>
              <w:pStyle w:val="ListParagraph"/>
              <w:numPr>
                <w:ilvl w:val="0"/>
                <w:numId w:val="53"/>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Sector(s)</w:t>
            </w:r>
          </w:p>
        </w:tc>
        <w:tc>
          <w:tcPr>
            <w:tcW w:w="1571" w:type="dxa"/>
            <w:gridSpan w:val="2"/>
            <w:shd w:val="clear" w:color="auto" w:fill="C5E0B3" w:themeFill="accent6" w:themeFillTint="66"/>
          </w:tcPr>
          <w:p w14:paraId="4B3DCFA1" w14:textId="77777777" w:rsidR="004A2015" w:rsidRPr="00C155AB" w:rsidRDefault="004A2015">
            <w:pPr>
              <w:pStyle w:val="ListParagraph"/>
              <w:numPr>
                <w:ilvl w:val="0"/>
                <w:numId w:val="53"/>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Federal or State Level</w:t>
            </w:r>
          </w:p>
        </w:tc>
        <w:tc>
          <w:tcPr>
            <w:tcW w:w="2057" w:type="dxa"/>
            <w:shd w:val="clear" w:color="auto" w:fill="C5E0B3" w:themeFill="accent6" w:themeFillTint="66"/>
          </w:tcPr>
          <w:p w14:paraId="1D5322EA" w14:textId="77777777" w:rsidR="004A2015" w:rsidRPr="00C155AB" w:rsidRDefault="004A2015">
            <w:pPr>
              <w:pStyle w:val="ListParagraph"/>
              <w:numPr>
                <w:ilvl w:val="0"/>
                <w:numId w:val="53"/>
              </w:numPr>
              <w:ind w:left="406"/>
              <w:rPr>
                <w:rFonts w:ascii="Times New Roman" w:hAnsi="Times New Roman" w:cs="Times New Roman"/>
                <w:b/>
                <w:bCs/>
                <w:sz w:val="21"/>
                <w:szCs w:val="21"/>
              </w:rPr>
            </w:pPr>
            <w:r w:rsidRPr="00C155AB">
              <w:rPr>
                <w:rFonts w:ascii="Times New Roman" w:hAnsi="Times New Roman" w:cs="Times New Roman"/>
                <w:b/>
                <w:bCs/>
                <w:sz w:val="21"/>
                <w:szCs w:val="21"/>
              </w:rPr>
              <w:t>Implementation Agency</w:t>
            </w:r>
          </w:p>
        </w:tc>
        <w:tc>
          <w:tcPr>
            <w:tcW w:w="5552" w:type="dxa"/>
            <w:gridSpan w:val="4"/>
            <w:shd w:val="clear" w:color="auto" w:fill="C5E0B3" w:themeFill="accent6" w:themeFillTint="66"/>
          </w:tcPr>
          <w:p w14:paraId="196F332B" w14:textId="77777777" w:rsidR="004A2015" w:rsidRPr="00C155AB" w:rsidRDefault="004A2015">
            <w:pPr>
              <w:pStyle w:val="ListParagraph"/>
              <w:numPr>
                <w:ilvl w:val="0"/>
                <w:numId w:val="53"/>
              </w:numPr>
              <w:ind w:left="451"/>
              <w:rPr>
                <w:rFonts w:ascii="Times New Roman" w:hAnsi="Times New Roman" w:cs="Times New Roman"/>
                <w:b/>
                <w:bCs/>
                <w:sz w:val="21"/>
                <w:szCs w:val="21"/>
              </w:rPr>
            </w:pPr>
            <w:r w:rsidRPr="00C155AB">
              <w:rPr>
                <w:rFonts w:ascii="Times New Roman" w:hAnsi="Times New Roman" w:cs="Times New Roman"/>
                <w:b/>
                <w:bCs/>
                <w:sz w:val="21"/>
                <w:szCs w:val="21"/>
              </w:rPr>
              <w:t>Eligibility Criteria</w:t>
            </w:r>
          </w:p>
        </w:tc>
        <w:tc>
          <w:tcPr>
            <w:tcW w:w="1435" w:type="dxa"/>
            <w:shd w:val="clear" w:color="auto" w:fill="C5E0B3" w:themeFill="accent6" w:themeFillTint="66"/>
          </w:tcPr>
          <w:p w14:paraId="5A0AA906" w14:textId="77777777" w:rsidR="004A2015" w:rsidRPr="00C155AB" w:rsidRDefault="004A2015">
            <w:pPr>
              <w:pStyle w:val="ListParagraph"/>
              <w:numPr>
                <w:ilvl w:val="0"/>
                <w:numId w:val="53"/>
              </w:numPr>
              <w:ind w:left="256" w:hanging="270"/>
              <w:rPr>
                <w:rFonts w:ascii="Times New Roman" w:hAnsi="Times New Roman" w:cs="Times New Roman"/>
                <w:b/>
                <w:bCs/>
                <w:sz w:val="21"/>
                <w:szCs w:val="21"/>
              </w:rPr>
            </w:pPr>
            <w:r w:rsidRPr="00C155AB">
              <w:rPr>
                <w:rFonts w:ascii="Times New Roman" w:hAnsi="Times New Roman" w:cs="Times New Roman"/>
                <w:b/>
                <w:bCs/>
                <w:sz w:val="21"/>
                <w:szCs w:val="21"/>
              </w:rPr>
              <w:t>Awarding Agency</w:t>
            </w:r>
          </w:p>
        </w:tc>
      </w:tr>
      <w:tr w:rsidR="004A2015" w:rsidRPr="00C155AB" w14:paraId="0B5EEAD8" w14:textId="77777777" w:rsidTr="00917D61">
        <w:tc>
          <w:tcPr>
            <w:tcW w:w="543" w:type="dxa"/>
          </w:tcPr>
          <w:p w14:paraId="23A42BFD" w14:textId="33BDF90E" w:rsidR="004A2015" w:rsidRDefault="004A2015" w:rsidP="004A2015">
            <w:pPr>
              <w:rPr>
                <w:rFonts w:ascii="Times New Roman" w:hAnsi="Times New Roman" w:cs="Times New Roman"/>
                <w:sz w:val="21"/>
                <w:szCs w:val="21"/>
              </w:rPr>
            </w:pPr>
            <w:r>
              <w:rPr>
                <w:rFonts w:ascii="Times New Roman" w:hAnsi="Times New Roman" w:cs="Times New Roman"/>
                <w:sz w:val="21"/>
                <w:szCs w:val="21"/>
              </w:rPr>
              <w:t>1</w:t>
            </w:r>
            <w:r w:rsidR="00EC368B">
              <w:rPr>
                <w:rFonts w:ascii="Times New Roman" w:hAnsi="Times New Roman" w:cs="Times New Roman"/>
                <w:sz w:val="21"/>
                <w:szCs w:val="21"/>
              </w:rPr>
              <w:t>8</w:t>
            </w:r>
          </w:p>
        </w:tc>
        <w:tc>
          <w:tcPr>
            <w:tcW w:w="1792" w:type="dxa"/>
            <w:gridSpan w:val="2"/>
          </w:tcPr>
          <w:p w14:paraId="6C3847C6" w14:textId="77777777" w:rsidR="004A2015" w:rsidRDefault="004A2015" w:rsidP="004A2015">
            <w:pPr>
              <w:rPr>
                <w:rFonts w:ascii="Times New Roman" w:hAnsi="Times New Roman" w:cs="Times New Roman"/>
                <w:sz w:val="21"/>
                <w:szCs w:val="21"/>
              </w:rPr>
            </w:pPr>
            <w:r>
              <w:rPr>
                <w:rFonts w:ascii="Times New Roman" w:hAnsi="Times New Roman" w:cs="Times New Roman"/>
                <w:sz w:val="21"/>
                <w:szCs w:val="21"/>
              </w:rPr>
              <w:t>Companies in the Gas Sector</w:t>
            </w:r>
          </w:p>
        </w:tc>
        <w:tc>
          <w:tcPr>
            <w:tcW w:w="1571" w:type="dxa"/>
            <w:gridSpan w:val="2"/>
          </w:tcPr>
          <w:p w14:paraId="46265FFB" w14:textId="77777777" w:rsidR="004A2015" w:rsidRDefault="004A2015" w:rsidP="004A2015">
            <w:pPr>
              <w:rPr>
                <w:rFonts w:ascii="Times New Roman" w:hAnsi="Times New Roman" w:cs="Times New Roman"/>
                <w:sz w:val="21"/>
                <w:szCs w:val="21"/>
              </w:rPr>
            </w:pPr>
            <w:r>
              <w:rPr>
                <w:rFonts w:ascii="Times New Roman" w:hAnsi="Times New Roman" w:cs="Times New Roman"/>
                <w:sz w:val="21"/>
                <w:szCs w:val="21"/>
              </w:rPr>
              <w:t>Federal</w:t>
            </w:r>
          </w:p>
        </w:tc>
        <w:tc>
          <w:tcPr>
            <w:tcW w:w="2057" w:type="dxa"/>
          </w:tcPr>
          <w:p w14:paraId="493CED22" w14:textId="77777777" w:rsidR="004A2015" w:rsidRDefault="004A2015" w:rsidP="004A2015">
            <w:pPr>
              <w:rPr>
                <w:rFonts w:ascii="Times New Roman" w:hAnsi="Times New Roman" w:cs="Times New Roman"/>
                <w:sz w:val="21"/>
                <w:szCs w:val="21"/>
              </w:rPr>
            </w:pPr>
            <w:r>
              <w:rPr>
                <w:rFonts w:ascii="Times New Roman" w:hAnsi="Times New Roman" w:cs="Times New Roman"/>
                <w:sz w:val="21"/>
                <w:szCs w:val="21"/>
              </w:rPr>
              <w:t>FIRS</w:t>
            </w:r>
          </w:p>
        </w:tc>
        <w:tc>
          <w:tcPr>
            <w:tcW w:w="5552" w:type="dxa"/>
            <w:gridSpan w:val="4"/>
          </w:tcPr>
          <w:p w14:paraId="6D425561" w14:textId="77777777" w:rsidR="004A2015" w:rsidRPr="00EC368B" w:rsidRDefault="00EC368B">
            <w:pPr>
              <w:pStyle w:val="ListParagraph"/>
              <w:numPr>
                <w:ilvl w:val="0"/>
                <w:numId w:val="52"/>
              </w:numPr>
              <w:ind w:left="226" w:hanging="180"/>
              <w:rPr>
                <w:rFonts w:ascii="Times New Roman" w:hAnsi="Times New Roman" w:cs="Times New Roman"/>
                <w:sz w:val="21"/>
                <w:szCs w:val="21"/>
              </w:rPr>
            </w:pPr>
            <w:r>
              <w:rPr>
                <w:rFonts w:ascii="Times New Roman" w:hAnsi="Times New Roman" w:cs="Times New Roman"/>
                <w:lang w:val="en-US"/>
              </w:rPr>
              <w:t>W</w:t>
            </w:r>
            <w:r w:rsidRPr="004A2015">
              <w:rPr>
                <w:rFonts w:ascii="Times New Roman" w:hAnsi="Times New Roman" w:cs="Times New Roman"/>
                <w:lang w:val="en-US"/>
              </w:rPr>
              <w:t>here a company’s ascertained total profits results in no tax payable or tax payable which</w:t>
            </w:r>
            <w:r>
              <w:rPr>
                <w:rFonts w:ascii="Times New Roman" w:hAnsi="Times New Roman" w:cs="Times New Roman"/>
                <w:lang w:val="en-US"/>
              </w:rPr>
              <w:t xml:space="preserve"> </w:t>
            </w:r>
            <w:r w:rsidRPr="004A2015">
              <w:rPr>
                <w:rFonts w:ascii="Times New Roman" w:hAnsi="Times New Roman" w:cs="Times New Roman"/>
                <w:lang w:val="en-US"/>
              </w:rPr>
              <w:t>is less than the</w:t>
            </w:r>
            <w:r>
              <w:rPr>
                <w:rFonts w:ascii="Times New Roman" w:hAnsi="Times New Roman" w:cs="Times New Roman"/>
                <w:lang w:val="en-US"/>
              </w:rPr>
              <w:t xml:space="preserve"> </w:t>
            </w:r>
            <w:r w:rsidRPr="004A2015">
              <w:rPr>
                <w:rFonts w:ascii="Times New Roman" w:hAnsi="Times New Roman" w:cs="Times New Roman"/>
                <w:lang w:val="en-US"/>
              </w:rPr>
              <w:t>minimum tax</w:t>
            </w:r>
          </w:p>
          <w:p w14:paraId="41622019" w14:textId="32E89B34" w:rsidR="00EC368B" w:rsidRPr="00EC368B" w:rsidRDefault="00EC368B">
            <w:pPr>
              <w:pStyle w:val="ListParagraph"/>
              <w:numPr>
                <w:ilvl w:val="0"/>
                <w:numId w:val="52"/>
              </w:numPr>
              <w:ind w:left="316" w:hanging="180"/>
              <w:rPr>
                <w:rFonts w:ascii="Times New Roman" w:hAnsi="Times New Roman" w:cs="Times New Roman"/>
                <w:sz w:val="21"/>
                <w:szCs w:val="21"/>
              </w:rPr>
            </w:pPr>
            <w:r>
              <w:rPr>
                <w:rFonts w:ascii="Times New Roman" w:hAnsi="Times New Roman" w:cs="Times New Roman"/>
                <w:sz w:val="21"/>
                <w:szCs w:val="21"/>
              </w:rPr>
              <w:t>W</w:t>
            </w:r>
            <w:r w:rsidRPr="00EC368B">
              <w:rPr>
                <w:rFonts w:ascii="Times New Roman" w:hAnsi="Times New Roman" w:cs="Times New Roman"/>
                <w:sz w:val="21"/>
                <w:szCs w:val="21"/>
              </w:rPr>
              <w:t>here the company had filed its relevant tax returns for</w:t>
            </w:r>
            <w:r>
              <w:rPr>
                <w:rFonts w:ascii="Times New Roman" w:hAnsi="Times New Roman" w:cs="Times New Roman"/>
                <w:sz w:val="21"/>
                <w:szCs w:val="21"/>
              </w:rPr>
              <w:t xml:space="preserve"> </w:t>
            </w:r>
            <w:r w:rsidRPr="00EC368B">
              <w:rPr>
                <w:rFonts w:ascii="Times New Roman" w:hAnsi="Times New Roman" w:cs="Times New Roman"/>
                <w:sz w:val="21"/>
                <w:szCs w:val="21"/>
              </w:rPr>
              <w:t>any year of assessment falling on any date between 1</w:t>
            </w:r>
            <w:r>
              <w:rPr>
                <w:rFonts w:ascii="Times New Roman" w:hAnsi="Times New Roman" w:cs="Times New Roman"/>
                <w:sz w:val="21"/>
                <w:szCs w:val="21"/>
              </w:rPr>
              <w:t xml:space="preserve"> </w:t>
            </w:r>
            <w:r w:rsidRPr="00EC368B">
              <w:rPr>
                <w:rFonts w:ascii="Times New Roman" w:hAnsi="Times New Roman" w:cs="Times New Roman"/>
                <w:sz w:val="21"/>
                <w:szCs w:val="21"/>
              </w:rPr>
              <w:t>January 2020 and 31 December 2021, both days</w:t>
            </w:r>
            <w:r>
              <w:rPr>
                <w:rFonts w:ascii="Times New Roman" w:hAnsi="Times New Roman" w:cs="Times New Roman"/>
                <w:sz w:val="21"/>
                <w:szCs w:val="21"/>
              </w:rPr>
              <w:t xml:space="preserve"> </w:t>
            </w:r>
            <w:r w:rsidRPr="00EC368B">
              <w:rPr>
                <w:rFonts w:ascii="Times New Roman" w:hAnsi="Times New Roman" w:cs="Times New Roman"/>
                <w:sz w:val="21"/>
                <w:szCs w:val="21"/>
              </w:rPr>
              <w:t>inclusive, the applicable minimum tax is reduced to</w:t>
            </w:r>
            <w:r>
              <w:rPr>
                <w:rFonts w:ascii="Times New Roman" w:hAnsi="Times New Roman" w:cs="Times New Roman"/>
                <w:sz w:val="21"/>
                <w:szCs w:val="21"/>
              </w:rPr>
              <w:t xml:space="preserve"> </w:t>
            </w:r>
            <w:r w:rsidRPr="00EC368B">
              <w:rPr>
                <w:rFonts w:ascii="Times New Roman" w:hAnsi="Times New Roman" w:cs="Times New Roman"/>
                <w:sz w:val="21"/>
                <w:szCs w:val="21"/>
              </w:rPr>
              <w:t>0.25% for tax returns prepared and filed for any two</w:t>
            </w:r>
            <w:r>
              <w:rPr>
                <w:rFonts w:ascii="Times New Roman" w:hAnsi="Times New Roman" w:cs="Times New Roman"/>
                <w:sz w:val="21"/>
                <w:szCs w:val="21"/>
              </w:rPr>
              <w:t xml:space="preserve"> </w:t>
            </w:r>
            <w:r w:rsidRPr="00EC368B">
              <w:rPr>
                <w:rFonts w:ascii="Times New Roman" w:hAnsi="Times New Roman" w:cs="Times New Roman"/>
                <w:sz w:val="21"/>
                <w:szCs w:val="21"/>
              </w:rPr>
              <w:t>accounting periods ending on any date between 1</w:t>
            </w:r>
            <w:r>
              <w:rPr>
                <w:rFonts w:ascii="Times New Roman" w:hAnsi="Times New Roman" w:cs="Times New Roman"/>
                <w:sz w:val="21"/>
                <w:szCs w:val="21"/>
              </w:rPr>
              <w:t xml:space="preserve"> </w:t>
            </w:r>
            <w:r w:rsidRPr="00EC368B">
              <w:rPr>
                <w:rFonts w:ascii="Times New Roman" w:hAnsi="Times New Roman" w:cs="Times New Roman"/>
                <w:sz w:val="21"/>
                <w:szCs w:val="21"/>
              </w:rPr>
              <w:t>January 2019 and 31 December 2021, both days</w:t>
            </w:r>
            <w:r>
              <w:rPr>
                <w:rFonts w:ascii="Times New Roman" w:hAnsi="Times New Roman" w:cs="Times New Roman"/>
                <w:sz w:val="21"/>
                <w:szCs w:val="21"/>
              </w:rPr>
              <w:t xml:space="preserve"> </w:t>
            </w:r>
            <w:r w:rsidRPr="00EC368B">
              <w:rPr>
                <w:rFonts w:ascii="Times New Roman" w:hAnsi="Times New Roman" w:cs="Times New Roman"/>
                <w:sz w:val="21"/>
                <w:szCs w:val="21"/>
              </w:rPr>
              <w:t>inclusive</w:t>
            </w:r>
            <w:r>
              <w:rPr>
                <w:rFonts w:ascii="Times New Roman" w:hAnsi="Times New Roman" w:cs="Times New Roman"/>
                <w:sz w:val="21"/>
                <w:szCs w:val="21"/>
              </w:rPr>
              <w:t>.</w:t>
            </w:r>
          </w:p>
        </w:tc>
        <w:tc>
          <w:tcPr>
            <w:tcW w:w="1435" w:type="dxa"/>
          </w:tcPr>
          <w:p w14:paraId="6C762463" w14:textId="77777777" w:rsidR="004A2015" w:rsidRPr="00C155AB" w:rsidRDefault="004A2015" w:rsidP="004A2015">
            <w:pPr>
              <w:rPr>
                <w:rFonts w:ascii="Times New Roman" w:hAnsi="Times New Roman" w:cs="Times New Roman"/>
                <w:sz w:val="21"/>
                <w:szCs w:val="21"/>
              </w:rPr>
            </w:pPr>
            <w:r>
              <w:rPr>
                <w:rFonts w:ascii="Times New Roman" w:hAnsi="Times New Roman" w:cs="Times New Roman"/>
                <w:sz w:val="21"/>
                <w:szCs w:val="21"/>
              </w:rPr>
              <w:t>FIRS</w:t>
            </w:r>
          </w:p>
        </w:tc>
      </w:tr>
    </w:tbl>
    <w:p w14:paraId="16A1C1A7" w14:textId="77777777" w:rsidR="004A2015" w:rsidRDefault="004A2015" w:rsidP="006D3078">
      <w:pPr>
        <w:rPr>
          <w:rFonts w:ascii="Times New Roman" w:hAnsi="Times New Roman" w:cs="Times New Roman"/>
          <w:b/>
          <w:bCs/>
        </w:rPr>
      </w:pPr>
    </w:p>
    <w:p w14:paraId="6B7B39AB" w14:textId="77777777" w:rsidR="00081B50" w:rsidRDefault="00081B50" w:rsidP="006D3078">
      <w:pPr>
        <w:rPr>
          <w:rFonts w:ascii="Times New Roman" w:hAnsi="Times New Roman" w:cs="Times New Roman"/>
          <w:b/>
          <w:bCs/>
        </w:rPr>
      </w:pPr>
      <w:r>
        <w:rPr>
          <w:rFonts w:ascii="Times New Roman" w:hAnsi="Times New Roman" w:cs="Times New Roman"/>
          <w:b/>
          <w:bCs/>
        </w:rPr>
        <w:t xml:space="preserve">NOTE: For more CIT Investment Incentives at Federal Level, follow the following link:  </w:t>
      </w:r>
    </w:p>
    <w:p w14:paraId="0EA29694" w14:textId="77777777" w:rsidR="00081B50" w:rsidRDefault="00247B1A" w:rsidP="006D3078">
      <w:pPr>
        <w:rPr>
          <w:rFonts w:ascii="Times New Roman" w:hAnsi="Times New Roman" w:cs="Times New Roman"/>
          <w:b/>
          <w:bCs/>
        </w:rPr>
      </w:pPr>
      <w:hyperlink r:id="rId10" w:anchor="../wp-content/uploads/2019/01/Compendium-of-Investment-Incentives-in-Nigeria-final.pdf" w:history="1">
        <w:r w:rsidR="00081B50" w:rsidRPr="00CF40CC">
          <w:rPr>
            <w:rStyle w:val="Hyperlink"/>
            <w:rFonts w:ascii="Times New Roman" w:hAnsi="Times New Roman" w:cs="Times New Roman"/>
            <w:b/>
            <w:bCs/>
          </w:rPr>
          <w:t>https://www.nipc.gov.ng/ViewerJS/?#../wp-content/uploads/2019/01/Compendium-of-Investment-Incentives-in-Nigeria-final.pdf</w:t>
        </w:r>
      </w:hyperlink>
      <w:r w:rsidR="00081B50">
        <w:rPr>
          <w:rFonts w:ascii="Times New Roman" w:hAnsi="Times New Roman" w:cs="Times New Roman"/>
          <w:b/>
          <w:bCs/>
        </w:rPr>
        <w:t xml:space="preserve"> or</w:t>
      </w:r>
    </w:p>
    <w:p w14:paraId="05C5B302" w14:textId="59F2D0DC" w:rsidR="00AE6567" w:rsidRDefault="00247B1A" w:rsidP="006D3078">
      <w:pPr>
        <w:rPr>
          <w:rFonts w:ascii="Times New Roman" w:hAnsi="Times New Roman" w:cs="Times New Roman"/>
          <w:b/>
          <w:bCs/>
        </w:rPr>
      </w:pPr>
      <w:hyperlink r:id="rId11" w:history="1">
        <w:r w:rsidR="00081B50" w:rsidRPr="00CF40CC">
          <w:rPr>
            <w:rStyle w:val="Hyperlink"/>
            <w:rFonts w:ascii="Times New Roman" w:hAnsi="Times New Roman" w:cs="Times New Roman"/>
            <w:b/>
            <w:bCs/>
          </w:rPr>
          <w:t>https://www.nipc.gov.ng/product/compendium-of-investment-incentives-in-nigeria/</w:t>
        </w:r>
      </w:hyperlink>
      <w:r w:rsidR="00081B50">
        <w:rPr>
          <w:rFonts w:ascii="Times New Roman" w:hAnsi="Times New Roman" w:cs="Times New Roman"/>
          <w:b/>
          <w:bCs/>
        </w:rPr>
        <w:t xml:space="preserve"> </w:t>
      </w:r>
    </w:p>
    <w:p w14:paraId="661FF3B8" w14:textId="72D5B6FA" w:rsidR="00AE6567" w:rsidRDefault="00AE6567" w:rsidP="006D3078">
      <w:pPr>
        <w:rPr>
          <w:rFonts w:ascii="Times New Roman" w:hAnsi="Times New Roman" w:cs="Times New Roman"/>
          <w:b/>
          <w:bCs/>
        </w:rPr>
      </w:pPr>
    </w:p>
    <w:p w14:paraId="0BD98C8F" w14:textId="33F2079E" w:rsidR="00AE6567" w:rsidRDefault="00AE6567" w:rsidP="006D3078">
      <w:pPr>
        <w:rPr>
          <w:rFonts w:ascii="Times New Roman" w:hAnsi="Times New Roman" w:cs="Times New Roman"/>
          <w:b/>
          <w:bCs/>
        </w:rPr>
      </w:pPr>
    </w:p>
    <w:p w14:paraId="671AFEAE" w14:textId="11A94197" w:rsidR="00AE6567" w:rsidRDefault="00AE6567" w:rsidP="006D3078">
      <w:pPr>
        <w:rPr>
          <w:rFonts w:ascii="Times New Roman" w:hAnsi="Times New Roman" w:cs="Times New Roman"/>
          <w:b/>
          <w:bCs/>
        </w:rPr>
      </w:pPr>
    </w:p>
    <w:p w14:paraId="3CDFDD66" w14:textId="77777777" w:rsidR="009D32F4" w:rsidRPr="006D3078" w:rsidRDefault="009D32F4" w:rsidP="006D3078">
      <w:pPr>
        <w:rPr>
          <w:rFonts w:ascii="Times New Roman" w:hAnsi="Times New Roman" w:cs="Times New Roman"/>
          <w:b/>
          <w:bCs/>
        </w:rPr>
      </w:pPr>
    </w:p>
    <w:p w14:paraId="1080B10D" w14:textId="5054734A" w:rsidR="00C155AB" w:rsidRPr="00C155AB" w:rsidRDefault="00C155AB" w:rsidP="00382B88">
      <w:pPr>
        <w:pStyle w:val="ListParagraph"/>
        <w:numPr>
          <w:ilvl w:val="0"/>
          <w:numId w:val="1"/>
        </w:numPr>
        <w:outlineLvl w:val="0"/>
        <w:rPr>
          <w:rFonts w:ascii="Times New Roman" w:hAnsi="Times New Roman" w:cs="Times New Roman"/>
          <w:b/>
          <w:bCs/>
        </w:rPr>
      </w:pPr>
      <w:bookmarkStart w:id="14" w:name="_Toc118818998"/>
      <w:bookmarkStart w:id="15" w:name="_Hlk118776939"/>
      <w:r w:rsidRPr="00C155AB">
        <w:rPr>
          <w:rFonts w:ascii="Times New Roman" w:hAnsi="Times New Roman" w:cs="Times New Roman"/>
          <w:b/>
          <w:bCs/>
        </w:rPr>
        <w:lastRenderedPageBreak/>
        <w:t>FI</w:t>
      </w:r>
      <w:r w:rsidR="009D32F4">
        <w:rPr>
          <w:rFonts w:ascii="Times New Roman" w:hAnsi="Times New Roman" w:cs="Times New Roman"/>
          <w:b/>
          <w:bCs/>
        </w:rPr>
        <w:t>NANCIAL</w:t>
      </w:r>
      <w:r w:rsidRPr="00C155AB">
        <w:rPr>
          <w:rFonts w:ascii="Times New Roman" w:hAnsi="Times New Roman" w:cs="Times New Roman"/>
          <w:b/>
          <w:bCs/>
        </w:rPr>
        <w:t xml:space="preserve"> INCENTIVES</w:t>
      </w:r>
      <w:bookmarkEnd w:id="14"/>
    </w:p>
    <w:p w14:paraId="341503AF" w14:textId="0B5C610C" w:rsidR="00C155AB" w:rsidRPr="00C155AB" w:rsidRDefault="00562766" w:rsidP="00382B88">
      <w:pPr>
        <w:pStyle w:val="ListParagraph"/>
        <w:numPr>
          <w:ilvl w:val="1"/>
          <w:numId w:val="1"/>
        </w:numPr>
        <w:outlineLvl w:val="1"/>
        <w:rPr>
          <w:rFonts w:ascii="Times New Roman" w:hAnsi="Times New Roman" w:cs="Times New Roman"/>
          <w:b/>
          <w:bCs/>
        </w:rPr>
      </w:pPr>
      <w:bookmarkStart w:id="16" w:name="_Toc118818999"/>
      <w:bookmarkEnd w:id="15"/>
      <w:r>
        <w:rPr>
          <w:rFonts w:ascii="Times New Roman" w:hAnsi="Times New Roman" w:cs="Times New Roman"/>
          <w:b/>
          <w:bCs/>
        </w:rPr>
        <w:t>Grant</w:t>
      </w:r>
      <w:r w:rsidR="000A3888">
        <w:rPr>
          <w:rFonts w:ascii="Times New Roman" w:hAnsi="Times New Roman" w:cs="Times New Roman"/>
          <w:b/>
          <w:bCs/>
        </w:rPr>
        <w:t>-</w:t>
      </w:r>
      <w:r>
        <w:rPr>
          <w:rFonts w:ascii="Times New Roman" w:hAnsi="Times New Roman" w:cs="Times New Roman"/>
          <w:b/>
          <w:bCs/>
        </w:rPr>
        <w:t>b</w:t>
      </w:r>
      <w:r w:rsidR="000A3888">
        <w:rPr>
          <w:rFonts w:ascii="Times New Roman" w:hAnsi="Times New Roman" w:cs="Times New Roman"/>
          <w:b/>
          <w:bCs/>
        </w:rPr>
        <w:t xml:space="preserve">ased </w:t>
      </w:r>
      <w:r w:rsidR="006419CF">
        <w:rPr>
          <w:rFonts w:ascii="Times New Roman" w:hAnsi="Times New Roman" w:cs="Times New Roman"/>
          <w:b/>
          <w:bCs/>
        </w:rPr>
        <w:t xml:space="preserve">Financial </w:t>
      </w:r>
      <w:r w:rsidR="000A3888">
        <w:rPr>
          <w:rFonts w:ascii="Times New Roman" w:hAnsi="Times New Roman" w:cs="Times New Roman"/>
          <w:b/>
          <w:bCs/>
        </w:rPr>
        <w:t>Incentives</w:t>
      </w:r>
      <w:bookmarkEnd w:id="16"/>
    </w:p>
    <w:tbl>
      <w:tblPr>
        <w:tblStyle w:val="TableGridLight"/>
        <w:tblW w:w="0" w:type="auto"/>
        <w:tblLook w:val="04A0" w:firstRow="1" w:lastRow="0" w:firstColumn="1" w:lastColumn="0" w:noHBand="0" w:noVBand="1"/>
      </w:tblPr>
      <w:tblGrid>
        <w:gridCol w:w="543"/>
        <w:gridCol w:w="56"/>
        <w:gridCol w:w="1736"/>
        <w:gridCol w:w="360"/>
        <w:gridCol w:w="1211"/>
        <w:gridCol w:w="2057"/>
        <w:gridCol w:w="1860"/>
        <w:gridCol w:w="1491"/>
        <w:gridCol w:w="2021"/>
        <w:gridCol w:w="180"/>
        <w:gridCol w:w="1435"/>
      </w:tblGrid>
      <w:tr w:rsidR="000A3888" w:rsidRPr="00C155AB" w14:paraId="383152CA" w14:textId="77777777" w:rsidTr="00917D61">
        <w:tc>
          <w:tcPr>
            <w:tcW w:w="599" w:type="dxa"/>
            <w:gridSpan w:val="2"/>
            <w:shd w:val="clear" w:color="auto" w:fill="C5E0B3" w:themeFill="accent6" w:themeFillTint="66"/>
          </w:tcPr>
          <w:p w14:paraId="13F48472" w14:textId="77777777" w:rsidR="000A3888" w:rsidRPr="00C155AB" w:rsidRDefault="000A3888" w:rsidP="00917D61">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2096" w:type="dxa"/>
            <w:gridSpan w:val="2"/>
            <w:shd w:val="clear" w:color="auto" w:fill="C5E0B3" w:themeFill="accent6" w:themeFillTint="66"/>
          </w:tcPr>
          <w:p w14:paraId="2689B852" w14:textId="77777777" w:rsidR="000A3888" w:rsidRPr="00C155AB" w:rsidRDefault="000A3888">
            <w:pPr>
              <w:pStyle w:val="ListParagraph"/>
              <w:numPr>
                <w:ilvl w:val="0"/>
                <w:numId w:val="54"/>
              </w:numPr>
              <w:ind w:left="286" w:hanging="286"/>
              <w:rPr>
                <w:rFonts w:ascii="Times New Roman" w:hAnsi="Times New Roman" w:cs="Times New Roman"/>
                <w:b/>
                <w:bCs/>
                <w:sz w:val="21"/>
                <w:szCs w:val="21"/>
              </w:rPr>
            </w:pPr>
            <w:r w:rsidRPr="00C155AB">
              <w:rPr>
                <w:rFonts w:ascii="Times New Roman" w:hAnsi="Times New Roman" w:cs="Times New Roman"/>
                <w:b/>
                <w:bCs/>
                <w:sz w:val="21"/>
                <w:szCs w:val="21"/>
              </w:rPr>
              <w:t>The Name or Title of Incentive Measure</w:t>
            </w:r>
          </w:p>
        </w:tc>
        <w:tc>
          <w:tcPr>
            <w:tcW w:w="5128" w:type="dxa"/>
            <w:gridSpan w:val="3"/>
            <w:shd w:val="clear" w:color="auto" w:fill="C5E0B3" w:themeFill="accent6" w:themeFillTint="66"/>
          </w:tcPr>
          <w:p w14:paraId="0C70F064" w14:textId="77777777" w:rsidR="000A3888" w:rsidRPr="00C155AB" w:rsidRDefault="000A3888">
            <w:pPr>
              <w:pStyle w:val="ListParagraph"/>
              <w:numPr>
                <w:ilvl w:val="0"/>
                <w:numId w:val="54"/>
              </w:numPr>
              <w:ind w:left="391"/>
              <w:rPr>
                <w:rFonts w:ascii="Times New Roman" w:hAnsi="Times New Roman" w:cs="Times New Roman"/>
                <w:b/>
                <w:bCs/>
                <w:sz w:val="21"/>
                <w:szCs w:val="21"/>
              </w:rPr>
            </w:pPr>
            <w:r w:rsidRPr="00C155AB">
              <w:rPr>
                <w:rFonts w:ascii="Times New Roman" w:hAnsi="Times New Roman" w:cs="Times New Roman"/>
                <w:b/>
                <w:bCs/>
                <w:sz w:val="21"/>
                <w:szCs w:val="21"/>
              </w:rPr>
              <w:t>Description of Incentive Benefits</w:t>
            </w:r>
          </w:p>
        </w:tc>
        <w:tc>
          <w:tcPr>
            <w:tcW w:w="1491" w:type="dxa"/>
            <w:shd w:val="clear" w:color="auto" w:fill="C5E0B3" w:themeFill="accent6" w:themeFillTint="66"/>
          </w:tcPr>
          <w:p w14:paraId="63C2F48F" w14:textId="77777777" w:rsidR="000A3888" w:rsidRPr="00C155AB" w:rsidRDefault="000A3888">
            <w:pPr>
              <w:pStyle w:val="ListParagraph"/>
              <w:numPr>
                <w:ilvl w:val="0"/>
                <w:numId w:val="54"/>
              </w:numPr>
              <w:ind w:left="271" w:hanging="271"/>
              <w:rPr>
                <w:rFonts w:ascii="Times New Roman" w:hAnsi="Times New Roman" w:cs="Times New Roman"/>
                <w:b/>
                <w:bCs/>
                <w:sz w:val="21"/>
                <w:szCs w:val="21"/>
              </w:rPr>
            </w:pPr>
            <w:r w:rsidRPr="00C155AB">
              <w:rPr>
                <w:rFonts w:ascii="Times New Roman" w:hAnsi="Times New Roman" w:cs="Times New Roman"/>
                <w:b/>
                <w:bCs/>
                <w:sz w:val="21"/>
                <w:szCs w:val="21"/>
              </w:rPr>
              <w:t>Year Introduced</w:t>
            </w:r>
          </w:p>
        </w:tc>
        <w:tc>
          <w:tcPr>
            <w:tcW w:w="2021" w:type="dxa"/>
            <w:shd w:val="clear" w:color="auto" w:fill="C5E0B3" w:themeFill="accent6" w:themeFillTint="66"/>
          </w:tcPr>
          <w:p w14:paraId="492CEFAF" w14:textId="77777777" w:rsidR="000A3888" w:rsidRPr="00C155AB" w:rsidRDefault="000A3888">
            <w:pPr>
              <w:pStyle w:val="ListParagraph"/>
              <w:numPr>
                <w:ilvl w:val="0"/>
                <w:numId w:val="54"/>
              </w:numPr>
              <w:ind w:left="256"/>
              <w:rPr>
                <w:rFonts w:ascii="Times New Roman" w:hAnsi="Times New Roman" w:cs="Times New Roman"/>
                <w:b/>
                <w:bCs/>
                <w:sz w:val="21"/>
                <w:szCs w:val="21"/>
              </w:rPr>
            </w:pPr>
            <w:r w:rsidRPr="00C155AB">
              <w:rPr>
                <w:rFonts w:ascii="Times New Roman" w:hAnsi="Times New Roman" w:cs="Times New Roman"/>
                <w:b/>
                <w:bCs/>
                <w:sz w:val="21"/>
                <w:szCs w:val="21"/>
              </w:rPr>
              <w:t>Legal Document/ Legal Reference Instrument</w:t>
            </w:r>
          </w:p>
        </w:tc>
        <w:tc>
          <w:tcPr>
            <w:tcW w:w="1615" w:type="dxa"/>
            <w:gridSpan w:val="2"/>
            <w:shd w:val="clear" w:color="auto" w:fill="C5E0B3" w:themeFill="accent6" w:themeFillTint="66"/>
          </w:tcPr>
          <w:p w14:paraId="5BF3EF54" w14:textId="77777777" w:rsidR="000A3888" w:rsidRPr="00C155AB" w:rsidRDefault="000A3888">
            <w:pPr>
              <w:pStyle w:val="ListParagraph"/>
              <w:numPr>
                <w:ilvl w:val="0"/>
                <w:numId w:val="54"/>
              </w:numPr>
              <w:ind w:left="361" w:hanging="361"/>
              <w:rPr>
                <w:rFonts w:ascii="Times New Roman" w:hAnsi="Times New Roman" w:cs="Times New Roman"/>
                <w:b/>
                <w:bCs/>
                <w:sz w:val="21"/>
                <w:szCs w:val="21"/>
              </w:rPr>
            </w:pPr>
            <w:r w:rsidRPr="00C155AB">
              <w:rPr>
                <w:rFonts w:ascii="Times New Roman" w:hAnsi="Times New Roman" w:cs="Times New Roman"/>
                <w:b/>
                <w:bCs/>
                <w:sz w:val="21"/>
                <w:szCs w:val="21"/>
              </w:rPr>
              <w:t>Duration/ Mode</w:t>
            </w:r>
          </w:p>
        </w:tc>
      </w:tr>
      <w:tr w:rsidR="000A3888" w:rsidRPr="00C155AB" w14:paraId="6531CA0B" w14:textId="77777777" w:rsidTr="000A3888">
        <w:trPr>
          <w:trHeight w:val="710"/>
        </w:trPr>
        <w:tc>
          <w:tcPr>
            <w:tcW w:w="599" w:type="dxa"/>
            <w:gridSpan w:val="2"/>
          </w:tcPr>
          <w:p w14:paraId="5741F117" w14:textId="72C9990B" w:rsidR="000A3888" w:rsidRDefault="000A3888" w:rsidP="000A3888">
            <w:pPr>
              <w:rPr>
                <w:rFonts w:ascii="Times New Roman" w:hAnsi="Times New Roman" w:cs="Times New Roman"/>
                <w:sz w:val="21"/>
                <w:szCs w:val="21"/>
              </w:rPr>
            </w:pPr>
            <w:r>
              <w:rPr>
                <w:rFonts w:ascii="Times New Roman" w:hAnsi="Times New Roman" w:cs="Times New Roman"/>
                <w:sz w:val="21"/>
                <w:szCs w:val="21"/>
              </w:rPr>
              <w:t>1</w:t>
            </w:r>
          </w:p>
        </w:tc>
        <w:tc>
          <w:tcPr>
            <w:tcW w:w="2096" w:type="dxa"/>
            <w:gridSpan w:val="2"/>
          </w:tcPr>
          <w:p w14:paraId="17CAD3CD" w14:textId="10AB73E8" w:rsidR="000A3888" w:rsidRPr="000A3888" w:rsidRDefault="000A3888" w:rsidP="000A3888">
            <w:pPr>
              <w:pStyle w:val="ListParagraph"/>
              <w:spacing w:line="360" w:lineRule="auto"/>
              <w:ind w:left="0"/>
              <w:rPr>
                <w:rFonts w:ascii="Times New Roman" w:hAnsi="Times New Roman" w:cs="Times New Roman"/>
                <w:sz w:val="21"/>
                <w:szCs w:val="21"/>
              </w:rPr>
            </w:pPr>
            <w:r w:rsidRPr="000A3888">
              <w:rPr>
                <w:rFonts w:ascii="Times New Roman" w:hAnsi="Times New Roman" w:cs="Times New Roman"/>
                <w:sz w:val="21"/>
                <w:szCs w:val="21"/>
              </w:rPr>
              <w:t>P</w:t>
            </w:r>
            <w:r w:rsidR="00B512F3">
              <w:rPr>
                <w:rFonts w:ascii="Times New Roman" w:hAnsi="Times New Roman" w:cs="Times New Roman"/>
                <w:sz w:val="21"/>
                <w:szCs w:val="21"/>
              </w:rPr>
              <w:t xml:space="preserve">LATEAU </w:t>
            </w:r>
            <w:r w:rsidRPr="000A3888">
              <w:rPr>
                <w:rFonts w:ascii="Times New Roman" w:hAnsi="Times New Roman" w:cs="Times New Roman"/>
                <w:sz w:val="21"/>
                <w:szCs w:val="21"/>
              </w:rPr>
              <w:t xml:space="preserve">CARES </w:t>
            </w:r>
          </w:p>
        </w:tc>
        <w:tc>
          <w:tcPr>
            <w:tcW w:w="5128" w:type="dxa"/>
            <w:gridSpan w:val="3"/>
          </w:tcPr>
          <w:p w14:paraId="3591FAFA" w14:textId="4C90EAA7" w:rsidR="000A3888" w:rsidRPr="000A3888" w:rsidRDefault="000A3888" w:rsidP="000A3888">
            <w:pPr>
              <w:rPr>
                <w:rFonts w:ascii="Times New Roman" w:hAnsi="Times New Roman" w:cs="Times New Roman"/>
                <w:sz w:val="21"/>
                <w:szCs w:val="21"/>
              </w:rPr>
            </w:pPr>
            <w:r w:rsidRPr="000A3888">
              <w:rPr>
                <w:rFonts w:ascii="Times New Roman" w:hAnsi="Times New Roman" w:cs="Times New Roman"/>
                <w:sz w:val="21"/>
                <w:szCs w:val="21"/>
              </w:rPr>
              <w:t xml:space="preserve">An </w:t>
            </w:r>
            <w:r>
              <w:rPr>
                <w:rFonts w:ascii="Times New Roman" w:hAnsi="Times New Roman" w:cs="Times New Roman"/>
                <w:sz w:val="21"/>
                <w:szCs w:val="21"/>
              </w:rPr>
              <w:t>e</w:t>
            </w:r>
            <w:r w:rsidRPr="000A3888">
              <w:rPr>
                <w:rFonts w:ascii="Times New Roman" w:hAnsi="Times New Roman" w:cs="Times New Roman"/>
                <w:sz w:val="21"/>
                <w:szCs w:val="21"/>
              </w:rPr>
              <w:t xml:space="preserve">mergency </w:t>
            </w:r>
            <w:r>
              <w:rPr>
                <w:rFonts w:ascii="Times New Roman" w:hAnsi="Times New Roman" w:cs="Times New Roman"/>
                <w:sz w:val="21"/>
                <w:szCs w:val="21"/>
              </w:rPr>
              <w:t>programme</w:t>
            </w:r>
            <w:r w:rsidRPr="000A3888">
              <w:rPr>
                <w:rFonts w:ascii="Times New Roman" w:hAnsi="Times New Roman" w:cs="Times New Roman"/>
                <w:sz w:val="21"/>
                <w:szCs w:val="21"/>
              </w:rPr>
              <w:t xml:space="preserve"> </w:t>
            </w:r>
            <w:r>
              <w:rPr>
                <w:rFonts w:ascii="Times New Roman" w:hAnsi="Times New Roman" w:cs="Times New Roman"/>
                <w:sz w:val="21"/>
                <w:szCs w:val="21"/>
              </w:rPr>
              <w:t>d</w:t>
            </w:r>
            <w:r w:rsidRPr="000A3888">
              <w:rPr>
                <w:rFonts w:ascii="Times New Roman" w:hAnsi="Times New Roman" w:cs="Times New Roman"/>
                <w:sz w:val="21"/>
                <w:szCs w:val="21"/>
              </w:rPr>
              <w:t xml:space="preserve">esigned to </w:t>
            </w:r>
            <w:r>
              <w:rPr>
                <w:rFonts w:ascii="Times New Roman" w:hAnsi="Times New Roman" w:cs="Times New Roman"/>
                <w:sz w:val="21"/>
                <w:szCs w:val="21"/>
              </w:rPr>
              <w:t>provide financial s</w:t>
            </w:r>
            <w:r w:rsidRPr="000A3888">
              <w:rPr>
                <w:rFonts w:ascii="Times New Roman" w:hAnsi="Times New Roman" w:cs="Times New Roman"/>
                <w:sz w:val="21"/>
                <w:szCs w:val="21"/>
              </w:rPr>
              <w:t>upport</w:t>
            </w:r>
            <w:r>
              <w:rPr>
                <w:rFonts w:ascii="Times New Roman" w:hAnsi="Times New Roman" w:cs="Times New Roman"/>
                <w:sz w:val="21"/>
                <w:szCs w:val="21"/>
              </w:rPr>
              <w:t xml:space="preserve"> for</w:t>
            </w:r>
            <w:r w:rsidRPr="000A3888">
              <w:rPr>
                <w:rFonts w:ascii="Times New Roman" w:hAnsi="Times New Roman" w:cs="Times New Roman"/>
                <w:sz w:val="21"/>
                <w:szCs w:val="21"/>
              </w:rPr>
              <w:t xml:space="preserve"> </w:t>
            </w:r>
            <w:r w:rsidRPr="000A3888">
              <w:rPr>
                <w:rFonts w:ascii="Garamond" w:hAnsi="Garamond" w:cstheme="minorHAnsi"/>
                <w:sz w:val="21"/>
                <w:szCs w:val="21"/>
              </w:rPr>
              <w:t>Micro and Small Enterprises (MSEs) operating in Plateau State</w:t>
            </w:r>
            <w:r w:rsidR="00B512F3">
              <w:rPr>
                <w:rFonts w:ascii="Garamond" w:hAnsi="Garamond" w:cstheme="minorHAnsi"/>
                <w:sz w:val="21"/>
                <w:szCs w:val="21"/>
              </w:rPr>
              <w:t xml:space="preserve"> as a stimulus funding from World Bank</w:t>
            </w:r>
          </w:p>
        </w:tc>
        <w:tc>
          <w:tcPr>
            <w:tcW w:w="1491" w:type="dxa"/>
          </w:tcPr>
          <w:p w14:paraId="3C562BF3" w14:textId="350C0B02" w:rsidR="000A3888" w:rsidRPr="000A3888" w:rsidRDefault="000A3888" w:rsidP="000A3888">
            <w:pPr>
              <w:rPr>
                <w:rFonts w:ascii="Times New Roman" w:hAnsi="Times New Roman" w:cs="Times New Roman"/>
                <w:sz w:val="21"/>
                <w:szCs w:val="21"/>
              </w:rPr>
            </w:pPr>
            <w:r w:rsidRPr="000A3888">
              <w:rPr>
                <w:spacing w:val="-1"/>
                <w:sz w:val="21"/>
                <w:szCs w:val="21"/>
              </w:rPr>
              <w:t>October 20, 2020</w:t>
            </w:r>
          </w:p>
        </w:tc>
        <w:tc>
          <w:tcPr>
            <w:tcW w:w="2021" w:type="dxa"/>
          </w:tcPr>
          <w:p w14:paraId="50E0EF07" w14:textId="0F18B539" w:rsidR="000A3888" w:rsidRPr="000A3888" w:rsidRDefault="00BD3F5D" w:rsidP="000A3888">
            <w:pPr>
              <w:rPr>
                <w:rFonts w:ascii="Times New Roman" w:hAnsi="Times New Roman" w:cs="Times New Roman"/>
                <w:sz w:val="21"/>
                <w:szCs w:val="21"/>
              </w:rPr>
            </w:pPr>
            <w:r>
              <w:rPr>
                <w:rFonts w:ascii="Times New Roman" w:hAnsi="Times New Roman" w:cs="Times New Roman"/>
                <w:sz w:val="21"/>
                <w:szCs w:val="21"/>
              </w:rPr>
              <w:t xml:space="preserve">Section 11(o) of PLASMIDA Law 2016 and </w:t>
            </w:r>
            <w:r w:rsidR="000A3888" w:rsidRPr="000A3888">
              <w:rPr>
                <w:rFonts w:ascii="Times New Roman" w:hAnsi="Times New Roman" w:cs="Times New Roman"/>
                <w:sz w:val="21"/>
                <w:szCs w:val="21"/>
              </w:rPr>
              <w:t>PLATEAU CARES Operations Manual</w:t>
            </w:r>
            <w:r>
              <w:rPr>
                <w:rFonts w:ascii="Times New Roman" w:hAnsi="Times New Roman" w:cs="Times New Roman"/>
                <w:sz w:val="21"/>
                <w:szCs w:val="21"/>
              </w:rPr>
              <w:t xml:space="preserve"> 2020</w:t>
            </w:r>
          </w:p>
        </w:tc>
        <w:tc>
          <w:tcPr>
            <w:tcW w:w="1615" w:type="dxa"/>
            <w:gridSpan w:val="2"/>
          </w:tcPr>
          <w:p w14:paraId="603ED301" w14:textId="3D3427E5" w:rsidR="000A3888" w:rsidRPr="000A3888" w:rsidRDefault="000A3888" w:rsidP="000A3888">
            <w:pPr>
              <w:rPr>
                <w:rFonts w:ascii="Times New Roman" w:hAnsi="Times New Roman" w:cs="Times New Roman"/>
                <w:sz w:val="21"/>
                <w:szCs w:val="21"/>
              </w:rPr>
            </w:pPr>
            <w:r w:rsidRPr="000A3888">
              <w:rPr>
                <w:rFonts w:ascii="Times New Roman" w:hAnsi="Times New Roman" w:cs="Times New Roman"/>
                <w:sz w:val="21"/>
                <w:szCs w:val="21"/>
              </w:rPr>
              <w:t>2years</w:t>
            </w:r>
          </w:p>
        </w:tc>
      </w:tr>
      <w:tr w:rsidR="000A3888" w:rsidRPr="00C155AB" w14:paraId="432DCD3E" w14:textId="77777777" w:rsidTr="00917D61">
        <w:tc>
          <w:tcPr>
            <w:tcW w:w="599" w:type="dxa"/>
            <w:gridSpan w:val="2"/>
          </w:tcPr>
          <w:p w14:paraId="252A341F" w14:textId="39AFC667" w:rsidR="000A3888" w:rsidRDefault="00AF1506" w:rsidP="00917D61">
            <w:pPr>
              <w:rPr>
                <w:rFonts w:ascii="Times New Roman" w:hAnsi="Times New Roman" w:cs="Times New Roman"/>
                <w:sz w:val="21"/>
                <w:szCs w:val="21"/>
              </w:rPr>
            </w:pPr>
            <w:bookmarkStart w:id="17" w:name="_Hlk118802019"/>
            <w:r>
              <w:rPr>
                <w:rFonts w:ascii="Times New Roman" w:hAnsi="Times New Roman" w:cs="Times New Roman"/>
                <w:sz w:val="21"/>
                <w:szCs w:val="21"/>
              </w:rPr>
              <w:t>2</w:t>
            </w:r>
          </w:p>
        </w:tc>
        <w:tc>
          <w:tcPr>
            <w:tcW w:w="2096" w:type="dxa"/>
            <w:gridSpan w:val="2"/>
          </w:tcPr>
          <w:p w14:paraId="5F1E4221" w14:textId="3F538458" w:rsidR="000A3888" w:rsidRPr="00BD3F5D" w:rsidRDefault="00BD3F5D" w:rsidP="00917D61">
            <w:pPr>
              <w:rPr>
                <w:rFonts w:ascii="Times New Roman" w:hAnsi="Times New Roman" w:cs="Times New Roman"/>
                <w:sz w:val="21"/>
                <w:szCs w:val="21"/>
                <w:lang w:val="pt-BR"/>
              </w:rPr>
            </w:pPr>
            <w:r>
              <w:rPr>
                <w:rFonts w:ascii="Times New Roman" w:hAnsi="Times New Roman" w:cs="Times New Roman"/>
                <w:sz w:val="21"/>
                <w:szCs w:val="21"/>
                <w:lang w:val="pt-BR"/>
              </w:rPr>
              <w:t>Basic f</w:t>
            </w:r>
            <w:r w:rsidRPr="00BD3F5D">
              <w:rPr>
                <w:rFonts w:ascii="Times New Roman" w:hAnsi="Times New Roman" w:cs="Times New Roman"/>
                <w:sz w:val="21"/>
                <w:szCs w:val="21"/>
                <w:lang w:val="pt-BR"/>
              </w:rPr>
              <w:t>inancial assistance to Micro-E</w:t>
            </w:r>
            <w:r>
              <w:rPr>
                <w:rFonts w:ascii="Times New Roman" w:hAnsi="Times New Roman" w:cs="Times New Roman"/>
                <w:sz w:val="21"/>
                <w:szCs w:val="21"/>
                <w:lang w:val="pt-BR"/>
              </w:rPr>
              <w:t>ntrepreneurs</w:t>
            </w:r>
          </w:p>
        </w:tc>
        <w:tc>
          <w:tcPr>
            <w:tcW w:w="5128" w:type="dxa"/>
            <w:gridSpan w:val="3"/>
          </w:tcPr>
          <w:p w14:paraId="26DBE706" w14:textId="44FCF55E" w:rsidR="000A3888" w:rsidRPr="00AC4B5C" w:rsidRDefault="00BD3F5D" w:rsidP="00917D61">
            <w:pPr>
              <w:rPr>
                <w:rFonts w:ascii="Times New Roman" w:hAnsi="Times New Roman" w:cs="Times New Roman"/>
                <w:sz w:val="21"/>
                <w:szCs w:val="21"/>
                <w:lang w:val="en-US"/>
              </w:rPr>
            </w:pPr>
            <w:r>
              <w:rPr>
                <w:rFonts w:ascii="Times New Roman" w:hAnsi="Times New Roman" w:cs="Times New Roman"/>
                <w:sz w:val="21"/>
                <w:szCs w:val="21"/>
                <w:lang w:val="en-US"/>
              </w:rPr>
              <w:t>PLASMIDA may provide basic financial assistance to Micro-Entrepreneurs through the MFBs operating in Plateau State</w:t>
            </w:r>
          </w:p>
        </w:tc>
        <w:tc>
          <w:tcPr>
            <w:tcW w:w="1491" w:type="dxa"/>
          </w:tcPr>
          <w:p w14:paraId="5D3A8E65" w14:textId="3D4FBF46" w:rsidR="000A3888" w:rsidRDefault="000A3888" w:rsidP="00917D61">
            <w:pPr>
              <w:rPr>
                <w:rFonts w:ascii="Times New Roman" w:hAnsi="Times New Roman" w:cs="Times New Roman"/>
                <w:sz w:val="21"/>
                <w:szCs w:val="21"/>
              </w:rPr>
            </w:pPr>
            <w:r>
              <w:rPr>
                <w:rFonts w:ascii="Times New Roman" w:hAnsi="Times New Roman" w:cs="Times New Roman"/>
                <w:sz w:val="21"/>
                <w:szCs w:val="21"/>
              </w:rPr>
              <w:t>20</w:t>
            </w:r>
            <w:r w:rsidR="00A53341">
              <w:rPr>
                <w:rFonts w:ascii="Times New Roman" w:hAnsi="Times New Roman" w:cs="Times New Roman"/>
                <w:sz w:val="21"/>
                <w:szCs w:val="21"/>
              </w:rPr>
              <w:t>16</w:t>
            </w:r>
          </w:p>
        </w:tc>
        <w:tc>
          <w:tcPr>
            <w:tcW w:w="2021" w:type="dxa"/>
          </w:tcPr>
          <w:p w14:paraId="2A75A1E4" w14:textId="52142999" w:rsidR="000A3888" w:rsidRPr="00C155AB" w:rsidRDefault="00BD3F5D" w:rsidP="00917D61">
            <w:pPr>
              <w:rPr>
                <w:rFonts w:ascii="Times New Roman" w:hAnsi="Times New Roman" w:cs="Times New Roman"/>
                <w:sz w:val="21"/>
                <w:szCs w:val="21"/>
              </w:rPr>
            </w:pPr>
            <w:r w:rsidRPr="00C155AB">
              <w:rPr>
                <w:rFonts w:ascii="Times New Roman" w:hAnsi="Times New Roman" w:cs="Times New Roman"/>
                <w:sz w:val="21"/>
                <w:szCs w:val="21"/>
              </w:rPr>
              <w:t xml:space="preserve">Section </w:t>
            </w:r>
            <w:r>
              <w:rPr>
                <w:rFonts w:ascii="Times New Roman" w:hAnsi="Times New Roman" w:cs="Times New Roman"/>
                <w:sz w:val="21"/>
                <w:szCs w:val="21"/>
              </w:rPr>
              <w:t xml:space="preserve">11(b) </w:t>
            </w:r>
            <w:r w:rsidRPr="00C155AB">
              <w:rPr>
                <w:rFonts w:ascii="Times New Roman" w:hAnsi="Times New Roman" w:cs="Times New Roman"/>
                <w:sz w:val="21"/>
                <w:szCs w:val="21"/>
              </w:rPr>
              <w:t xml:space="preserve">of </w:t>
            </w:r>
            <w:r>
              <w:rPr>
                <w:rFonts w:ascii="Times New Roman" w:hAnsi="Times New Roman" w:cs="Times New Roman"/>
                <w:sz w:val="21"/>
                <w:szCs w:val="21"/>
              </w:rPr>
              <w:t>PLASMIDA Law</w:t>
            </w:r>
            <w:r w:rsidRPr="00C155AB">
              <w:rPr>
                <w:rFonts w:ascii="Times New Roman" w:hAnsi="Times New Roman" w:cs="Times New Roman"/>
                <w:sz w:val="21"/>
                <w:szCs w:val="21"/>
              </w:rPr>
              <w:t xml:space="preserve"> 20</w:t>
            </w:r>
            <w:r>
              <w:rPr>
                <w:rFonts w:ascii="Times New Roman" w:hAnsi="Times New Roman" w:cs="Times New Roman"/>
                <w:sz w:val="21"/>
                <w:szCs w:val="21"/>
              </w:rPr>
              <w:t>16</w:t>
            </w:r>
          </w:p>
        </w:tc>
        <w:tc>
          <w:tcPr>
            <w:tcW w:w="1615" w:type="dxa"/>
            <w:gridSpan w:val="2"/>
          </w:tcPr>
          <w:p w14:paraId="7DD08290" w14:textId="77777777" w:rsidR="000A3888" w:rsidRPr="00C155AB" w:rsidRDefault="000A3888" w:rsidP="00917D61">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bookmarkEnd w:id="17"/>
      <w:tr w:rsidR="00A53341" w:rsidRPr="00C155AB" w14:paraId="15645C6C" w14:textId="77777777" w:rsidTr="00917D61">
        <w:tc>
          <w:tcPr>
            <w:tcW w:w="599" w:type="dxa"/>
            <w:gridSpan w:val="2"/>
          </w:tcPr>
          <w:p w14:paraId="5716CC29" w14:textId="709799D4" w:rsidR="00A53341" w:rsidRDefault="00AF1506" w:rsidP="00A53341">
            <w:pPr>
              <w:rPr>
                <w:rFonts w:ascii="Times New Roman" w:hAnsi="Times New Roman" w:cs="Times New Roman"/>
                <w:sz w:val="21"/>
                <w:szCs w:val="21"/>
              </w:rPr>
            </w:pPr>
            <w:r>
              <w:rPr>
                <w:rFonts w:ascii="Times New Roman" w:hAnsi="Times New Roman" w:cs="Times New Roman"/>
                <w:sz w:val="21"/>
                <w:szCs w:val="21"/>
              </w:rPr>
              <w:t>3</w:t>
            </w:r>
            <w:r w:rsidR="00A53341">
              <w:rPr>
                <w:rFonts w:ascii="Times New Roman" w:hAnsi="Times New Roman" w:cs="Times New Roman"/>
                <w:sz w:val="21"/>
                <w:szCs w:val="21"/>
              </w:rPr>
              <w:t>.</w:t>
            </w:r>
          </w:p>
        </w:tc>
        <w:tc>
          <w:tcPr>
            <w:tcW w:w="2096" w:type="dxa"/>
            <w:gridSpan w:val="2"/>
          </w:tcPr>
          <w:p w14:paraId="20A3180A" w14:textId="14F542EB" w:rsidR="00A53341" w:rsidRPr="00A53341" w:rsidRDefault="00A53341" w:rsidP="00A53341">
            <w:pPr>
              <w:rPr>
                <w:rFonts w:ascii="Times New Roman" w:hAnsi="Times New Roman" w:cs="Times New Roman"/>
                <w:sz w:val="21"/>
                <w:szCs w:val="21"/>
                <w:lang w:val="en-US"/>
              </w:rPr>
            </w:pPr>
            <w:r w:rsidRPr="00A53341">
              <w:rPr>
                <w:rFonts w:ascii="Times New Roman" w:hAnsi="Times New Roman" w:cs="Times New Roman"/>
                <w:sz w:val="21"/>
                <w:szCs w:val="21"/>
                <w:lang w:val="en-US"/>
              </w:rPr>
              <w:t>Promoting and facilitating access t</w:t>
            </w:r>
            <w:r>
              <w:rPr>
                <w:rFonts w:ascii="Times New Roman" w:hAnsi="Times New Roman" w:cs="Times New Roman"/>
                <w:sz w:val="21"/>
                <w:szCs w:val="21"/>
                <w:lang w:val="en-US"/>
              </w:rPr>
              <w:t xml:space="preserve">o funds </w:t>
            </w:r>
            <w:r w:rsidR="00EF54D5">
              <w:rPr>
                <w:rFonts w:ascii="Times New Roman" w:hAnsi="Times New Roman" w:cs="Times New Roman"/>
                <w:sz w:val="21"/>
                <w:szCs w:val="21"/>
                <w:lang w:val="en-US"/>
              </w:rPr>
              <w:t xml:space="preserve">in form of grants </w:t>
            </w:r>
            <w:r>
              <w:rPr>
                <w:rFonts w:ascii="Times New Roman" w:hAnsi="Times New Roman" w:cs="Times New Roman"/>
                <w:sz w:val="21"/>
                <w:szCs w:val="21"/>
                <w:lang w:val="en-US"/>
              </w:rPr>
              <w:t>to existing Micro-Entrepreneurs</w:t>
            </w:r>
          </w:p>
        </w:tc>
        <w:tc>
          <w:tcPr>
            <w:tcW w:w="5128" w:type="dxa"/>
            <w:gridSpan w:val="3"/>
          </w:tcPr>
          <w:p w14:paraId="2BDDF4A0" w14:textId="481F43D5" w:rsidR="00A53341" w:rsidRDefault="00A53341" w:rsidP="00A53341">
            <w:pPr>
              <w:rPr>
                <w:rFonts w:ascii="Times New Roman" w:hAnsi="Times New Roman" w:cs="Times New Roman"/>
                <w:sz w:val="21"/>
                <w:szCs w:val="21"/>
                <w:lang w:val="en-US"/>
              </w:rPr>
            </w:pPr>
            <w:r>
              <w:rPr>
                <w:rFonts w:ascii="Times New Roman" w:hAnsi="Times New Roman" w:cs="Times New Roman"/>
                <w:sz w:val="21"/>
                <w:szCs w:val="21"/>
                <w:lang w:val="en-US"/>
              </w:rPr>
              <w:t>PLASMIDA promotes and facilitates access to funds</w:t>
            </w:r>
            <w:r w:rsidR="00EF54D5">
              <w:rPr>
                <w:rFonts w:ascii="Times New Roman" w:hAnsi="Times New Roman" w:cs="Times New Roman"/>
                <w:sz w:val="21"/>
                <w:szCs w:val="21"/>
                <w:lang w:val="en-US"/>
              </w:rPr>
              <w:t xml:space="preserve"> in form of grants</w:t>
            </w:r>
            <w:r>
              <w:rPr>
                <w:rFonts w:ascii="Times New Roman" w:hAnsi="Times New Roman" w:cs="Times New Roman"/>
                <w:sz w:val="21"/>
                <w:szCs w:val="21"/>
                <w:lang w:val="en-US"/>
              </w:rPr>
              <w:t xml:space="preserve"> </w:t>
            </w:r>
            <w:r w:rsidR="00C00D6A">
              <w:rPr>
                <w:rFonts w:ascii="Times New Roman" w:hAnsi="Times New Roman" w:cs="Times New Roman"/>
                <w:sz w:val="21"/>
                <w:szCs w:val="21"/>
                <w:lang w:val="en-US"/>
              </w:rPr>
              <w:t>to</w:t>
            </w:r>
            <w:r>
              <w:rPr>
                <w:rFonts w:ascii="Times New Roman" w:hAnsi="Times New Roman" w:cs="Times New Roman"/>
                <w:sz w:val="21"/>
                <w:szCs w:val="21"/>
                <w:lang w:val="en-US"/>
              </w:rPr>
              <w:t xml:space="preserve"> existing Micro-Enterprises </w:t>
            </w:r>
            <w:r w:rsidR="00C00D6A">
              <w:rPr>
                <w:rFonts w:ascii="Times New Roman" w:hAnsi="Times New Roman" w:cs="Times New Roman"/>
                <w:sz w:val="21"/>
                <w:szCs w:val="21"/>
                <w:lang w:val="en-US"/>
              </w:rPr>
              <w:t>that will</w:t>
            </w:r>
            <w:r>
              <w:rPr>
                <w:rFonts w:ascii="Times New Roman" w:hAnsi="Times New Roman" w:cs="Times New Roman"/>
                <w:sz w:val="21"/>
                <w:szCs w:val="21"/>
                <w:lang w:val="en-US"/>
              </w:rPr>
              <w:t xml:space="preserve"> enhance their growth and development </w:t>
            </w:r>
          </w:p>
        </w:tc>
        <w:tc>
          <w:tcPr>
            <w:tcW w:w="1491" w:type="dxa"/>
          </w:tcPr>
          <w:p w14:paraId="7CFE726A" w14:textId="483557D3" w:rsidR="00A53341" w:rsidRPr="00A53341" w:rsidRDefault="00A53341" w:rsidP="00A53341">
            <w:pPr>
              <w:rPr>
                <w:rFonts w:ascii="Times New Roman" w:hAnsi="Times New Roman" w:cs="Times New Roman"/>
                <w:sz w:val="21"/>
                <w:szCs w:val="21"/>
                <w:lang w:val="en-US"/>
              </w:rPr>
            </w:pPr>
            <w:r>
              <w:rPr>
                <w:rFonts w:ascii="Times New Roman" w:hAnsi="Times New Roman" w:cs="Times New Roman"/>
                <w:sz w:val="21"/>
                <w:szCs w:val="21"/>
                <w:lang w:val="en-US"/>
              </w:rPr>
              <w:t>2016</w:t>
            </w:r>
          </w:p>
        </w:tc>
        <w:tc>
          <w:tcPr>
            <w:tcW w:w="2021" w:type="dxa"/>
          </w:tcPr>
          <w:p w14:paraId="487859F9" w14:textId="202496BF" w:rsidR="00A53341" w:rsidRPr="00C155AB" w:rsidRDefault="00A53341" w:rsidP="00A53341">
            <w:pPr>
              <w:rPr>
                <w:rFonts w:ascii="Times New Roman" w:hAnsi="Times New Roman" w:cs="Times New Roman"/>
                <w:sz w:val="21"/>
                <w:szCs w:val="21"/>
              </w:rPr>
            </w:pPr>
            <w:r>
              <w:rPr>
                <w:rFonts w:ascii="Times New Roman" w:hAnsi="Times New Roman" w:cs="Times New Roman"/>
                <w:sz w:val="21"/>
                <w:szCs w:val="21"/>
              </w:rPr>
              <w:t>Section 11(k) of PLASMIDA Law 2016</w:t>
            </w:r>
          </w:p>
        </w:tc>
        <w:tc>
          <w:tcPr>
            <w:tcW w:w="1615" w:type="dxa"/>
            <w:gridSpan w:val="2"/>
          </w:tcPr>
          <w:p w14:paraId="4C207CE6" w14:textId="1FE38F28" w:rsidR="00A53341" w:rsidRPr="00C155AB" w:rsidRDefault="00A53341" w:rsidP="00A53341">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A53341" w:rsidRPr="00C155AB" w14:paraId="5F8EBEB8" w14:textId="77777777" w:rsidTr="00917D61">
        <w:tc>
          <w:tcPr>
            <w:tcW w:w="543" w:type="dxa"/>
            <w:shd w:val="clear" w:color="auto" w:fill="C5E0B3" w:themeFill="accent6" w:themeFillTint="66"/>
          </w:tcPr>
          <w:p w14:paraId="4F2791F9" w14:textId="77777777" w:rsidR="00A53341" w:rsidRPr="00C155AB" w:rsidRDefault="00A53341" w:rsidP="00A53341">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1792" w:type="dxa"/>
            <w:gridSpan w:val="2"/>
            <w:shd w:val="clear" w:color="auto" w:fill="C5E0B3" w:themeFill="accent6" w:themeFillTint="66"/>
          </w:tcPr>
          <w:p w14:paraId="3C17DE1D" w14:textId="77777777" w:rsidR="00A53341" w:rsidRPr="00C155AB" w:rsidRDefault="00A53341">
            <w:pPr>
              <w:pStyle w:val="ListParagraph"/>
              <w:numPr>
                <w:ilvl w:val="0"/>
                <w:numId w:val="54"/>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Sector(s)</w:t>
            </w:r>
          </w:p>
        </w:tc>
        <w:tc>
          <w:tcPr>
            <w:tcW w:w="1571" w:type="dxa"/>
            <w:gridSpan w:val="2"/>
            <w:shd w:val="clear" w:color="auto" w:fill="C5E0B3" w:themeFill="accent6" w:themeFillTint="66"/>
          </w:tcPr>
          <w:p w14:paraId="7AB0E482" w14:textId="77777777" w:rsidR="00A53341" w:rsidRPr="00C155AB" w:rsidRDefault="00A53341">
            <w:pPr>
              <w:pStyle w:val="ListParagraph"/>
              <w:numPr>
                <w:ilvl w:val="0"/>
                <w:numId w:val="54"/>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Federal or State Level</w:t>
            </w:r>
          </w:p>
        </w:tc>
        <w:tc>
          <w:tcPr>
            <w:tcW w:w="2057" w:type="dxa"/>
            <w:shd w:val="clear" w:color="auto" w:fill="C5E0B3" w:themeFill="accent6" w:themeFillTint="66"/>
          </w:tcPr>
          <w:p w14:paraId="6F3B5798" w14:textId="77777777" w:rsidR="00A53341" w:rsidRPr="00C155AB" w:rsidRDefault="00A53341">
            <w:pPr>
              <w:pStyle w:val="ListParagraph"/>
              <w:numPr>
                <w:ilvl w:val="0"/>
                <w:numId w:val="54"/>
              </w:numPr>
              <w:ind w:left="406"/>
              <w:rPr>
                <w:rFonts w:ascii="Times New Roman" w:hAnsi="Times New Roman" w:cs="Times New Roman"/>
                <w:b/>
                <w:bCs/>
                <w:sz w:val="21"/>
                <w:szCs w:val="21"/>
              </w:rPr>
            </w:pPr>
            <w:r w:rsidRPr="00C155AB">
              <w:rPr>
                <w:rFonts w:ascii="Times New Roman" w:hAnsi="Times New Roman" w:cs="Times New Roman"/>
                <w:b/>
                <w:bCs/>
                <w:sz w:val="21"/>
                <w:szCs w:val="21"/>
              </w:rPr>
              <w:t>Implementation Agency</w:t>
            </w:r>
          </w:p>
        </w:tc>
        <w:tc>
          <w:tcPr>
            <w:tcW w:w="5552" w:type="dxa"/>
            <w:gridSpan w:val="4"/>
            <w:shd w:val="clear" w:color="auto" w:fill="C5E0B3" w:themeFill="accent6" w:themeFillTint="66"/>
          </w:tcPr>
          <w:p w14:paraId="529C5289" w14:textId="77777777" w:rsidR="00A53341" w:rsidRPr="00C155AB" w:rsidRDefault="00A53341">
            <w:pPr>
              <w:pStyle w:val="ListParagraph"/>
              <w:numPr>
                <w:ilvl w:val="0"/>
                <w:numId w:val="54"/>
              </w:numPr>
              <w:ind w:left="451"/>
              <w:rPr>
                <w:rFonts w:ascii="Times New Roman" w:hAnsi="Times New Roman" w:cs="Times New Roman"/>
                <w:b/>
                <w:bCs/>
                <w:sz w:val="21"/>
                <w:szCs w:val="21"/>
              </w:rPr>
            </w:pPr>
            <w:r w:rsidRPr="00C155AB">
              <w:rPr>
                <w:rFonts w:ascii="Times New Roman" w:hAnsi="Times New Roman" w:cs="Times New Roman"/>
                <w:b/>
                <w:bCs/>
                <w:sz w:val="21"/>
                <w:szCs w:val="21"/>
              </w:rPr>
              <w:t>Eligibility Criteria</w:t>
            </w:r>
          </w:p>
        </w:tc>
        <w:tc>
          <w:tcPr>
            <w:tcW w:w="1435" w:type="dxa"/>
            <w:shd w:val="clear" w:color="auto" w:fill="C5E0B3" w:themeFill="accent6" w:themeFillTint="66"/>
          </w:tcPr>
          <w:p w14:paraId="52173666" w14:textId="77777777" w:rsidR="00A53341" w:rsidRPr="00C155AB" w:rsidRDefault="00A53341">
            <w:pPr>
              <w:pStyle w:val="ListParagraph"/>
              <w:numPr>
                <w:ilvl w:val="0"/>
                <w:numId w:val="54"/>
              </w:numPr>
              <w:ind w:left="256" w:hanging="270"/>
              <w:rPr>
                <w:rFonts w:ascii="Times New Roman" w:hAnsi="Times New Roman" w:cs="Times New Roman"/>
                <w:b/>
                <w:bCs/>
                <w:sz w:val="21"/>
                <w:szCs w:val="21"/>
              </w:rPr>
            </w:pPr>
            <w:r w:rsidRPr="00C155AB">
              <w:rPr>
                <w:rFonts w:ascii="Times New Roman" w:hAnsi="Times New Roman" w:cs="Times New Roman"/>
                <w:b/>
                <w:bCs/>
                <w:sz w:val="21"/>
                <w:szCs w:val="21"/>
              </w:rPr>
              <w:t>Awarding Agency</w:t>
            </w:r>
          </w:p>
        </w:tc>
      </w:tr>
      <w:tr w:rsidR="00A53341" w:rsidRPr="00C155AB" w14:paraId="516A42AB" w14:textId="77777777" w:rsidTr="00917D61">
        <w:tc>
          <w:tcPr>
            <w:tcW w:w="543" w:type="dxa"/>
          </w:tcPr>
          <w:p w14:paraId="0237869E" w14:textId="2C4CCAA1" w:rsidR="00A53341" w:rsidRDefault="00A53341" w:rsidP="00A53341">
            <w:pPr>
              <w:rPr>
                <w:rFonts w:ascii="Times New Roman" w:hAnsi="Times New Roman" w:cs="Times New Roman"/>
                <w:sz w:val="21"/>
                <w:szCs w:val="21"/>
              </w:rPr>
            </w:pPr>
            <w:r>
              <w:rPr>
                <w:rFonts w:ascii="Times New Roman" w:hAnsi="Times New Roman" w:cs="Times New Roman"/>
                <w:sz w:val="21"/>
                <w:szCs w:val="21"/>
              </w:rPr>
              <w:t>1</w:t>
            </w:r>
          </w:p>
        </w:tc>
        <w:tc>
          <w:tcPr>
            <w:tcW w:w="1792" w:type="dxa"/>
            <w:gridSpan w:val="2"/>
          </w:tcPr>
          <w:p w14:paraId="273412D9" w14:textId="5812241A" w:rsidR="00A53341" w:rsidRPr="000A3888" w:rsidRDefault="00A53341" w:rsidP="00A53341">
            <w:pPr>
              <w:rPr>
                <w:rFonts w:ascii="Times New Roman" w:hAnsi="Times New Roman" w:cs="Times New Roman"/>
                <w:sz w:val="21"/>
                <w:szCs w:val="21"/>
              </w:rPr>
            </w:pPr>
            <w:r w:rsidRPr="000A3888">
              <w:rPr>
                <w:rFonts w:ascii="Times New Roman" w:hAnsi="Times New Roman" w:cs="Times New Roman"/>
                <w:sz w:val="21"/>
                <w:szCs w:val="21"/>
              </w:rPr>
              <w:t xml:space="preserve">MSME </w:t>
            </w:r>
            <w:r>
              <w:rPr>
                <w:rFonts w:ascii="Times New Roman" w:hAnsi="Times New Roman" w:cs="Times New Roman"/>
                <w:sz w:val="21"/>
                <w:szCs w:val="21"/>
              </w:rPr>
              <w:t>and Informal S</w:t>
            </w:r>
            <w:r w:rsidRPr="000A3888">
              <w:rPr>
                <w:rFonts w:ascii="Times New Roman" w:hAnsi="Times New Roman" w:cs="Times New Roman"/>
                <w:sz w:val="21"/>
                <w:szCs w:val="21"/>
              </w:rPr>
              <w:t>ector</w:t>
            </w:r>
          </w:p>
        </w:tc>
        <w:tc>
          <w:tcPr>
            <w:tcW w:w="1571" w:type="dxa"/>
            <w:gridSpan w:val="2"/>
          </w:tcPr>
          <w:p w14:paraId="13C3D233" w14:textId="487D971C" w:rsidR="00A53341" w:rsidRPr="000A3888" w:rsidRDefault="00A53341" w:rsidP="00A53341">
            <w:pPr>
              <w:rPr>
                <w:rFonts w:ascii="Times New Roman" w:hAnsi="Times New Roman" w:cs="Times New Roman"/>
                <w:sz w:val="21"/>
                <w:szCs w:val="21"/>
              </w:rPr>
            </w:pPr>
            <w:r w:rsidRPr="000A3888">
              <w:rPr>
                <w:rFonts w:ascii="Times New Roman" w:hAnsi="Times New Roman" w:cs="Times New Roman"/>
                <w:sz w:val="21"/>
                <w:szCs w:val="21"/>
              </w:rPr>
              <w:t>Federal &amp; State Collaboration</w:t>
            </w:r>
          </w:p>
        </w:tc>
        <w:tc>
          <w:tcPr>
            <w:tcW w:w="2057" w:type="dxa"/>
          </w:tcPr>
          <w:p w14:paraId="5A639DF5" w14:textId="4605D9C7" w:rsidR="00A53341" w:rsidRPr="000A3888" w:rsidRDefault="00A53341" w:rsidP="00A53341">
            <w:pPr>
              <w:rPr>
                <w:rFonts w:ascii="Times New Roman" w:hAnsi="Times New Roman" w:cs="Times New Roman"/>
                <w:sz w:val="21"/>
                <w:szCs w:val="21"/>
              </w:rPr>
            </w:pPr>
            <w:r w:rsidRPr="000A3888">
              <w:rPr>
                <w:rFonts w:ascii="Times New Roman" w:hAnsi="Times New Roman" w:cs="Times New Roman"/>
                <w:sz w:val="21"/>
                <w:szCs w:val="21"/>
              </w:rPr>
              <w:t>PLASMIDA</w:t>
            </w:r>
          </w:p>
        </w:tc>
        <w:tc>
          <w:tcPr>
            <w:tcW w:w="5552" w:type="dxa"/>
            <w:gridSpan w:val="4"/>
          </w:tcPr>
          <w:p w14:paraId="3AAF9905" w14:textId="4301350F" w:rsidR="00A53341" w:rsidRPr="000A3888" w:rsidRDefault="00A53341">
            <w:pPr>
              <w:pStyle w:val="ListParagraph"/>
              <w:numPr>
                <w:ilvl w:val="0"/>
                <w:numId w:val="55"/>
              </w:numPr>
              <w:ind w:left="226" w:hanging="270"/>
              <w:rPr>
                <w:rFonts w:ascii="Times New Roman" w:hAnsi="Times New Roman" w:cs="Times New Roman"/>
                <w:sz w:val="21"/>
                <w:szCs w:val="21"/>
              </w:rPr>
            </w:pPr>
            <w:r w:rsidRPr="000A3888">
              <w:rPr>
                <w:rFonts w:ascii="Times New Roman" w:hAnsi="Times New Roman" w:cs="Times New Roman"/>
                <w:sz w:val="21"/>
                <w:szCs w:val="21"/>
              </w:rPr>
              <w:t>Existing Micro &amp; Small Businesses Operating in Plateau State</w:t>
            </w:r>
          </w:p>
        </w:tc>
        <w:tc>
          <w:tcPr>
            <w:tcW w:w="1435" w:type="dxa"/>
          </w:tcPr>
          <w:p w14:paraId="7D8E268F" w14:textId="03DC74E2" w:rsidR="00A53341" w:rsidRPr="000A3888" w:rsidRDefault="00A53341" w:rsidP="00A53341">
            <w:pPr>
              <w:rPr>
                <w:rFonts w:ascii="Times New Roman" w:hAnsi="Times New Roman" w:cs="Times New Roman"/>
                <w:sz w:val="21"/>
                <w:szCs w:val="21"/>
              </w:rPr>
            </w:pPr>
            <w:r w:rsidRPr="000A3888">
              <w:rPr>
                <w:rFonts w:ascii="Times New Roman" w:hAnsi="Times New Roman" w:cs="Times New Roman"/>
                <w:sz w:val="21"/>
                <w:szCs w:val="21"/>
              </w:rPr>
              <w:t>PLASMIDA</w:t>
            </w:r>
          </w:p>
        </w:tc>
      </w:tr>
      <w:tr w:rsidR="00A53341" w:rsidRPr="00C155AB" w14:paraId="3824F89D" w14:textId="77777777" w:rsidTr="00917D61">
        <w:tc>
          <w:tcPr>
            <w:tcW w:w="543" w:type="dxa"/>
          </w:tcPr>
          <w:p w14:paraId="3B37A4FC" w14:textId="626EF188" w:rsidR="00A53341" w:rsidRDefault="00AF1506" w:rsidP="00A53341">
            <w:pPr>
              <w:rPr>
                <w:rFonts w:ascii="Times New Roman" w:hAnsi="Times New Roman" w:cs="Times New Roman"/>
                <w:sz w:val="21"/>
                <w:szCs w:val="21"/>
              </w:rPr>
            </w:pPr>
            <w:r>
              <w:rPr>
                <w:rFonts w:ascii="Times New Roman" w:hAnsi="Times New Roman" w:cs="Times New Roman"/>
                <w:sz w:val="21"/>
                <w:szCs w:val="21"/>
              </w:rPr>
              <w:t>2</w:t>
            </w:r>
          </w:p>
        </w:tc>
        <w:tc>
          <w:tcPr>
            <w:tcW w:w="1792" w:type="dxa"/>
            <w:gridSpan w:val="2"/>
          </w:tcPr>
          <w:p w14:paraId="60C12E2A" w14:textId="009FAAD5" w:rsidR="00A53341" w:rsidRDefault="00A53341" w:rsidP="00A53341">
            <w:pPr>
              <w:rPr>
                <w:rFonts w:ascii="Times New Roman" w:hAnsi="Times New Roman" w:cs="Times New Roman"/>
                <w:sz w:val="21"/>
                <w:szCs w:val="21"/>
              </w:rPr>
            </w:pPr>
            <w:r>
              <w:rPr>
                <w:rFonts w:ascii="Times New Roman" w:hAnsi="Times New Roman" w:cs="Times New Roman"/>
                <w:sz w:val="21"/>
                <w:szCs w:val="21"/>
              </w:rPr>
              <w:t>MSME and Informal Sector</w:t>
            </w:r>
          </w:p>
        </w:tc>
        <w:tc>
          <w:tcPr>
            <w:tcW w:w="1571" w:type="dxa"/>
            <w:gridSpan w:val="2"/>
          </w:tcPr>
          <w:p w14:paraId="6E14DA32" w14:textId="5208652E" w:rsidR="00A53341" w:rsidRDefault="00A53341" w:rsidP="00A53341">
            <w:pPr>
              <w:rPr>
                <w:rFonts w:ascii="Times New Roman" w:hAnsi="Times New Roman" w:cs="Times New Roman"/>
                <w:sz w:val="21"/>
                <w:szCs w:val="21"/>
              </w:rPr>
            </w:pPr>
            <w:r>
              <w:rPr>
                <w:rFonts w:ascii="Times New Roman" w:hAnsi="Times New Roman" w:cs="Times New Roman"/>
                <w:sz w:val="21"/>
                <w:szCs w:val="21"/>
              </w:rPr>
              <w:t>Plateau State only</w:t>
            </w:r>
          </w:p>
        </w:tc>
        <w:tc>
          <w:tcPr>
            <w:tcW w:w="2057" w:type="dxa"/>
          </w:tcPr>
          <w:p w14:paraId="3103A14F" w14:textId="3A8A9E7E" w:rsidR="00A53341" w:rsidRDefault="00A53341" w:rsidP="00A53341">
            <w:pPr>
              <w:rPr>
                <w:rFonts w:ascii="Times New Roman" w:hAnsi="Times New Roman" w:cs="Times New Roman"/>
                <w:sz w:val="21"/>
                <w:szCs w:val="21"/>
              </w:rPr>
            </w:pPr>
            <w:r>
              <w:rPr>
                <w:rFonts w:ascii="Times New Roman" w:hAnsi="Times New Roman" w:cs="Times New Roman"/>
                <w:sz w:val="21"/>
                <w:szCs w:val="21"/>
              </w:rPr>
              <w:t>PLASMIDA</w:t>
            </w:r>
          </w:p>
        </w:tc>
        <w:tc>
          <w:tcPr>
            <w:tcW w:w="5552" w:type="dxa"/>
            <w:gridSpan w:val="4"/>
          </w:tcPr>
          <w:p w14:paraId="14F8948D" w14:textId="77777777" w:rsidR="00A53341" w:rsidRPr="005F6D24" w:rsidRDefault="00A53341">
            <w:pPr>
              <w:pStyle w:val="ListParagraph"/>
              <w:numPr>
                <w:ilvl w:val="0"/>
                <w:numId w:val="57"/>
              </w:numPr>
              <w:ind w:left="226" w:hanging="180"/>
              <w:rPr>
                <w:rFonts w:ascii="Times New Roman" w:hAnsi="Times New Roman" w:cs="Times New Roman"/>
                <w:lang w:val="en-US"/>
              </w:rPr>
            </w:pPr>
            <w:r w:rsidRPr="005F6D24">
              <w:rPr>
                <w:rFonts w:ascii="Times New Roman" w:hAnsi="Times New Roman" w:cs="Times New Roman"/>
                <w:lang w:val="en-US"/>
              </w:rPr>
              <w:t>Micro-finance Bank must be situated in Plateau State</w:t>
            </w:r>
          </w:p>
          <w:p w14:paraId="735011F6" w14:textId="1F6791F5" w:rsidR="00A53341" w:rsidRPr="004A2015" w:rsidRDefault="00A53341">
            <w:pPr>
              <w:pStyle w:val="ListParagraph"/>
              <w:numPr>
                <w:ilvl w:val="0"/>
                <w:numId w:val="57"/>
              </w:numPr>
              <w:ind w:left="316" w:hanging="180"/>
              <w:rPr>
                <w:rFonts w:ascii="Times New Roman" w:hAnsi="Times New Roman" w:cs="Times New Roman"/>
                <w:lang w:val="en-US"/>
              </w:rPr>
            </w:pPr>
            <w:r w:rsidRPr="005F6D24">
              <w:rPr>
                <w:rFonts w:ascii="Times New Roman" w:hAnsi="Times New Roman" w:cs="Times New Roman"/>
                <w:lang w:val="en-US"/>
              </w:rPr>
              <w:t>Micro-Entrepreneurs must be residents of Plateau State</w:t>
            </w:r>
          </w:p>
        </w:tc>
        <w:tc>
          <w:tcPr>
            <w:tcW w:w="1435" w:type="dxa"/>
          </w:tcPr>
          <w:p w14:paraId="61CE0865" w14:textId="1C86053F" w:rsidR="00A53341" w:rsidRDefault="00A53341" w:rsidP="00A53341">
            <w:pPr>
              <w:rPr>
                <w:rFonts w:ascii="Times New Roman" w:hAnsi="Times New Roman" w:cs="Times New Roman"/>
                <w:sz w:val="21"/>
                <w:szCs w:val="21"/>
              </w:rPr>
            </w:pPr>
            <w:r>
              <w:rPr>
                <w:rFonts w:ascii="Times New Roman" w:hAnsi="Times New Roman" w:cs="Times New Roman"/>
                <w:sz w:val="21"/>
                <w:szCs w:val="21"/>
              </w:rPr>
              <w:t>PLASMIDA</w:t>
            </w:r>
          </w:p>
        </w:tc>
      </w:tr>
      <w:tr w:rsidR="00C00D6A" w:rsidRPr="00C155AB" w14:paraId="132982AC" w14:textId="77777777" w:rsidTr="00917D61">
        <w:tc>
          <w:tcPr>
            <w:tcW w:w="543" w:type="dxa"/>
          </w:tcPr>
          <w:p w14:paraId="136E39D7" w14:textId="1D348199" w:rsidR="00C00D6A" w:rsidRDefault="00AF1506" w:rsidP="00A53341">
            <w:pPr>
              <w:rPr>
                <w:rFonts w:ascii="Times New Roman" w:hAnsi="Times New Roman" w:cs="Times New Roman"/>
                <w:sz w:val="21"/>
                <w:szCs w:val="21"/>
              </w:rPr>
            </w:pPr>
            <w:r>
              <w:rPr>
                <w:rFonts w:ascii="Times New Roman" w:hAnsi="Times New Roman" w:cs="Times New Roman"/>
                <w:sz w:val="21"/>
                <w:szCs w:val="21"/>
              </w:rPr>
              <w:t>3</w:t>
            </w:r>
          </w:p>
        </w:tc>
        <w:tc>
          <w:tcPr>
            <w:tcW w:w="1792" w:type="dxa"/>
            <w:gridSpan w:val="2"/>
          </w:tcPr>
          <w:p w14:paraId="06AD981E" w14:textId="7F70FC6E" w:rsidR="00C00D6A" w:rsidRDefault="00C00D6A" w:rsidP="00A53341">
            <w:pPr>
              <w:rPr>
                <w:rFonts w:ascii="Times New Roman" w:hAnsi="Times New Roman" w:cs="Times New Roman"/>
                <w:sz w:val="21"/>
                <w:szCs w:val="21"/>
              </w:rPr>
            </w:pPr>
            <w:r>
              <w:rPr>
                <w:rFonts w:ascii="Times New Roman" w:hAnsi="Times New Roman" w:cs="Times New Roman"/>
                <w:sz w:val="21"/>
                <w:szCs w:val="21"/>
              </w:rPr>
              <w:t>MSME and Informal Sector</w:t>
            </w:r>
          </w:p>
        </w:tc>
        <w:tc>
          <w:tcPr>
            <w:tcW w:w="1571" w:type="dxa"/>
            <w:gridSpan w:val="2"/>
          </w:tcPr>
          <w:p w14:paraId="4CB1746A" w14:textId="5EEFBDEE" w:rsidR="00C00D6A" w:rsidRDefault="00C00D6A" w:rsidP="00A53341">
            <w:pPr>
              <w:rPr>
                <w:rFonts w:ascii="Times New Roman" w:hAnsi="Times New Roman" w:cs="Times New Roman"/>
                <w:sz w:val="21"/>
                <w:szCs w:val="21"/>
              </w:rPr>
            </w:pPr>
            <w:r>
              <w:rPr>
                <w:rFonts w:ascii="Times New Roman" w:hAnsi="Times New Roman" w:cs="Times New Roman"/>
                <w:sz w:val="21"/>
                <w:szCs w:val="21"/>
              </w:rPr>
              <w:t>Plateau State only</w:t>
            </w:r>
          </w:p>
        </w:tc>
        <w:tc>
          <w:tcPr>
            <w:tcW w:w="2057" w:type="dxa"/>
          </w:tcPr>
          <w:p w14:paraId="4ECBE537" w14:textId="340A3A31" w:rsidR="00C00D6A" w:rsidRDefault="00C00D6A" w:rsidP="00A53341">
            <w:pPr>
              <w:rPr>
                <w:rFonts w:ascii="Times New Roman" w:hAnsi="Times New Roman" w:cs="Times New Roman"/>
                <w:sz w:val="21"/>
                <w:szCs w:val="21"/>
              </w:rPr>
            </w:pPr>
            <w:r>
              <w:rPr>
                <w:rFonts w:ascii="Times New Roman" w:hAnsi="Times New Roman" w:cs="Times New Roman"/>
                <w:sz w:val="21"/>
                <w:szCs w:val="21"/>
              </w:rPr>
              <w:t>PLASMIDA</w:t>
            </w:r>
          </w:p>
        </w:tc>
        <w:tc>
          <w:tcPr>
            <w:tcW w:w="5552" w:type="dxa"/>
            <w:gridSpan w:val="4"/>
          </w:tcPr>
          <w:p w14:paraId="51E14E7E" w14:textId="77777777" w:rsidR="00C00D6A" w:rsidRDefault="00C00D6A">
            <w:pPr>
              <w:pStyle w:val="ListParagraph"/>
              <w:numPr>
                <w:ilvl w:val="0"/>
                <w:numId w:val="58"/>
              </w:numPr>
              <w:spacing w:line="256" w:lineRule="auto"/>
              <w:ind w:left="226" w:hanging="180"/>
              <w:rPr>
                <w:rFonts w:ascii="Times New Roman" w:hAnsi="Times New Roman" w:cs="Times New Roman"/>
                <w:sz w:val="21"/>
                <w:szCs w:val="21"/>
              </w:rPr>
            </w:pPr>
            <w:r>
              <w:rPr>
                <w:rFonts w:ascii="Times New Roman" w:hAnsi="Times New Roman" w:cs="Times New Roman"/>
                <w:sz w:val="21"/>
                <w:szCs w:val="21"/>
              </w:rPr>
              <w:t>Micro-finance Bank must be situated in Plateau State</w:t>
            </w:r>
          </w:p>
          <w:p w14:paraId="7F255F98" w14:textId="3C4583E2" w:rsidR="00C00D6A" w:rsidRPr="00C00D6A" w:rsidRDefault="00C00D6A">
            <w:pPr>
              <w:pStyle w:val="ListParagraph"/>
              <w:numPr>
                <w:ilvl w:val="0"/>
                <w:numId w:val="58"/>
              </w:numPr>
              <w:spacing w:line="256" w:lineRule="auto"/>
              <w:ind w:left="226" w:hanging="180"/>
              <w:rPr>
                <w:rFonts w:ascii="Times New Roman" w:hAnsi="Times New Roman" w:cs="Times New Roman"/>
                <w:sz w:val="21"/>
                <w:szCs w:val="21"/>
              </w:rPr>
            </w:pPr>
            <w:r w:rsidRPr="00C00D6A">
              <w:rPr>
                <w:rFonts w:ascii="Times New Roman" w:hAnsi="Times New Roman" w:cs="Times New Roman"/>
                <w:sz w:val="21"/>
                <w:szCs w:val="21"/>
              </w:rPr>
              <w:t>Micro-Entrepreneurs must be residents of Plateau State</w:t>
            </w:r>
          </w:p>
        </w:tc>
        <w:tc>
          <w:tcPr>
            <w:tcW w:w="1435" w:type="dxa"/>
          </w:tcPr>
          <w:p w14:paraId="57D14AA5" w14:textId="23360DF2" w:rsidR="00C00D6A" w:rsidRDefault="00C00D6A" w:rsidP="00A53341">
            <w:pPr>
              <w:rPr>
                <w:rFonts w:ascii="Times New Roman" w:hAnsi="Times New Roman" w:cs="Times New Roman"/>
                <w:sz w:val="21"/>
                <w:szCs w:val="21"/>
              </w:rPr>
            </w:pPr>
            <w:r>
              <w:rPr>
                <w:rFonts w:ascii="Times New Roman" w:hAnsi="Times New Roman" w:cs="Times New Roman"/>
                <w:sz w:val="21"/>
                <w:szCs w:val="21"/>
              </w:rPr>
              <w:t>PLASMIDA</w:t>
            </w:r>
          </w:p>
        </w:tc>
      </w:tr>
    </w:tbl>
    <w:p w14:paraId="6C3C2565" w14:textId="025C8362" w:rsidR="00C155AB" w:rsidRDefault="00C155AB" w:rsidP="00C155AB">
      <w:pPr>
        <w:rPr>
          <w:rFonts w:ascii="Times New Roman" w:hAnsi="Times New Roman" w:cs="Times New Roman"/>
        </w:rPr>
      </w:pPr>
    </w:p>
    <w:p w14:paraId="3228EDF1" w14:textId="673CF7E3" w:rsidR="00AF1506" w:rsidRDefault="00AF1506" w:rsidP="00C155AB">
      <w:pPr>
        <w:rPr>
          <w:rFonts w:ascii="Times New Roman" w:hAnsi="Times New Roman" w:cs="Times New Roman"/>
        </w:rPr>
      </w:pPr>
    </w:p>
    <w:p w14:paraId="28FEBF4B" w14:textId="4FFD7570" w:rsidR="00AF1506" w:rsidRDefault="00AF1506" w:rsidP="00C155AB">
      <w:pPr>
        <w:rPr>
          <w:rFonts w:ascii="Times New Roman" w:hAnsi="Times New Roman" w:cs="Times New Roman"/>
        </w:rPr>
      </w:pPr>
    </w:p>
    <w:p w14:paraId="498F37AF" w14:textId="165800EE" w:rsidR="00AF1506" w:rsidRDefault="00AF1506" w:rsidP="00C155AB">
      <w:pPr>
        <w:rPr>
          <w:rFonts w:ascii="Times New Roman" w:hAnsi="Times New Roman" w:cs="Times New Roman"/>
        </w:rPr>
      </w:pPr>
    </w:p>
    <w:p w14:paraId="49286175" w14:textId="2D2FABC8" w:rsidR="00AF1506" w:rsidRDefault="00AF1506" w:rsidP="00C155AB">
      <w:pPr>
        <w:rPr>
          <w:rFonts w:ascii="Times New Roman" w:hAnsi="Times New Roman" w:cs="Times New Roman"/>
        </w:rPr>
      </w:pPr>
    </w:p>
    <w:p w14:paraId="059C19FB" w14:textId="77777777" w:rsidR="00AF1506" w:rsidRPr="00C155AB" w:rsidRDefault="00AF1506" w:rsidP="00C155AB">
      <w:pPr>
        <w:rPr>
          <w:rFonts w:ascii="Times New Roman" w:hAnsi="Times New Roman" w:cs="Times New Roman"/>
        </w:rPr>
      </w:pPr>
    </w:p>
    <w:p w14:paraId="052F1AEE" w14:textId="06912798" w:rsidR="00EF54D5" w:rsidRPr="00C155AB" w:rsidRDefault="00EF54D5" w:rsidP="00382B88">
      <w:pPr>
        <w:pStyle w:val="ListParagraph"/>
        <w:numPr>
          <w:ilvl w:val="1"/>
          <w:numId w:val="1"/>
        </w:numPr>
        <w:outlineLvl w:val="1"/>
        <w:rPr>
          <w:rFonts w:ascii="Times New Roman" w:hAnsi="Times New Roman" w:cs="Times New Roman"/>
          <w:b/>
          <w:bCs/>
        </w:rPr>
      </w:pPr>
      <w:bookmarkStart w:id="18" w:name="_Toc118819000"/>
      <w:r>
        <w:rPr>
          <w:rFonts w:ascii="Times New Roman" w:hAnsi="Times New Roman" w:cs="Times New Roman"/>
          <w:b/>
          <w:bCs/>
        </w:rPr>
        <w:lastRenderedPageBreak/>
        <w:t>Loan-based Financial Incentives</w:t>
      </w:r>
      <w:bookmarkEnd w:id="18"/>
    </w:p>
    <w:tbl>
      <w:tblPr>
        <w:tblStyle w:val="TableGridLight"/>
        <w:tblW w:w="0" w:type="auto"/>
        <w:tblLook w:val="04A0" w:firstRow="1" w:lastRow="0" w:firstColumn="1" w:lastColumn="0" w:noHBand="0" w:noVBand="1"/>
      </w:tblPr>
      <w:tblGrid>
        <w:gridCol w:w="543"/>
        <w:gridCol w:w="56"/>
        <w:gridCol w:w="1736"/>
        <w:gridCol w:w="360"/>
        <w:gridCol w:w="1211"/>
        <w:gridCol w:w="2057"/>
        <w:gridCol w:w="1860"/>
        <w:gridCol w:w="1491"/>
        <w:gridCol w:w="2021"/>
        <w:gridCol w:w="180"/>
        <w:gridCol w:w="1435"/>
      </w:tblGrid>
      <w:tr w:rsidR="00E44206" w:rsidRPr="00C155AB" w14:paraId="15E1B874" w14:textId="77777777" w:rsidTr="00917D61">
        <w:tc>
          <w:tcPr>
            <w:tcW w:w="599" w:type="dxa"/>
            <w:gridSpan w:val="2"/>
            <w:shd w:val="clear" w:color="auto" w:fill="C5E0B3" w:themeFill="accent6" w:themeFillTint="66"/>
          </w:tcPr>
          <w:p w14:paraId="7B28C299" w14:textId="77777777" w:rsidR="00EF54D5" w:rsidRPr="00C155AB" w:rsidRDefault="00EF54D5" w:rsidP="00917D61">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2096" w:type="dxa"/>
            <w:gridSpan w:val="2"/>
            <w:shd w:val="clear" w:color="auto" w:fill="C5E0B3" w:themeFill="accent6" w:themeFillTint="66"/>
          </w:tcPr>
          <w:p w14:paraId="65BE5E60" w14:textId="77777777" w:rsidR="00EF54D5" w:rsidRPr="00C155AB" w:rsidRDefault="00EF54D5">
            <w:pPr>
              <w:pStyle w:val="ListParagraph"/>
              <w:numPr>
                <w:ilvl w:val="0"/>
                <w:numId w:val="60"/>
              </w:numPr>
              <w:ind w:left="286" w:hanging="286"/>
              <w:rPr>
                <w:rFonts w:ascii="Times New Roman" w:hAnsi="Times New Roman" w:cs="Times New Roman"/>
                <w:b/>
                <w:bCs/>
                <w:sz w:val="21"/>
                <w:szCs w:val="21"/>
              </w:rPr>
            </w:pPr>
            <w:r w:rsidRPr="00C155AB">
              <w:rPr>
                <w:rFonts w:ascii="Times New Roman" w:hAnsi="Times New Roman" w:cs="Times New Roman"/>
                <w:b/>
                <w:bCs/>
                <w:sz w:val="21"/>
                <w:szCs w:val="21"/>
              </w:rPr>
              <w:t>The Name or Title of Incentive Measure</w:t>
            </w:r>
          </w:p>
        </w:tc>
        <w:tc>
          <w:tcPr>
            <w:tcW w:w="5128" w:type="dxa"/>
            <w:gridSpan w:val="3"/>
            <w:shd w:val="clear" w:color="auto" w:fill="C5E0B3" w:themeFill="accent6" w:themeFillTint="66"/>
          </w:tcPr>
          <w:p w14:paraId="53376DF4" w14:textId="77777777" w:rsidR="00EF54D5" w:rsidRPr="00C155AB" w:rsidRDefault="00EF54D5">
            <w:pPr>
              <w:pStyle w:val="ListParagraph"/>
              <w:numPr>
                <w:ilvl w:val="0"/>
                <w:numId w:val="60"/>
              </w:numPr>
              <w:ind w:left="391"/>
              <w:rPr>
                <w:rFonts w:ascii="Times New Roman" w:hAnsi="Times New Roman" w:cs="Times New Roman"/>
                <w:b/>
                <w:bCs/>
                <w:sz w:val="21"/>
                <w:szCs w:val="21"/>
              </w:rPr>
            </w:pPr>
            <w:r w:rsidRPr="00C155AB">
              <w:rPr>
                <w:rFonts w:ascii="Times New Roman" w:hAnsi="Times New Roman" w:cs="Times New Roman"/>
                <w:b/>
                <w:bCs/>
                <w:sz w:val="21"/>
                <w:szCs w:val="21"/>
              </w:rPr>
              <w:t>Description of Incentive Benefits</w:t>
            </w:r>
          </w:p>
        </w:tc>
        <w:tc>
          <w:tcPr>
            <w:tcW w:w="1491" w:type="dxa"/>
            <w:shd w:val="clear" w:color="auto" w:fill="C5E0B3" w:themeFill="accent6" w:themeFillTint="66"/>
          </w:tcPr>
          <w:p w14:paraId="108204C2" w14:textId="77777777" w:rsidR="00EF54D5" w:rsidRPr="00C155AB" w:rsidRDefault="00EF54D5">
            <w:pPr>
              <w:pStyle w:val="ListParagraph"/>
              <w:numPr>
                <w:ilvl w:val="0"/>
                <w:numId w:val="60"/>
              </w:numPr>
              <w:ind w:left="271" w:hanging="271"/>
              <w:rPr>
                <w:rFonts w:ascii="Times New Roman" w:hAnsi="Times New Roman" w:cs="Times New Roman"/>
                <w:b/>
                <w:bCs/>
                <w:sz w:val="21"/>
                <w:szCs w:val="21"/>
              </w:rPr>
            </w:pPr>
            <w:r w:rsidRPr="00C155AB">
              <w:rPr>
                <w:rFonts w:ascii="Times New Roman" w:hAnsi="Times New Roman" w:cs="Times New Roman"/>
                <w:b/>
                <w:bCs/>
                <w:sz w:val="21"/>
                <w:szCs w:val="21"/>
              </w:rPr>
              <w:t>Year Introduced</w:t>
            </w:r>
          </w:p>
        </w:tc>
        <w:tc>
          <w:tcPr>
            <w:tcW w:w="2021" w:type="dxa"/>
            <w:shd w:val="clear" w:color="auto" w:fill="C5E0B3" w:themeFill="accent6" w:themeFillTint="66"/>
          </w:tcPr>
          <w:p w14:paraId="66FD3528" w14:textId="77777777" w:rsidR="00EF54D5" w:rsidRPr="00C155AB" w:rsidRDefault="00EF54D5">
            <w:pPr>
              <w:pStyle w:val="ListParagraph"/>
              <w:numPr>
                <w:ilvl w:val="0"/>
                <w:numId w:val="60"/>
              </w:numPr>
              <w:ind w:left="256"/>
              <w:rPr>
                <w:rFonts w:ascii="Times New Roman" w:hAnsi="Times New Roman" w:cs="Times New Roman"/>
                <w:b/>
                <w:bCs/>
                <w:sz w:val="21"/>
                <w:szCs w:val="21"/>
              </w:rPr>
            </w:pPr>
            <w:r w:rsidRPr="00C155AB">
              <w:rPr>
                <w:rFonts w:ascii="Times New Roman" w:hAnsi="Times New Roman" w:cs="Times New Roman"/>
                <w:b/>
                <w:bCs/>
                <w:sz w:val="21"/>
                <w:szCs w:val="21"/>
              </w:rPr>
              <w:t>Legal Document/ Legal Reference Instrument</w:t>
            </w:r>
          </w:p>
        </w:tc>
        <w:tc>
          <w:tcPr>
            <w:tcW w:w="1615" w:type="dxa"/>
            <w:gridSpan w:val="2"/>
            <w:shd w:val="clear" w:color="auto" w:fill="C5E0B3" w:themeFill="accent6" w:themeFillTint="66"/>
          </w:tcPr>
          <w:p w14:paraId="1AED1F98" w14:textId="77777777" w:rsidR="00EF54D5" w:rsidRPr="00C155AB" w:rsidRDefault="00EF54D5">
            <w:pPr>
              <w:pStyle w:val="ListParagraph"/>
              <w:numPr>
                <w:ilvl w:val="0"/>
                <w:numId w:val="60"/>
              </w:numPr>
              <w:ind w:left="361" w:hanging="361"/>
              <w:rPr>
                <w:rFonts w:ascii="Times New Roman" w:hAnsi="Times New Roman" w:cs="Times New Roman"/>
                <w:b/>
                <w:bCs/>
                <w:sz w:val="21"/>
                <w:szCs w:val="21"/>
              </w:rPr>
            </w:pPr>
            <w:r w:rsidRPr="00C155AB">
              <w:rPr>
                <w:rFonts w:ascii="Times New Roman" w:hAnsi="Times New Roman" w:cs="Times New Roman"/>
                <w:b/>
                <w:bCs/>
                <w:sz w:val="21"/>
                <w:szCs w:val="21"/>
              </w:rPr>
              <w:t>Duration/ Mode</w:t>
            </w:r>
          </w:p>
        </w:tc>
      </w:tr>
      <w:tr w:rsidR="00EF54D5" w:rsidRPr="00C155AB" w14:paraId="406A6A3D" w14:textId="77777777" w:rsidTr="00917D61">
        <w:tc>
          <w:tcPr>
            <w:tcW w:w="599" w:type="dxa"/>
            <w:gridSpan w:val="2"/>
          </w:tcPr>
          <w:p w14:paraId="008C6BAD" w14:textId="4046AC9B" w:rsidR="00EF54D5" w:rsidRDefault="00AF1506" w:rsidP="00917D61">
            <w:pPr>
              <w:rPr>
                <w:rFonts w:ascii="Times New Roman" w:hAnsi="Times New Roman" w:cs="Times New Roman"/>
                <w:sz w:val="21"/>
                <w:szCs w:val="21"/>
              </w:rPr>
            </w:pPr>
            <w:r>
              <w:rPr>
                <w:rFonts w:ascii="Times New Roman" w:hAnsi="Times New Roman" w:cs="Times New Roman"/>
                <w:sz w:val="21"/>
                <w:szCs w:val="21"/>
              </w:rPr>
              <w:t>1</w:t>
            </w:r>
          </w:p>
        </w:tc>
        <w:tc>
          <w:tcPr>
            <w:tcW w:w="2096" w:type="dxa"/>
            <w:gridSpan w:val="2"/>
          </w:tcPr>
          <w:p w14:paraId="260B7B0E" w14:textId="77777777" w:rsidR="00EF54D5" w:rsidRDefault="00EF54D5" w:rsidP="00917D61">
            <w:pPr>
              <w:rPr>
                <w:rFonts w:ascii="Times New Roman" w:hAnsi="Times New Roman" w:cs="Times New Roman"/>
                <w:sz w:val="21"/>
                <w:szCs w:val="21"/>
              </w:rPr>
            </w:pPr>
            <w:r>
              <w:rPr>
                <w:rFonts w:ascii="Times New Roman" w:hAnsi="Times New Roman" w:cs="Times New Roman"/>
                <w:sz w:val="21"/>
                <w:szCs w:val="21"/>
              </w:rPr>
              <w:t>Micro-finance Banks support services</w:t>
            </w:r>
          </w:p>
        </w:tc>
        <w:tc>
          <w:tcPr>
            <w:tcW w:w="5128" w:type="dxa"/>
            <w:gridSpan w:val="3"/>
          </w:tcPr>
          <w:p w14:paraId="217C8C33" w14:textId="77777777" w:rsidR="00EF54D5" w:rsidRPr="00DC2FB1" w:rsidRDefault="00EF54D5" w:rsidP="00917D61">
            <w:pPr>
              <w:rPr>
                <w:rFonts w:ascii="Times New Roman" w:hAnsi="Times New Roman" w:cs="Times New Roman"/>
                <w:sz w:val="21"/>
                <w:szCs w:val="21"/>
              </w:rPr>
            </w:pPr>
            <w:r w:rsidRPr="00B512F3">
              <w:rPr>
                <w:rFonts w:ascii="Times New Roman" w:hAnsi="Times New Roman" w:cs="Times New Roman"/>
                <w:sz w:val="21"/>
                <w:szCs w:val="21"/>
                <w:lang w:val="en-US"/>
              </w:rPr>
              <w:t>Plateau State Micro-finance Developme</w:t>
            </w:r>
            <w:r>
              <w:rPr>
                <w:rFonts w:ascii="Times New Roman" w:hAnsi="Times New Roman" w:cs="Times New Roman"/>
                <w:sz w:val="21"/>
                <w:szCs w:val="21"/>
                <w:lang w:val="en-US"/>
              </w:rPr>
              <w:t>nt Agency (PLASMIDA) initiates and develops support programmes and activities relating to Micro-finance Banks (MFBs) in the State</w:t>
            </w:r>
          </w:p>
        </w:tc>
        <w:tc>
          <w:tcPr>
            <w:tcW w:w="1491" w:type="dxa"/>
          </w:tcPr>
          <w:p w14:paraId="421B43C7" w14:textId="77777777" w:rsidR="00EF54D5" w:rsidRDefault="00EF54D5" w:rsidP="00917D61">
            <w:pPr>
              <w:rPr>
                <w:rFonts w:ascii="Times New Roman" w:hAnsi="Times New Roman" w:cs="Times New Roman"/>
                <w:sz w:val="21"/>
                <w:szCs w:val="21"/>
              </w:rPr>
            </w:pPr>
            <w:r>
              <w:rPr>
                <w:rFonts w:ascii="Times New Roman" w:hAnsi="Times New Roman" w:cs="Times New Roman"/>
                <w:sz w:val="21"/>
                <w:szCs w:val="21"/>
              </w:rPr>
              <w:t>2016</w:t>
            </w:r>
          </w:p>
        </w:tc>
        <w:tc>
          <w:tcPr>
            <w:tcW w:w="2021" w:type="dxa"/>
          </w:tcPr>
          <w:p w14:paraId="2B03F0D0" w14:textId="77777777" w:rsidR="00EF54D5" w:rsidRPr="00C155AB" w:rsidRDefault="00EF54D5" w:rsidP="00917D61">
            <w:pPr>
              <w:rPr>
                <w:rFonts w:ascii="Times New Roman" w:hAnsi="Times New Roman" w:cs="Times New Roman"/>
                <w:sz w:val="21"/>
                <w:szCs w:val="21"/>
              </w:rPr>
            </w:pPr>
            <w:r w:rsidRPr="00C155AB">
              <w:rPr>
                <w:rFonts w:ascii="Times New Roman" w:hAnsi="Times New Roman" w:cs="Times New Roman"/>
                <w:sz w:val="21"/>
                <w:szCs w:val="21"/>
              </w:rPr>
              <w:t xml:space="preserve">Section </w:t>
            </w:r>
            <w:r>
              <w:rPr>
                <w:rFonts w:ascii="Times New Roman" w:hAnsi="Times New Roman" w:cs="Times New Roman"/>
                <w:sz w:val="21"/>
                <w:szCs w:val="21"/>
              </w:rPr>
              <w:t xml:space="preserve">11(a) </w:t>
            </w:r>
            <w:r w:rsidRPr="00C155AB">
              <w:rPr>
                <w:rFonts w:ascii="Times New Roman" w:hAnsi="Times New Roman" w:cs="Times New Roman"/>
                <w:sz w:val="21"/>
                <w:szCs w:val="21"/>
              </w:rPr>
              <w:t xml:space="preserve">of </w:t>
            </w:r>
            <w:r>
              <w:rPr>
                <w:rFonts w:ascii="Times New Roman" w:hAnsi="Times New Roman" w:cs="Times New Roman"/>
                <w:sz w:val="21"/>
                <w:szCs w:val="21"/>
              </w:rPr>
              <w:t>PLASMIDA Law</w:t>
            </w:r>
            <w:r w:rsidRPr="00C155AB">
              <w:rPr>
                <w:rFonts w:ascii="Times New Roman" w:hAnsi="Times New Roman" w:cs="Times New Roman"/>
                <w:sz w:val="21"/>
                <w:szCs w:val="21"/>
              </w:rPr>
              <w:t xml:space="preserve"> 20</w:t>
            </w:r>
            <w:r>
              <w:rPr>
                <w:rFonts w:ascii="Times New Roman" w:hAnsi="Times New Roman" w:cs="Times New Roman"/>
                <w:sz w:val="21"/>
                <w:szCs w:val="21"/>
              </w:rPr>
              <w:t>16</w:t>
            </w:r>
            <w:r w:rsidRPr="00C155AB">
              <w:rPr>
                <w:rFonts w:ascii="Times New Roman" w:hAnsi="Times New Roman" w:cs="Times New Roman"/>
                <w:sz w:val="21"/>
                <w:szCs w:val="21"/>
              </w:rPr>
              <w:t xml:space="preserve"> </w:t>
            </w:r>
          </w:p>
        </w:tc>
        <w:tc>
          <w:tcPr>
            <w:tcW w:w="1615" w:type="dxa"/>
            <w:gridSpan w:val="2"/>
          </w:tcPr>
          <w:p w14:paraId="513A30AE" w14:textId="77777777" w:rsidR="00EF54D5" w:rsidRPr="00C155AB" w:rsidRDefault="00EF54D5" w:rsidP="00917D61">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EF54D5" w:rsidRPr="00C155AB" w14:paraId="2CE170FC" w14:textId="77777777" w:rsidTr="00917D61">
        <w:tc>
          <w:tcPr>
            <w:tcW w:w="599" w:type="dxa"/>
            <w:gridSpan w:val="2"/>
          </w:tcPr>
          <w:p w14:paraId="3864F1AC" w14:textId="47F2B242" w:rsidR="00EF54D5" w:rsidRDefault="00AF1506" w:rsidP="00917D61">
            <w:pPr>
              <w:rPr>
                <w:rFonts w:ascii="Times New Roman" w:hAnsi="Times New Roman" w:cs="Times New Roman"/>
                <w:sz w:val="21"/>
                <w:szCs w:val="21"/>
              </w:rPr>
            </w:pPr>
            <w:r>
              <w:rPr>
                <w:rFonts w:ascii="Times New Roman" w:hAnsi="Times New Roman" w:cs="Times New Roman"/>
                <w:sz w:val="21"/>
                <w:szCs w:val="21"/>
              </w:rPr>
              <w:t>2</w:t>
            </w:r>
            <w:r w:rsidR="00EF54D5">
              <w:rPr>
                <w:rFonts w:ascii="Times New Roman" w:hAnsi="Times New Roman" w:cs="Times New Roman"/>
                <w:sz w:val="21"/>
                <w:szCs w:val="21"/>
              </w:rPr>
              <w:t>.</w:t>
            </w:r>
          </w:p>
        </w:tc>
        <w:tc>
          <w:tcPr>
            <w:tcW w:w="2096" w:type="dxa"/>
            <w:gridSpan w:val="2"/>
          </w:tcPr>
          <w:p w14:paraId="139819FF" w14:textId="77777777" w:rsidR="00EF54D5" w:rsidRPr="00A53341" w:rsidRDefault="00EF54D5" w:rsidP="00917D61">
            <w:pPr>
              <w:rPr>
                <w:rFonts w:ascii="Times New Roman" w:hAnsi="Times New Roman" w:cs="Times New Roman"/>
                <w:sz w:val="21"/>
                <w:szCs w:val="21"/>
                <w:lang w:val="en-US"/>
              </w:rPr>
            </w:pPr>
            <w:r w:rsidRPr="00A53341">
              <w:rPr>
                <w:rFonts w:ascii="Times New Roman" w:hAnsi="Times New Roman" w:cs="Times New Roman"/>
                <w:sz w:val="21"/>
                <w:szCs w:val="21"/>
                <w:lang w:val="en-US"/>
              </w:rPr>
              <w:t>Promoting and facilitating access t</w:t>
            </w:r>
            <w:r>
              <w:rPr>
                <w:rFonts w:ascii="Times New Roman" w:hAnsi="Times New Roman" w:cs="Times New Roman"/>
                <w:sz w:val="21"/>
                <w:szCs w:val="21"/>
                <w:lang w:val="en-US"/>
              </w:rPr>
              <w:t>o funds to existing Micro-Entrepreneurs</w:t>
            </w:r>
          </w:p>
        </w:tc>
        <w:tc>
          <w:tcPr>
            <w:tcW w:w="5128" w:type="dxa"/>
            <w:gridSpan w:val="3"/>
          </w:tcPr>
          <w:p w14:paraId="4D29FC31" w14:textId="77777777" w:rsidR="00EF54D5" w:rsidRDefault="00EF54D5" w:rsidP="00917D61">
            <w:pPr>
              <w:rPr>
                <w:rFonts w:ascii="Times New Roman" w:hAnsi="Times New Roman" w:cs="Times New Roman"/>
                <w:sz w:val="21"/>
                <w:szCs w:val="21"/>
                <w:lang w:val="en-US"/>
              </w:rPr>
            </w:pPr>
            <w:r>
              <w:rPr>
                <w:rFonts w:ascii="Times New Roman" w:hAnsi="Times New Roman" w:cs="Times New Roman"/>
                <w:sz w:val="21"/>
                <w:szCs w:val="21"/>
                <w:lang w:val="en-US"/>
              </w:rPr>
              <w:t xml:space="preserve">PLASMIDA promotes and facilitates access to funds to existing Micro-Enterprises that will enhance their growth and development </w:t>
            </w:r>
          </w:p>
        </w:tc>
        <w:tc>
          <w:tcPr>
            <w:tcW w:w="1491" w:type="dxa"/>
          </w:tcPr>
          <w:p w14:paraId="5EBCB240" w14:textId="77777777" w:rsidR="00EF54D5" w:rsidRPr="00A53341" w:rsidRDefault="00EF54D5" w:rsidP="00917D61">
            <w:pPr>
              <w:rPr>
                <w:rFonts w:ascii="Times New Roman" w:hAnsi="Times New Roman" w:cs="Times New Roman"/>
                <w:sz w:val="21"/>
                <w:szCs w:val="21"/>
                <w:lang w:val="en-US"/>
              </w:rPr>
            </w:pPr>
            <w:r>
              <w:rPr>
                <w:rFonts w:ascii="Times New Roman" w:hAnsi="Times New Roman" w:cs="Times New Roman"/>
                <w:sz w:val="21"/>
                <w:szCs w:val="21"/>
                <w:lang w:val="en-US"/>
              </w:rPr>
              <w:t>2016</w:t>
            </w:r>
          </w:p>
        </w:tc>
        <w:tc>
          <w:tcPr>
            <w:tcW w:w="2021" w:type="dxa"/>
          </w:tcPr>
          <w:p w14:paraId="080F21E9" w14:textId="77777777" w:rsidR="00EF54D5" w:rsidRPr="00C155AB" w:rsidRDefault="00EF54D5" w:rsidP="00917D61">
            <w:pPr>
              <w:rPr>
                <w:rFonts w:ascii="Times New Roman" w:hAnsi="Times New Roman" w:cs="Times New Roman"/>
                <w:sz w:val="21"/>
                <w:szCs w:val="21"/>
              </w:rPr>
            </w:pPr>
            <w:r>
              <w:rPr>
                <w:rFonts w:ascii="Times New Roman" w:hAnsi="Times New Roman" w:cs="Times New Roman"/>
                <w:sz w:val="21"/>
                <w:szCs w:val="21"/>
              </w:rPr>
              <w:t>Section 11(k) of PLASMIDA Law 2016</w:t>
            </w:r>
          </w:p>
        </w:tc>
        <w:tc>
          <w:tcPr>
            <w:tcW w:w="1615" w:type="dxa"/>
            <w:gridSpan w:val="2"/>
          </w:tcPr>
          <w:p w14:paraId="4794A742" w14:textId="77777777" w:rsidR="00EF54D5" w:rsidRPr="00C155AB" w:rsidRDefault="00EF54D5" w:rsidP="00917D61">
            <w:pPr>
              <w:rPr>
                <w:rFonts w:ascii="Times New Roman" w:hAnsi="Times New Roman" w:cs="Times New Roman"/>
                <w:sz w:val="21"/>
                <w:szCs w:val="21"/>
              </w:rPr>
            </w:pPr>
            <w:r w:rsidRPr="00C155AB">
              <w:rPr>
                <w:rFonts w:ascii="Times New Roman" w:hAnsi="Times New Roman" w:cs="Times New Roman"/>
                <w:sz w:val="21"/>
                <w:szCs w:val="21"/>
              </w:rPr>
              <w:t>Continuously, subject to future amendments</w:t>
            </w:r>
          </w:p>
        </w:tc>
      </w:tr>
      <w:tr w:rsidR="00EF54D5" w:rsidRPr="00C155AB" w14:paraId="6EF2E62B" w14:textId="77777777" w:rsidTr="00917D61">
        <w:tc>
          <w:tcPr>
            <w:tcW w:w="599" w:type="dxa"/>
            <w:gridSpan w:val="2"/>
          </w:tcPr>
          <w:p w14:paraId="5FB83D80" w14:textId="48E52C15" w:rsidR="00EF54D5" w:rsidRDefault="00AF1506" w:rsidP="00917D61">
            <w:pPr>
              <w:rPr>
                <w:rFonts w:ascii="Times New Roman" w:hAnsi="Times New Roman" w:cs="Times New Roman"/>
                <w:sz w:val="21"/>
                <w:szCs w:val="21"/>
              </w:rPr>
            </w:pPr>
            <w:r>
              <w:rPr>
                <w:rFonts w:ascii="Times New Roman" w:hAnsi="Times New Roman" w:cs="Times New Roman"/>
                <w:sz w:val="21"/>
                <w:szCs w:val="21"/>
              </w:rPr>
              <w:t>3</w:t>
            </w:r>
          </w:p>
        </w:tc>
        <w:tc>
          <w:tcPr>
            <w:tcW w:w="2096" w:type="dxa"/>
            <w:gridSpan w:val="2"/>
          </w:tcPr>
          <w:p w14:paraId="3A1C3C0E" w14:textId="77777777" w:rsidR="00EF54D5" w:rsidRPr="00A53341" w:rsidRDefault="00EF54D5" w:rsidP="00917D61">
            <w:pPr>
              <w:rPr>
                <w:rFonts w:ascii="Times New Roman" w:hAnsi="Times New Roman" w:cs="Times New Roman"/>
                <w:sz w:val="21"/>
                <w:szCs w:val="21"/>
                <w:lang w:val="en-US"/>
              </w:rPr>
            </w:pPr>
            <w:r>
              <w:rPr>
                <w:rFonts w:ascii="Times New Roman" w:hAnsi="Times New Roman" w:cs="Times New Roman"/>
                <w:sz w:val="21"/>
                <w:szCs w:val="21"/>
                <w:lang w:val="en-US"/>
              </w:rPr>
              <w:t>Existence of Plateau State Micro-Finance Fund</w:t>
            </w:r>
          </w:p>
        </w:tc>
        <w:tc>
          <w:tcPr>
            <w:tcW w:w="5128" w:type="dxa"/>
            <w:gridSpan w:val="3"/>
          </w:tcPr>
          <w:p w14:paraId="6838B5C8" w14:textId="77777777" w:rsidR="00EF54D5" w:rsidRDefault="00EF54D5" w:rsidP="00917D61">
            <w:pPr>
              <w:rPr>
                <w:rFonts w:ascii="Times New Roman" w:hAnsi="Times New Roman" w:cs="Times New Roman"/>
                <w:sz w:val="21"/>
                <w:szCs w:val="21"/>
                <w:lang w:val="en-US"/>
              </w:rPr>
            </w:pPr>
            <w:r>
              <w:rPr>
                <w:rFonts w:ascii="Times New Roman" w:hAnsi="Times New Roman" w:cs="Times New Roman"/>
                <w:sz w:val="21"/>
                <w:szCs w:val="21"/>
                <w:lang w:val="en-US"/>
              </w:rPr>
              <w:t>PLASMIDA Law establishes Plateau State Micro-Finance Fund for funding Micro-Entrepreneurs in Plateau State by granting loans through MFBs in accordance with PLASMIDA guidelines</w:t>
            </w:r>
          </w:p>
        </w:tc>
        <w:tc>
          <w:tcPr>
            <w:tcW w:w="1491" w:type="dxa"/>
          </w:tcPr>
          <w:p w14:paraId="62A2AB8C" w14:textId="77777777" w:rsidR="00EF54D5" w:rsidRDefault="00EF54D5" w:rsidP="00917D61">
            <w:pPr>
              <w:rPr>
                <w:rFonts w:ascii="Times New Roman" w:hAnsi="Times New Roman" w:cs="Times New Roman"/>
                <w:sz w:val="21"/>
                <w:szCs w:val="21"/>
                <w:lang w:val="en-US"/>
              </w:rPr>
            </w:pPr>
            <w:r>
              <w:rPr>
                <w:rFonts w:ascii="Times New Roman" w:hAnsi="Times New Roman" w:cs="Times New Roman"/>
                <w:sz w:val="21"/>
                <w:szCs w:val="21"/>
                <w:lang w:val="en-US"/>
              </w:rPr>
              <w:t>2016</w:t>
            </w:r>
          </w:p>
        </w:tc>
        <w:tc>
          <w:tcPr>
            <w:tcW w:w="2021" w:type="dxa"/>
          </w:tcPr>
          <w:p w14:paraId="159BF74C" w14:textId="77777777" w:rsidR="00EF54D5" w:rsidRDefault="00EF54D5" w:rsidP="00917D61">
            <w:pPr>
              <w:rPr>
                <w:rFonts w:ascii="Times New Roman" w:hAnsi="Times New Roman" w:cs="Times New Roman"/>
                <w:sz w:val="21"/>
                <w:szCs w:val="21"/>
              </w:rPr>
            </w:pPr>
            <w:r>
              <w:rPr>
                <w:rFonts w:ascii="Times New Roman" w:hAnsi="Times New Roman" w:cs="Times New Roman"/>
                <w:sz w:val="21"/>
                <w:szCs w:val="21"/>
              </w:rPr>
              <w:t>Section 16(1) of PLASMIDA Law 2016</w:t>
            </w:r>
          </w:p>
        </w:tc>
        <w:tc>
          <w:tcPr>
            <w:tcW w:w="1615" w:type="dxa"/>
            <w:gridSpan w:val="2"/>
          </w:tcPr>
          <w:p w14:paraId="1B6AE57E" w14:textId="77777777" w:rsidR="00EF54D5" w:rsidRPr="00C155AB" w:rsidRDefault="00EF54D5" w:rsidP="00917D61">
            <w:pPr>
              <w:rPr>
                <w:rFonts w:ascii="Times New Roman" w:hAnsi="Times New Roman" w:cs="Times New Roman"/>
                <w:sz w:val="21"/>
                <w:szCs w:val="21"/>
              </w:rPr>
            </w:pPr>
            <w:r>
              <w:rPr>
                <w:rFonts w:ascii="Times New Roman" w:hAnsi="Times New Roman" w:cs="Times New Roman"/>
                <w:sz w:val="21"/>
                <w:szCs w:val="21"/>
              </w:rPr>
              <w:t>Continuously, subject to future amendments</w:t>
            </w:r>
          </w:p>
        </w:tc>
      </w:tr>
      <w:tr w:rsidR="00E44206" w:rsidRPr="00C155AB" w14:paraId="2DBEC945" w14:textId="77777777" w:rsidTr="00917D61">
        <w:tc>
          <w:tcPr>
            <w:tcW w:w="543" w:type="dxa"/>
            <w:shd w:val="clear" w:color="auto" w:fill="C5E0B3" w:themeFill="accent6" w:themeFillTint="66"/>
          </w:tcPr>
          <w:p w14:paraId="7774DFD3" w14:textId="77777777" w:rsidR="00EF54D5" w:rsidRPr="00C155AB" w:rsidRDefault="00EF54D5" w:rsidP="00917D61">
            <w:pPr>
              <w:rPr>
                <w:rFonts w:ascii="Times New Roman" w:hAnsi="Times New Roman" w:cs="Times New Roman"/>
                <w:b/>
                <w:bCs/>
                <w:sz w:val="21"/>
                <w:szCs w:val="21"/>
              </w:rPr>
            </w:pPr>
            <w:r w:rsidRPr="00C155AB">
              <w:rPr>
                <w:rFonts w:ascii="Times New Roman" w:hAnsi="Times New Roman" w:cs="Times New Roman"/>
                <w:b/>
                <w:bCs/>
                <w:sz w:val="21"/>
                <w:szCs w:val="21"/>
              </w:rPr>
              <w:t>S/N</w:t>
            </w:r>
          </w:p>
        </w:tc>
        <w:tc>
          <w:tcPr>
            <w:tcW w:w="1792" w:type="dxa"/>
            <w:gridSpan w:val="2"/>
            <w:shd w:val="clear" w:color="auto" w:fill="C5E0B3" w:themeFill="accent6" w:themeFillTint="66"/>
          </w:tcPr>
          <w:p w14:paraId="59BBAA8C" w14:textId="77777777" w:rsidR="00EF54D5" w:rsidRPr="00C155AB" w:rsidRDefault="00EF54D5">
            <w:pPr>
              <w:pStyle w:val="ListParagraph"/>
              <w:numPr>
                <w:ilvl w:val="0"/>
                <w:numId w:val="60"/>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Sector(s)</w:t>
            </w:r>
          </w:p>
        </w:tc>
        <w:tc>
          <w:tcPr>
            <w:tcW w:w="1571" w:type="dxa"/>
            <w:gridSpan w:val="2"/>
            <w:shd w:val="clear" w:color="auto" w:fill="C5E0B3" w:themeFill="accent6" w:themeFillTint="66"/>
          </w:tcPr>
          <w:p w14:paraId="0F8A914F" w14:textId="77777777" w:rsidR="00EF54D5" w:rsidRPr="00C155AB" w:rsidRDefault="00EF54D5">
            <w:pPr>
              <w:pStyle w:val="ListParagraph"/>
              <w:numPr>
                <w:ilvl w:val="0"/>
                <w:numId w:val="60"/>
              </w:numPr>
              <w:ind w:left="346" w:hanging="346"/>
              <w:rPr>
                <w:rFonts w:ascii="Times New Roman" w:hAnsi="Times New Roman" w:cs="Times New Roman"/>
                <w:b/>
                <w:bCs/>
                <w:sz w:val="21"/>
                <w:szCs w:val="21"/>
              </w:rPr>
            </w:pPr>
            <w:r w:rsidRPr="00C155AB">
              <w:rPr>
                <w:rFonts w:ascii="Times New Roman" w:hAnsi="Times New Roman" w:cs="Times New Roman"/>
                <w:b/>
                <w:bCs/>
                <w:sz w:val="21"/>
                <w:szCs w:val="21"/>
              </w:rPr>
              <w:t>Federal or State Level</w:t>
            </w:r>
          </w:p>
        </w:tc>
        <w:tc>
          <w:tcPr>
            <w:tcW w:w="2057" w:type="dxa"/>
            <w:shd w:val="clear" w:color="auto" w:fill="C5E0B3" w:themeFill="accent6" w:themeFillTint="66"/>
          </w:tcPr>
          <w:p w14:paraId="51F52C03" w14:textId="77777777" w:rsidR="00EF54D5" w:rsidRPr="00C155AB" w:rsidRDefault="00EF54D5">
            <w:pPr>
              <w:pStyle w:val="ListParagraph"/>
              <w:numPr>
                <w:ilvl w:val="0"/>
                <w:numId w:val="60"/>
              </w:numPr>
              <w:ind w:left="406"/>
              <w:rPr>
                <w:rFonts w:ascii="Times New Roman" w:hAnsi="Times New Roman" w:cs="Times New Roman"/>
                <w:b/>
                <w:bCs/>
                <w:sz w:val="21"/>
                <w:szCs w:val="21"/>
              </w:rPr>
            </w:pPr>
            <w:r w:rsidRPr="00C155AB">
              <w:rPr>
                <w:rFonts w:ascii="Times New Roman" w:hAnsi="Times New Roman" w:cs="Times New Roman"/>
                <w:b/>
                <w:bCs/>
                <w:sz w:val="21"/>
                <w:szCs w:val="21"/>
              </w:rPr>
              <w:t>Implementation Agency</w:t>
            </w:r>
          </w:p>
        </w:tc>
        <w:tc>
          <w:tcPr>
            <w:tcW w:w="5552" w:type="dxa"/>
            <w:gridSpan w:val="4"/>
            <w:shd w:val="clear" w:color="auto" w:fill="C5E0B3" w:themeFill="accent6" w:themeFillTint="66"/>
          </w:tcPr>
          <w:p w14:paraId="45A63E4A" w14:textId="77777777" w:rsidR="00EF54D5" w:rsidRPr="00C155AB" w:rsidRDefault="00EF54D5">
            <w:pPr>
              <w:pStyle w:val="ListParagraph"/>
              <w:numPr>
                <w:ilvl w:val="0"/>
                <w:numId w:val="60"/>
              </w:numPr>
              <w:ind w:left="451"/>
              <w:rPr>
                <w:rFonts w:ascii="Times New Roman" w:hAnsi="Times New Roman" w:cs="Times New Roman"/>
                <w:b/>
                <w:bCs/>
                <w:sz w:val="21"/>
                <w:szCs w:val="21"/>
              </w:rPr>
            </w:pPr>
            <w:r w:rsidRPr="00C155AB">
              <w:rPr>
                <w:rFonts w:ascii="Times New Roman" w:hAnsi="Times New Roman" w:cs="Times New Roman"/>
                <w:b/>
                <w:bCs/>
                <w:sz w:val="21"/>
                <w:szCs w:val="21"/>
              </w:rPr>
              <w:t>Eligibility Criteria</w:t>
            </w:r>
          </w:p>
        </w:tc>
        <w:tc>
          <w:tcPr>
            <w:tcW w:w="1435" w:type="dxa"/>
            <w:shd w:val="clear" w:color="auto" w:fill="C5E0B3" w:themeFill="accent6" w:themeFillTint="66"/>
          </w:tcPr>
          <w:p w14:paraId="15B07680" w14:textId="77777777" w:rsidR="00EF54D5" w:rsidRPr="00C155AB" w:rsidRDefault="00EF54D5">
            <w:pPr>
              <w:pStyle w:val="ListParagraph"/>
              <w:numPr>
                <w:ilvl w:val="0"/>
                <w:numId w:val="60"/>
              </w:numPr>
              <w:ind w:left="256" w:hanging="270"/>
              <w:rPr>
                <w:rFonts w:ascii="Times New Roman" w:hAnsi="Times New Roman" w:cs="Times New Roman"/>
                <w:b/>
                <w:bCs/>
                <w:sz w:val="21"/>
                <w:szCs w:val="21"/>
              </w:rPr>
            </w:pPr>
            <w:r w:rsidRPr="00C155AB">
              <w:rPr>
                <w:rFonts w:ascii="Times New Roman" w:hAnsi="Times New Roman" w:cs="Times New Roman"/>
                <w:b/>
                <w:bCs/>
                <w:sz w:val="21"/>
                <w:szCs w:val="21"/>
              </w:rPr>
              <w:t>Awarding Agency</w:t>
            </w:r>
          </w:p>
        </w:tc>
      </w:tr>
      <w:tr w:rsidR="00EF54D5" w:rsidRPr="00C155AB" w14:paraId="12B1D75E" w14:textId="77777777" w:rsidTr="00917D61">
        <w:tc>
          <w:tcPr>
            <w:tcW w:w="543" w:type="dxa"/>
          </w:tcPr>
          <w:p w14:paraId="75E5BF94" w14:textId="13F71C74" w:rsidR="00EF54D5" w:rsidRDefault="00AF1506" w:rsidP="00917D61">
            <w:pPr>
              <w:rPr>
                <w:rFonts w:ascii="Times New Roman" w:hAnsi="Times New Roman" w:cs="Times New Roman"/>
                <w:sz w:val="21"/>
                <w:szCs w:val="21"/>
              </w:rPr>
            </w:pPr>
            <w:r>
              <w:rPr>
                <w:rFonts w:ascii="Times New Roman" w:hAnsi="Times New Roman" w:cs="Times New Roman"/>
                <w:sz w:val="21"/>
                <w:szCs w:val="21"/>
              </w:rPr>
              <w:t>1</w:t>
            </w:r>
          </w:p>
        </w:tc>
        <w:tc>
          <w:tcPr>
            <w:tcW w:w="1792" w:type="dxa"/>
            <w:gridSpan w:val="2"/>
          </w:tcPr>
          <w:p w14:paraId="09F38CB3" w14:textId="77777777" w:rsidR="00EF54D5" w:rsidRDefault="00EF54D5" w:rsidP="00917D61">
            <w:pPr>
              <w:rPr>
                <w:rFonts w:ascii="Times New Roman" w:hAnsi="Times New Roman" w:cs="Times New Roman"/>
                <w:sz w:val="21"/>
                <w:szCs w:val="21"/>
              </w:rPr>
            </w:pPr>
            <w:r>
              <w:rPr>
                <w:rFonts w:ascii="Times New Roman" w:hAnsi="Times New Roman" w:cs="Times New Roman"/>
                <w:sz w:val="21"/>
                <w:szCs w:val="21"/>
              </w:rPr>
              <w:t>MSME and Informal Sector</w:t>
            </w:r>
          </w:p>
        </w:tc>
        <w:tc>
          <w:tcPr>
            <w:tcW w:w="1571" w:type="dxa"/>
            <w:gridSpan w:val="2"/>
          </w:tcPr>
          <w:p w14:paraId="5F697349" w14:textId="77777777" w:rsidR="00EF54D5" w:rsidRDefault="00EF54D5" w:rsidP="00917D61">
            <w:pPr>
              <w:rPr>
                <w:rFonts w:ascii="Times New Roman" w:hAnsi="Times New Roman" w:cs="Times New Roman"/>
                <w:sz w:val="21"/>
                <w:szCs w:val="21"/>
              </w:rPr>
            </w:pPr>
            <w:r>
              <w:rPr>
                <w:rFonts w:ascii="Times New Roman" w:hAnsi="Times New Roman" w:cs="Times New Roman"/>
                <w:sz w:val="21"/>
                <w:szCs w:val="21"/>
              </w:rPr>
              <w:t>Plateau State only</w:t>
            </w:r>
          </w:p>
        </w:tc>
        <w:tc>
          <w:tcPr>
            <w:tcW w:w="2057" w:type="dxa"/>
          </w:tcPr>
          <w:p w14:paraId="6B78A390" w14:textId="77777777" w:rsidR="00EF54D5" w:rsidRDefault="00EF54D5" w:rsidP="00917D61">
            <w:pPr>
              <w:rPr>
                <w:rFonts w:ascii="Times New Roman" w:hAnsi="Times New Roman" w:cs="Times New Roman"/>
                <w:sz w:val="21"/>
                <w:szCs w:val="21"/>
              </w:rPr>
            </w:pPr>
            <w:r>
              <w:rPr>
                <w:rFonts w:ascii="Times New Roman" w:hAnsi="Times New Roman" w:cs="Times New Roman"/>
                <w:sz w:val="21"/>
                <w:szCs w:val="21"/>
              </w:rPr>
              <w:t>PLASMIDA</w:t>
            </w:r>
          </w:p>
        </w:tc>
        <w:tc>
          <w:tcPr>
            <w:tcW w:w="5552" w:type="dxa"/>
            <w:gridSpan w:val="4"/>
          </w:tcPr>
          <w:p w14:paraId="0E27C8AC" w14:textId="77777777" w:rsidR="00EF54D5" w:rsidRDefault="00EF54D5">
            <w:pPr>
              <w:pStyle w:val="ListParagraph"/>
              <w:numPr>
                <w:ilvl w:val="0"/>
                <w:numId w:val="56"/>
              </w:numPr>
              <w:ind w:left="226" w:hanging="180"/>
              <w:rPr>
                <w:rFonts w:ascii="Times New Roman" w:hAnsi="Times New Roman" w:cs="Times New Roman"/>
                <w:sz w:val="21"/>
                <w:szCs w:val="21"/>
              </w:rPr>
            </w:pPr>
            <w:r>
              <w:rPr>
                <w:rFonts w:ascii="Times New Roman" w:hAnsi="Times New Roman" w:cs="Times New Roman"/>
                <w:sz w:val="21"/>
                <w:szCs w:val="21"/>
              </w:rPr>
              <w:t>Micro-finance Bank must be situated in Plateau State</w:t>
            </w:r>
          </w:p>
          <w:p w14:paraId="274A1D9E" w14:textId="77777777" w:rsidR="00EF54D5" w:rsidRPr="002F50E5" w:rsidRDefault="00EF54D5">
            <w:pPr>
              <w:pStyle w:val="ListParagraph"/>
              <w:numPr>
                <w:ilvl w:val="0"/>
                <w:numId w:val="56"/>
              </w:numPr>
              <w:ind w:left="226" w:hanging="180"/>
              <w:rPr>
                <w:rFonts w:ascii="Times New Roman" w:hAnsi="Times New Roman" w:cs="Times New Roman"/>
                <w:sz w:val="21"/>
                <w:szCs w:val="21"/>
              </w:rPr>
            </w:pPr>
            <w:r>
              <w:rPr>
                <w:rFonts w:ascii="Times New Roman" w:hAnsi="Times New Roman" w:cs="Times New Roman"/>
                <w:sz w:val="21"/>
                <w:szCs w:val="21"/>
              </w:rPr>
              <w:t>Micro-Entrepreneurs must be residents of Plateau State</w:t>
            </w:r>
          </w:p>
        </w:tc>
        <w:tc>
          <w:tcPr>
            <w:tcW w:w="1435" w:type="dxa"/>
          </w:tcPr>
          <w:p w14:paraId="615EF38A" w14:textId="77777777" w:rsidR="00EF54D5" w:rsidRDefault="00EF54D5" w:rsidP="00917D61">
            <w:pPr>
              <w:rPr>
                <w:rFonts w:ascii="Times New Roman" w:hAnsi="Times New Roman" w:cs="Times New Roman"/>
                <w:sz w:val="21"/>
                <w:szCs w:val="21"/>
              </w:rPr>
            </w:pPr>
            <w:r>
              <w:rPr>
                <w:rFonts w:ascii="Times New Roman" w:hAnsi="Times New Roman" w:cs="Times New Roman"/>
                <w:sz w:val="21"/>
                <w:szCs w:val="21"/>
              </w:rPr>
              <w:t>PLASMIDA</w:t>
            </w:r>
          </w:p>
        </w:tc>
      </w:tr>
      <w:tr w:rsidR="00EF54D5" w:rsidRPr="00C155AB" w14:paraId="539997F1" w14:textId="77777777" w:rsidTr="00917D61">
        <w:tc>
          <w:tcPr>
            <w:tcW w:w="543" w:type="dxa"/>
          </w:tcPr>
          <w:p w14:paraId="2270B195" w14:textId="701CF6D2" w:rsidR="00EF54D5" w:rsidRDefault="00AF1506" w:rsidP="00917D61">
            <w:pPr>
              <w:rPr>
                <w:rFonts w:ascii="Times New Roman" w:hAnsi="Times New Roman" w:cs="Times New Roman"/>
                <w:sz w:val="21"/>
                <w:szCs w:val="21"/>
              </w:rPr>
            </w:pPr>
            <w:r>
              <w:rPr>
                <w:rFonts w:ascii="Times New Roman" w:hAnsi="Times New Roman" w:cs="Times New Roman"/>
                <w:sz w:val="21"/>
                <w:szCs w:val="21"/>
              </w:rPr>
              <w:t>2</w:t>
            </w:r>
            <w:r w:rsidR="00EF54D5">
              <w:rPr>
                <w:rFonts w:ascii="Times New Roman" w:hAnsi="Times New Roman" w:cs="Times New Roman"/>
                <w:sz w:val="21"/>
                <w:szCs w:val="21"/>
              </w:rPr>
              <w:t>.</w:t>
            </w:r>
          </w:p>
        </w:tc>
        <w:tc>
          <w:tcPr>
            <w:tcW w:w="1792" w:type="dxa"/>
            <w:gridSpan w:val="2"/>
          </w:tcPr>
          <w:p w14:paraId="58595A99" w14:textId="77777777" w:rsidR="00EF54D5" w:rsidRDefault="00EF54D5" w:rsidP="00917D61">
            <w:pPr>
              <w:rPr>
                <w:rFonts w:ascii="Times New Roman" w:hAnsi="Times New Roman" w:cs="Times New Roman"/>
                <w:sz w:val="21"/>
                <w:szCs w:val="21"/>
              </w:rPr>
            </w:pPr>
            <w:r>
              <w:rPr>
                <w:rFonts w:ascii="Times New Roman" w:hAnsi="Times New Roman" w:cs="Times New Roman"/>
                <w:sz w:val="21"/>
                <w:szCs w:val="21"/>
              </w:rPr>
              <w:t>MSME and Informal Sector</w:t>
            </w:r>
          </w:p>
        </w:tc>
        <w:tc>
          <w:tcPr>
            <w:tcW w:w="1571" w:type="dxa"/>
            <w:gridSpan w:val="2"/>
          </w:tcPr>
          <w:p w14:paraId="76F585A2" w14:textId="77777777" w:rsidR="00EF54D5" w:rsidRDefault="00EF54D5" w:rsidP="00917D61">
            <w:pPr>
              <w:rPr>
                <w:rFonts w:ascii="Times New Roman" w:hAnsi="Times New Roman" w:cs="Times New Roman"/>
                <w:sz w:val="21"/>
                <w:szCs w:val="21"/>
              </w:rPr>
            </w:pPr>
            <w:r>
              <w:rPr>
                <w:rFonts w:ascii="Times New Roman" w:hAnsi="Times New Roman" w:cs="Times New Roman"/>
                <w:sz w:val="21"/>
                <w:szCs w:val="21"/>
              </w:rPr>
              <w:t>Plateau State only</w:t>
            </w:r>
          </w:p>
        </w:tc>
        <w:tc>
          <w:tcPr>
            <w:tcW w:w="2057" w:type="dxa"/>
          </w:tcPr>
          <w:p w14:paraId="441480D4" w14:textId="77777777" w:rsidR="00EF54D5" w:rsidRDefault="00EF54D5" w:rsidP="00917D61">
            <w:pPr>
              <w:rPr>
                <w:rFonts w:ascii="Times New Roman" w:hAnsi="Times New Roman" w:cs="Times New Roman"/>
                <w:sz w:val="21"/>
                <w:szCs w:val="21"/>
              </w:rPr>
            </w:pPr>
            <w:r>
              <w:rPr>
                <w:rFonts w:ascii="Times New Roman" w:hAnsi="Times New Roman" w:cs="Times New Roman"/>
                <w:sz w:val="21"/>
                <w:szCs w:val="21"/>
              </w:rPr>
              <w:t>PLASMIDA</w:t>
            </w:r>
          </w:p>
        </w:tc>
        <w:tc>
          <w:tcPr>
            <w:tcW w:w="5552" w:type="dxa"/>
            <w:gridSpan w:val="4"/>
          </w:tcPr>
          <w:p w14:paraId="619F0AEC" w14:textId="77777777" w:rsidR="00EF54D5" w:rsidRDefault="00EF54D5">
            <w:pPr>
              <w:pStyle w:val="ListParagraph"/>
              <w:numPr>
                <w:ilvl w:val="0"/>
                <w:numId w:val="58"/>
              </w:numPr>
              <w:spacing w:line="256" w:lineRule="auto"/>
              <w:ind w:left="226" w:hanging="180"/>
              <w:rPr>
                <w:rFonts w:ascii="Times New Roman" w:hAnsi="Times New Roman" w:cs="Times New Roman"/>
                <w:sz w:val="21"/>
                <w:szCs w:val="21"/>
              </w:rPr>
            </w:pPr>
            <w:r>
              <w:rPr>
                <w:rFonts w:ascii="Times New Roman" w:hAnsi="Times New Roman" w:cs="Times New Roman"/>
                <w:sz w:val="21"/>
                <w:szCs w:val="21"/>
              </w:rPr>
              <w:t>Micro-finance Bank must be situated in Plateau State</w:t>
            </w:r>
          </w:p>
          <w:p w14:paraId="2D72EBA2" w14:textId="77777777" w:rsidR="00EF54D5" w:rsidRPr="00C00D6A" w:rsidRDefault="00EF54D5">
            <w:pPr>
              <w:pStyle w:val="ListParagraph"/>
              <w:numPr>
                <w:ilvl w:val="0"/>
                <w:numId w:val="58"/>
              </w:numPr>
              <w:spacing w:line="256" w:lineRule="auto"/>
              <w:ind w:left="226" w:hanging="180"/>
              <w:rPr>
                <w:rFonts w:ascii="Times New Roman" w:hAnsi="Times New Roman" w:cs="Times New Roman"/>
                <w:sz w:val="21"/>
                <w:szCs w:val="21"/>
              </w:rPr>
            </w:pPr>
            <w:r w:rsidRPr="00C00D6A">
              <w:rPr>
                <w:rFonts w:ascii="Times New Roman" w:hAnsi="Times New Roman" w:cs="Times New Roman"/>
                <w:sz w:val="21"/>
                <w:szCs w:val="21"/>
              </w:rPr>
              <w:t>Micro-Entrepreneurs must be residents of Plateau State</w:t>
            </w:r>
          </w:p>
        </w:tc>
        <w:tc>
          <w:tcPr>
            <w:tcW w:w="1435" w:type="dxa"/>
          </w:tcPr>
          <w:p w14:paraId="2CC66EE8" w14:textId="77777777" w:rsidR="00EF54D5" w:rsidRDefault="00EF54D5" w:rsidP="00917D61">
            <w:pPr>
              <w:rPr>
                <w:rFonts w:ascii="Times New Roman" w:hAnsi="Times New Roman" w:cs="Times New Roman"/>
                <w:sz w:val="21"/>
                <w:szCs w:val="21"/>
              </w:rPr>
            </w:pPr>
            <w:r>
              <w:rPr>
                <w:rFonts w:ascii="Times New Roman" w:hAnsi="Times New Roman" w:cs="Times New Roman"/>
                <w:sz w:val="21"/>
                <w:szCs w:val="21"/>
              </w:rPr>
              <w:t>PLASMIDA</w:t>
            </w:r>
          </w:p>
        </w:tc>
      </w:tr>
      <w:tr w:rsidR="00EF54D5" w:rsidRPr="00C155AB" w14:paraId="141186C3" w14:textId="77777777" w:rsidTr="00917D61">
        <w:tc>
          <w:tcPr>
            <w:tcW w:w="543" w:type="dxa"/>
          </w:tcPr>
          <w:p w14:paraId="4666D456" w14:textId="06BD2E29" w:rsidR="00EF54D5" w:rsidRDefault="00AF1506" w:rsidP="00917D61">
            <w:pPr>
              <w:rPr>
                <w:rFonts w:ascii="Times New Roman" w:hAnsi="Times New Roman" w:cs="Times New Roman"/>
                <w:sz w:val="21"/>
                <w:szCs w:val="21"/>
              </w:rPr>
            </w:pPr>
            <w:r>
              <w:rPr>
                <w:rFonts w:ascii="Times New Roman" w:hAnsi="Times New Roman" w:cs="Times New Roman"/>
                <w:sz w:val="21"/>
                <w:szCs w:val="21"/>
              </w:rPr>
              <w:t>3</w:t>
            </w:r>
          </w:p>
        </w:tc>
        <w:tc>
          <w:tcPr>
            <w:tcW w:w="1792" w:type="dxa"/>
            <w:gridSpan w:val="2"/>
          </w:tcPr>
          <w:p w14:paraId="71ECD4A3" w14:textId="77777777" w:rsidR="00EF54D5" w:rsidRDefault="00EF54D5" w:rsidP="00917D61">
            <w:pPr>
              <w:rPr>
                <w:rFonts w:ascii="Times New Roman" w:hAnsi="Times New Roman" w:cs="Times New Roman"/>
                <w:sz w:val="21"/>
                <w:szCs w:val="21"/>
              </w:rPr>
            </w:pPr>
            <w:r>
              <w:rPr>
                <w:rFonts w:ascii="Times New Roman" w:hAnsi="Times New Roman" w:cs="Times New Roman"/>
                <w:sz w:val="21"/>
                <w:szCs w:val="21"/>
              </w:rPr>
              <w:t>MSME and Informal Sector</w:t>
            </w:r>
          </w:p>
        </w:tc>
        <w:tc>
          <w:tcPr>
            <w:tcW w:w="1571" w:type="dxa"/>
            <w:gridSpan w:val="2"/>
          </w:tcPr>
          <w:p w14:paraId="25A6528C" w14:textId="77777777" w:rsidR="00EF54D5" w:rsidRDefault="00EF54D5" w:rsidP="00917D61">
            <w:pPr>
              <w:rPr>
                <w:rFonts w:ascii="Times New Roman" w:hAnsi="Times New Roman" w:cs="Times New Roman"/>
                <w:sz w:val="21"/>
                <w:szCs w:val="21"/>
              </w:rPr>
            </w:pPr>
            <w:r>
              <w:rPr>
                <w:rFonts w:ascii="Times New Roman" w:hAnsi="Times New Roman" w:cs="Times New Roman"/>
                <w:sz w:val="21"/>
                <w:szCs w:val="21"/>
              </w:rPr>
              <w:t>Plateau State only</w:t>
            </w:r>
          </w:p>
        </w:tc>
        <w:tc>
          <w:tcPr>
            <w:tcW w:w="2057" w:type="dxa"/>
          </w:tcPr>
          <w:p w14:paraId="78B99CE6" w14:textId="77777777" w:rsidR="00EF54D5" w:rsidRDefault="00EF54D5" w:rsidP="00917D61">
            <w:pPr>
              <w:rPr>
                <w:rFonts w:ascii="Times New Roman" w:hAnsi="Times New Roman" w:cs="Times New Roman"/>
                <w:sz w:val="21"/>
                <w:szCs w:val="21"/>
              </w:rPr>
            </w:pPr>
            <w:r>
              <w:rPr>
                <w:rFonts w:ascii="Times New Roman" w:hAnsi="Times New Roman" w:cs="Times New Roman"/>
                <w:sz w:val="21"/>
                <w:szCs w:val="21"/>
              </w:rPr>
              <w:t>PLASMIDA</w:t>
            </w:r>
          </w:p>
        </w:tc>
        <w:tc>
          <w:tcPr>
            <w:tcW w:w="5552" w:type="dxa"/>
            <w:gridSpan w:val="4"/>
          </w:tcPr>
          <w:p w14:paraId="03C50DCF" w14:textId="77777777" w:rsidR="00EF54D5" w:rsidRDefault="00EF54D5">
            <w:pPr>
              <w:pStyle w:val="ListParagraph"/>
              <w:numPr>
                <w:ilvl w:val="0"/>
                <w:numId w:val="59"/>
              </w:numPr>
              <w:spacing w:line="256" w:lineRule="auto"/>
              <w:ind w:left="226" w:hanging="180"/>
              <w:rPr>
                <w:rFonts w:ascii="Times New Roman" w:hAnsi="Times New Roman" w:cs="Times New Roman"/>
                <w:sz w:val="21"/>
                <w:szCs w:val="21"/>
              </w:rPr>
            </w:pPr>
            <w:r>
              <w:rPr>
                <w:rFonts w:ascii="Times New Roman" w:hAnsi="Times New Roman" w:cs="Times New Roman"/>
                <w:sz w:val="21"/>
                <w:szCs w:val="21"/>
              </w:rPr>
              <w:t>Micro-finance Bank must be situated in Plateau State</w:t>
            </w:r>
          </w:p>
          <w:p w14:paraId="06AD6B3A" w14:textId="77777777" w:rsidR="00EF54D5" w:rsidRDefault="00EF54D5">
            <w:pPr>
              <w:pStyle w:val="ListParagraph"/>
              <w:numPr>
                <w:ilvl w:val="0"/>
                <w:numId w:val="59"/>
              </w:numPr>
              <w:spacing w:line="256" w:lineRule="auto"/>
              <w:ind w:left="226" w:hanging="90"/>
              <w:rPr>
                <w:rFonts w:ascii="Times New Roman" w:hAnsi="Times New Roman" w:cs="Times New Roman"/>
                <w:sz w:val="21"/>
                <w:szCs w:val="21"/>
              </w:rPr>
            </w:pPr>
            <w:r>
              <w:rPr>
                <w:rFonts w:ascii="Times New Roman" w:hAnsi="Times New Roman" w:cs="Times New Roman"/>
                <w:sz w:val="21"/>
                <w:szCs w:val="21"/>
              </w:rPr>
              <w:t>Micro-Entrepreneurs must be residents of Plateau State</w:t>
            </w:r>
          </w:p>
          <w:p w14:paraId="39AF6131" w14:textId="2B7E97B9" w:rsidR="00AF1506" w:rsidRDefault="00AF1506">
            <w:pPr>
              <w:pStyle w:val="ListParagraph"/>
              <w:numPr>
                <w:ilvl w:val="0"/>
                <w:numId w:val="59"/>
              </w:numPr>
              <w:spacing w:line="256" w:lineRule="auto"/>
              <w:ind w:left="226" w:hanging="90"/>
              <w:rPr>
                <w:rFonts w:ascii="Times New Roman" w:hAnsi="Times New Roman" w:cs="Times New Roman"/>
                <w:sz w:val="21"/>
                <w:szCs w:val="21"/>
              </w:rPr>
            </w:pPr>
            <w:r>
              <w:rPr>
                <w:rFonts w:ascii="Times New Roman" w:hAnsi="Times New Roman" w:cs="Times New Roman"/>
                <w:sz w:val="21"/>
                <w:szCs w:val="21"/>
              </w:rPr>
              <w:t>Additional operational funds is provided by the Fund to MFBs who grant loans to entrepreneurs in the State in accordance with PLASMIDA guidelines</w:t>
            </w:r>
          </w:p>
        </w:tc>
        <w:tc>
          <w:tcPr>
            <w:tcW w:w="1435" w:type="dxa"/>
          </w:tcPr>
          <w:p w14:paraId="183067F9" w14:textId="77777777" w:rsidR="00EF54D5" w:rsidRDefault="00EF54D5" w:rsidP="00917D61">
            <w:pPr>
              <w:rPr>
                <w:rFonts w:ascii="Times New Roman" w:hAnsi="Times New Roman" w:cs="Times New Roman"/>
                <w:sz w:val="21"/>
                <w:szCs w:val="21"/>
              </w:rPr>
            </w:pPr>
            <w:r>
              <w:rPr>
                <w:rFonts w:ascii="Times New Roman" w:hAnsi="Times New Roman" w:cs="Times New Roman"/>
                <w:sz w:val="21"/>
                <w:szCs w:val="21"/>
              </w:rPr>
              <w:t>PLASMIDA</w:t>
            </w:r>
          </w:p>
        </w:tc>
      </w:tr>
    </w:tbl>
    <w:p w14:paraId="5FE9AF1B" w14:textId="445C30D1" w:rsidR="00C155AB" w:rsidRDefault="00C155AB" w:rsidP="00C155AB">
      <w:pPr>
        <w:rPr>
          <w:rFonts w:ascii="Times New Roman" w:hAnsi="Times New Roman" w:cs="Times New Roman"/>
        </w:rPr>
      </w:pPr>
    </w:p>
    <w:p w14:paraId="1FC9A150" w14:textId="153E364F" w:rsidR="00C629B8" w:rsidRDefault="00C629B8" w:rsidP="00C155AB">
      <w:pPr>
        <w:rPr>
          <w:rFonts w:ascii="Times New Roman" w:hAnsi="Times New Roman" w:cs="Times New Roman"/>
        </w:rPr>
      </w:pPr>
    </w:p>
    <w:p w14:paraId="0EB629AD" w14:textId="7D69956E" w:rsidR="00C629B8" w:rsidRDefault="00C629B8" w:rsidP="00C155AB">
      <w:pPr>
        <w:rPr>
          <w:rFonts w:ascii="Times New Roman" w:hAnsi="Times New Roman" w:cs="Times New Roman"/>
        </w:rPr>
      </w:pPr>
    </w:p>
    <w:p w14:paraId="56969705" w14:textId="6A2C709B" w:rsidR="00C629B8" w:rsidRDefault="00C629B8" w:rsidP="00C155AB">
      <w:pPr>
        <w:rPr>
          <w:rFonts w:ascii="Times New Roman" w:hAnsi="Times New Roman" w:cs="Times New Roman"/>
        </w:rPr>
      </w:pPr>
    </w:p>
    <w:p w14:paraId="45E8E9B0" w14:textId="1359D6B0" w:rsidR="00C629B8" w:rsidRDefault="00C629B8" w:rsidP="00C155AB">
      <w:pPr>
        <w:rPr>
          <w:rFonts w:ascii="Times New Roman" w:hAnsi="Times New Roman" w:cs="Times New Roman"/>
        </w:rPr>
      </w:pPr>
    </w:p>
    <w:p w14:paraId="788DD7EE" w14:textId="77777777" w:rsidR="00C629B8" w:rsidRDefault="00C629B8" w:rsidP="00C155AB">
      <w:pPr>
        <w:rPr>
          <w:rFonts w:ascii="Times New Roman" w:hAnsi="Times New Roman" w:cs="Times New Roman"/>
        </w:rPr>
      </w:pPr>
    </w:p>
    <w:p w14:paraId="6DE8D65D" w14:textId="506A6E2D" w:rsidR="009D32F4" w:rsidRPr="00C155AB" w:rsidRDefault="009D32F4" w:rsidP="00495C29">
      <w:pPr>
        <w:pStyle w:val="ListParagraph"/>
        <w:numPr>
          <w:ilvl w:val="0"/>
          <w:numId w:val="1"/>
        </w:numPr>
        <w:outlineLvl w:val="0"/>
        <w:rPr>
          <w:rFonts w:ascii="Times New Roman" w:hAnsi="Times New Roman" w:cs="Times New Roman"/>
          <w:b/>
          <w:bCs/>
        </w:rPr>
      </w:pPr>
      <w:bookmarkStart w:id="19" w:name="_Toc118819001"/>
      <w:r>
        <w:rPr>
          <w:rFonts w:ascii="Times New Roman" w:hAnsi="Times New Roman" w:cs="Times New Roman"/>
          <w:b/>
          <w:bCs/>
        </w:rPr>
        <w:lastRenderedPageBreak/>
        <w:t>SECTO</w:t>
      </w:r>
      <w:r w:rsidR="00873161">
        <w:rPr>
          <w:rFonts w:ascii="Times New Roman" w:hAnsi="Times New Roman" w:cs="Times New Roman"/>
          <w:b/>
          <w:bCs/>
        </w:rPr>
        <w:t>R-BASED AND REGULATORY</w:t>
      </w:r>
      <w:r w:rsidRPr="00C155AB">
        <w:rPr>
          <w:rFonts w:ascii="Times New Roman" w:hAnsi="Times New Roman" w:cs="Times New Roman"/>
          <w:b/>
          <w:bCs/>
        </w:rPr>
        <w:t xml:space="preserve"> INCENTIVES</w:t>
      </w:r>
      <w:bookmarkEnd w:id="19"/>
    </w:p>
    <w:p w14:paraId="410E1B1E" w14:textId="7B31C823" w:rsidR="00C629B8" w:rsidRDefault="00873161" w:rsidP="00495C29">
      <w:pPr>
        <w:pStyle w:val="ListParagraph"/>
        <w:numPr>
          <w:ilvl w:val="1"/>
          <w:numId w:val="35"/>
        </w:numPr>
        <w:spacing w:line="256" w:lineRule="auto"/>
        <w:outlineLvl w:val="1"/>
        <w:rPr>
          <w:rFonts w:ascii="Times New Roman" w:hAnsi="Times New Roman" w:cs="Times New Roman"/>
          <w:b/>
          <w:bCs/>
        </w:rPr>
      </w:pPr>
      <w:bookmarkStart w:id="20" w:name="_Toc118819002"/>
      <w:r>
        <w:rPr>
          <w:rFonts w:ascii="Times New Roman" w:hAnsi="Times New Roman" w:cs="Times New Roman"/>
          <w:b/>
          <w:bCs/>
        </w:rPr>
        <w:t>Agriculture Sector</w:t>
      </w:r>
      <w:r w:rsidR="00C629B8">
        <w:rPr>
          <w:rFonts w:ascii="Times New Roman" w:hAnsi="Times New Roman" w:cs="Times New Roman"/>
          <w:b/>
          <w:bCs/>
        </w:rPr>
        <w:t xml:space="preserve"> Incentives</w:t>
      </w:r>
      <w:bookmarkEnd w:id="20"/>
    </w:p>
    <w:tbl>
      <w:tblPr>
        <w:tblStyle w:val="TableGridLight"/>
        <w:tblW w:w="0" w:type="auto"/>
        <w:tblLook w:val="04A0" w:firstRow="1" w:lastRow="0" w:firstColumn="1" w:lastColumn="0" w:noHBand="0" w:noVBand="1"/>
      </w:tblPr>
      <w:tblGrid>
        <w:gridCol w:w="543"/>
        <w:gridCol w:w="56"/>
        <w:gridCol w:w="1736"/>
        <w:gridCol w:w="360"/>
        <w:gridCol w:w="1211"/>
        <w:gridCol w:w="2057"/>
        <w:gridCol w:w="1860"/>
        <w:gridCol w:w="1491"/>
        <w:gridCol w:w="2021"/>
        <w:gridCol w:w="180"/>
        <w:gridCol w:w="1435"/>
      </w:tblGrid>
      <w:tr w:rsidR="00C629B8" w14:paraId="0AC187EB" w14:textId="77777777" w:rsidTr="00C629B8">
        <w:tc>
          <w:tcPr>
            <w:tcW w:w="5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55332EA1" w14:textId="77777777" w:rsidR="00C629B8" w:rsidRDefault="00C629B8">
            <w:pPr>
              <w:rPr>
                <w:rFonts w:ascii="Times New Roman" w:hAnsi="Times New Roman" w:cs="Times New Roman"/>
                <w:b/>
                <w:bCs/>
                <w:sz w:val="21"/>
                <w:szCs w:val="21"/>
              </w:rPr>
            </w:pPr>
            <w:r>
              <w:rPr>
                <w:rFonts w:ascii="Times New Roman" w:hAnsi="Times New Roman" w:cs="Times New Roman"/>
                <w:b/>
                <w:bCs/>
                <w:sz w:val="21"/>
                <w:szCs w:val="21"/>
              </w:rPr>
              <w:t>S/N</w:t>
            </w:r>
          </w:p>
        </w:tc>
        <w:tc>
          <w:tcPr>
            <w:tcW w:w="20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2790C370" w14:textId="77777777" w:rsidR="00C629B8" w:rsidRDefault="00C629B8">
            <w:pPr>
              <w:pStyle w:val="ListParagraph"/>
              <w:numPr>
                <w:ilvl w:val="0"/>
                <w:numId w:val="61"/>
              </w:numPr>
              <w:ind w:left="286" w:hanging="286"/>
              <w:rPr>
                <w:rFonts w:ascii="Times New Roman" w:hAnsi="Times New Roman" w:cs="Times New Roman"/>
                <w:b/>
                <w:bCs/>
                <w:sz w:val="21"/>
                <w:szCs w:val="21"/>
              </w:rPr>
            </w:pPr>
            <w:r>
              <w:rPr>
                <w:rFonts w:ascii="Times New Roman" w:hAnsi="Times New Roman" w:cs="Times New Roman"/>
                <w:b/>
                <w:bCs/>
                <w:sz w:val="21"/>
                <w:szCs w:val="21"/>
              </w:rPr>
              <w:t>The Name or Title of Incentive Measure</w:t>
            </w:r>
          </w:p>
        </w:tc>
        <w:tc>
          <w:tcPr>
            <w:tcW w:w="51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77A65735" w14:textId="77777777" w:rsidR="00C629B8" w:rsidRDefault="00C629B8">
            <w:pPr>
              <w:pStyle w:val="ListParagraph"/>
              <w:numPr>
                <w:ilvl w:val="0"/>
                <w:numId w:val="61"/>
              </w:numPr>
              <w:ind w:left="391"/>
              <w:rPr>
                <w:rFonts w:ascii="Times New Roman" w:hAnsi="Times New Roman" w:cs="Times New Roman"/>
                <w:b/>
                <w:bCs/>
                <w:sz w:val="21"/>
                <w:szCs w:val="21"/>
              </w:rPr>
            </w:pPr>
            <w:r>
              <w:rPr>
                <w:rFonts w:ascii="Times New Roman" w:hAnsi="Times New Roman" w:cs="Times New Roman"/>
                <w:b/>
                <w:bCs/>
                <w:sz w:val="21"/>
                <w:szCs w:val="21"/>
              </w:rPr>
              <w:t>Description of Incentive Benefits</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436C7CF2" w14:textId="77777777" w:rsidR="00C629B8" w:rsidRDefault="00C629B8">
            <w:pPr>
              <w:pStyle w:val="ListParagraph"/>
              <w:numPr>
                <w:ilvl w:val="0"/>
                <w:numId w:val="61"/>
              </w:numPr>
              <w:ind w:left="271" w:hanging="271"/>
              <w:rPr>
                <w:rFonts w:ascii="Times New Roman" w:hAnsi="Times New Roman" w:cs="Times New Roman"/>
                <w:b/>
                <w:bCs/>
                <w:sz w:val="21"/>
                <w:szCs w:val="21"/>
              </w:rPr>
            </w:pPr>
            <w:r>
              <w:rPr>
                <w:rFonts w:ascii="Times New Roman" w:hAnsi="Times New Roman" w:cs="Times New Roman"/>
                <w:b/>
                <w:bCs/>
                <w:sz w:val="21"/>
                <w:szCs w:val="21"/>
              </w:rPr>
              <w:t>Year Introduced</w:t>
            </w:r>
          </w:p>
        </w:tc>
        <w:tc>
          <w:tcPr>
            <w:tcW w:w="2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340230F2" w14:textId="77777777" w:rsidR="00C629B8" w:rsidRDefault="00C629B8">
            <w:pPr>
              <w:pStyle w:val="ListParagraph"/>
              <w:numPr>
                <w:ilvl w:val="0"/>
                <w:numId w:val="61"/>
              </w:numPr>
              <w:ind w:left="256"/>
              <w:rPr>
                <w:rFonts w:ascii="Times New Roman" w:hAnsi="Times New Roman" w:cs="Times New Roman"/>
                <w:b/>
                <w:bCs/>
                <w:sz w:val="21"/>
                <w:szCs w:val="21"/>
              </w:rPr>
            </w:pPr>
            <w:r>
              <w:rPr>
                <w:rFonts w:ascii="Times New Roman" w:hAnsi="Times New Roman" w:cs="Times New Roman"/>
                <w:b/>
                <w:bCs/>
                <w:sz w:val="21"/>
                <w:szCs w:val="21"/>
              </w:rPr>
              <w:t>Legal Document/ Legal Reference Instrument</w:t>
            </w:r>
          </w:p>
        </w:tc>
        <w:tc>
          <w:tcPr>
            <w:tcW w:w="16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531C965E" w14:textId="77777777" w:rsidR="00C629B8" w:rsidRDefault="00C629B8">
            <w:pPr>
              <w:pStyle w:val="ListParagraph"/>
              <w:numPr>
                <w:ilvl w:val="0"/>
                <w:numId w:val="61"/>
              </w:numPr>
              <w:ind w:left="361" w:hanging="361"/>
              <w:rPr>
                <w:rFonts w:ascii="Times New Roman" w:hAnsi="Times New Roman" w:cs="Times New Roman"/>
                <w:b/>
                <w:bCs/>
                <w:sz w:val="21"/>
                <w:szCs w:val="21"/>
              </w:rPr>
            </w:pPr>
            <w:r>
              <w:rPr>
                <w:rFonts w:ascii="Times New Roman" w:hAnsi="Times New Roman" w:cs="Times New Roman"/>
                <w:b/>
                <w:bCs/>
                <w:sz w:val="21"/>
                <w:szCs w:val="21"/>
              </w:rPr>
              <w:t>Duration/ Mode</w:t>
            </w:r>
          </w:p>
        </w:tc>
      </w:tr>
      <w:tr w:rsidR="00C629B8" w14:paraId="636EFD8D" w14:textId="77777777" w:rsidTr="00C629B8">
        <w:trPr>
          <w:trHeight w:val="710"/>
        </w:trPr>
        <w:tc>
          <w:tcPr>
            <w:tcW w:w="5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87E7D6" w14:textId="77777777" w:rsidR="00C629B8" w:rsidRDefault="00C629B8">
            <w:pPr>
              <w:rPr>
                <w:rFonts w:ascii="Times New Roman" w:hAnsi="Times New Roman" w:cs="Times New Roman"/>
                <w:sz w:val="21"/>
                <w:szCs w:val="21"/>
              </w:rPr>
            </w:pPr>
            <w:r>
              <w:rPr>
                <w:rFonts w:ascii="Times New Roman" w:hAnsi="Times New Roman" w:cs="Times New Roman"/>
                <w:sz w:val="21"/>
                <w:szCs w:val="21"/>
              </w:rPr>
              <w:t>1</w:t>
            </w:r>
          </w:p>
        </w:tc>
        <w:tc>
          <w:tcPr>
            <w:tcW w:w="20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D5CFB1" w14:textId="73A875A7" w:rsidR="00C629B8" w:rsidRDefault="00A24061" w:rsidP="00A24061">
            <w:pPr>
              <w:pStyle w:val="ListParagraph"/>
              <w:ind w:left="0"/>
              <w:rPr>
                <w:rFonts w:ascii="Times New Roman" w:hAnsi="Times New Roman" w:cs="Times New Roman"/>
                <w:sz w:val="21"/>
                <w:szCs w:val="21"/>
              </w:rPr>
            </w:pPr>
            <w:r>
              <w:rPr>
                <w:rFonts w:ascii="Times New Roman" w:hAnsi="Times New Roman" w:cs="Times New Roman"/>
                <w:sz w:val="21"/>
                <w:szCs w:val="21"/>
              </w:rPr>
              <w:t>Availability of tractor operations, agriculture training and marketing services</w:t>
            </w:r>
            <w:r w:rsidR="00C629B8">
              <w:rPr>
                <w:rFonts w:ascii="Times New Roman" w:hAnsi="Times New Roman" w:cs="Times New Roman"/>
                <w:sz w:val="21"/>
                <w:szCs w:val="21"/>
              </w:rPr>
              <w:t xml:space="preserve"> </w:t>
            </w:r>
          </w:p>
        </w:tc>
        <w:tc>
          <w:tcPr>
            <w:tcW w:w="51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8D6FB3" w14:textId="096821A2" w:rsidR="00C629B8" w:rsidRDefault="00A24061">
            <w:pPr>
              <w:rPr>
                <w:rFonts w:ascii="Times New Roman" w:hAnsi="Times New Roman" w:cs="Times New Roman"/>
                <w:sz w:val="21"/>
                <w:szCs w:val="21"/>
              </w:rPr>
            </w:pPr>
            <w:r>
              <w:rPr>
                <w:rFonts w:ascii="Times New Roman" w:hAnsi="Times New Roman" w:cs="Times New Roman"/>
                <w:sz w:val="21"/>
                <w:szCs w:val="21"/>
              </w:rPr>
              <w:t>Plateau State fully owned company, Agric Services, Training Centres and Marketing Ltd (ASTC &amp; M Ltd)</w:t>
            </w:r>
            <w:r w:rsidR="00510856">
              <w:rPr>
                <w:rFonts w:ascii="Times New Roman" w:hAnsi="Times New Roman" w:cs="Times New Roman"/>
                <w:sz w:val="21"/>
                <w:szCs w:val="21"/>
              </w:rPr>
              <w:t xml:space="preserve"> offers tractor operation for farms, Agric training services, Agric marketing services</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02FAEC" w14:textId="62A6EBD8" w:rsidR="00C629B8" w:rsidRDefault="00EE0282">
            <w:pPr>
              <w:rPr>
                <w:rFonts w:ascii="Times New Roman" w:hAnsi="Times New Roman" w:cs="Times New Roman"/>
                <w:sz w:val="21"/>
                <w:szCs w:val="21"/>
              </w:rPr>
            </w:pPr>
            <w:r>
              <w:rPr>
                <w:rFonts w:ascii="Times New Roman" w:hAnsi="Times New Roman" w:cs="Times New Roman"/>
                <w:sz w:val="21"/>
                <w:szCs w:val="21"/>
              </w:rPr>
              <w:t>September 2012</w:t>
            </w:r>
          </w:p>
        </w:tc>
        <w:tc>
          <w:tcPr>
            <w:tcW w:w="2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6101DB" w14:textId="6855AF34" w:rsidR="00C629B8" w:rsidRDefault="00510856">
            <w:pPr>
              <w:rPr>
                <w:rFonts w:ascii="Times New Roman" w:hAnsi="Times New Roman" w:cs="Times New Roman"/>
                <w:sz w:val="21"/>
                <w:szCs w:val="21"/>
              </w:rPr>
            </w:pPr>
            <w:r>
              <w:rPr>
                <w:rFonts w:ascii="Times New Roman" w:hAnsi="Times New Roman" w:cs="Times New Roman"/>
                <w:sz w:val="21"/>
                <w:szCs w:val="21"/>
              </w:rPr>
              <w:t>Certificate of Incorporation and Memorandum &amp; Articles of Association (MEMART)</w:t>
            </w:r>
            <w:r w:rsidR="00EE0282">
              <w:rPr>
                <w:rFonts w:ascii="Times New Roman" w:hAnsi="Times New Roman" w:cs="Times New Roman"/>
                <w:sz w:val="21"/>
                <w:szCs w:val="21"/>
              </w:rPr>
              <w:t>, 2012</w:t>
            </w:r>
          </w:p>
        </w:tc>
        <w:tc>
          <w:tcPr>
            <w:tcW w:w="16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910B64" w14:textId="3C5B8B7A" w:rsidR="00C629B8" w:rsidRDefault="00510856">
            <w:pPr>
              <w:rPr>
                <w:rFonts w:ascii="Times New Roman" w:hAnsi="Times New Roman" w:cs="Times New Roman"/>
                <w:sz w:val="21"/>
                <w:szCs w:val="21"/>
              </w:rPr>
            </w:pPr>
            <w:r>
              <w:rPr>
                <w:rFonts w:ascii="Times New Roman" w:hAnsi="Times New Roman" w:cs="Times New Roman"/>
                <w:sz w:val="21"/>
                <w:szCs w:val="21"/>
              </w:rPr>
              <w:t xml:space="preserve">Continuously as a going concern </w:t>
            </w:r>
          </w:p>
        </w:tc>
      </w:tr>
      <w:tr w:rsidR="00C629B8" w14:paraId="65B008F2" w14:textId="77777777" w:rsidTr="00C629B8">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3184BEF6" w14:textId="77777777" w:rsidR="00C629B8" w:rsidRDefault="00C629B8">
            <w:pPr>
              <w:rPr>
                <w:rFonts w:ascii="Times New Roman" w:hAnsi="Times New Roman" w:cs="Times New Roman"/>
                <w:b/>
                <w:bCs/>
                <w:sz w:val="21"/>
                <w:szCs w:val="21"/>
              </w:rPr>
            </w:pPr>
            <w:r>
              <w:rPr>
                <w:rFonts w:ascii="Times New Roman" w:hAnsi="Times New Roman" w:cs="Times New Roman"/>
                <w:b/>
                <w:bCs/>
                <w:sz w:val="21"/>
                <w:szCs w:val="21"/>
              </w:rPr>
              <w:t>S/N</w:t>
            </w:r>
          </w:p>
        </w:tc>
        <w:tc>
          <w:tcPr>
            <w:tcW w:w="17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4C9EC3F3" w14:textId="77777777" w:rsidR="00C629B8" w:rsidRDefault="00C629B8">
            <w:pPr>
              <w:pStyle w:val="ListParagraph"/>
              <w:numPr>
                <w:ilvl w:val="0"/>
                <w:numId w:val="61"/>
              </w:numPr>
              <w:ind w:left="346" w:hanging="346"/>
              <w:rPr>
                <w:rFonts w:ascii="Times New Roman" w:hAnsi="Times New Roman" w:cs="Times New Roman"/>
                <w:b/>
                <w:bCs/>
                <w:sz w:val="21"/>
                <w:szCs w:val="21"/>
              </w:rPr>
            </w:pPr>
            <w:r>
              <w:rPr>
                <w:rFonts w:ascii="Times New Roman" w:hAnsi="Times New Roman" w:cs="Times New Roman"/>
                <w:b/>
                <w:bCs/>
                <w:sz w:val="21"/>
                <w:szCs w:val="21"/>
              </w:rPr>
              <w:t>Sector(s)</w:t>
            </w:r>
          </w:p>
        </w:tc>
        <w:tc>
          <w:tcPr>
            <w:tcW w:w="15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01D0204A" w14:textId="77777777" w:rsidR="00C629B8" w:rsidRDefault="00C629B8">
            <w:pPr>
              <w:pStyle w:val="ListParagraph"/>
              <w:numPr>
                <w:ilvl w:val="0"/>
                <w:numId w:val="61"/>
              </w:numPr>
              <w:ind w:left="346" w:hanging="346"/>
              <w:rPr>
                <w:rFonts w:ascii="Times New Roman" w:hAnsi="Times New Roman" w:cs="Times New Roman"/>
                <w:b/>
                <w:bCs/>
                <w:sz w:val="21"/>
                <w:szCs w:val="21"/>
              </w:rPr>
            </w:pPr>
            <w:r>
              <w:rPr>
                <w:rFonts w:ascii="Times New Roman" w:hAnsi="Times New Roman" w:cs="Times New Roman"/>
                <w:b/>
                <w:bCs/>
                <w:sz w:val="21"/>
                <w:szCs w:val="21"/>
              </w:rPr>
              <w:t>Federal or State Level</w:t>
            </w:r>
          </w:p>
        </w:tc>
        <w:tc>
          <w:tcPr>
            <w:tcW w:w="2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287376A6" w14:textId="77777777" w:rsidR="00C629B8" w:rsidRDefault="00C629B8">
            <w:pPr>
              <w:pStyle w:val="ListParagraph"/>
              <w:numPr>
                <w:ilvl w:val="0"/>
                <w:numId w:val="61"/>
              </w:numPr>
              <w:ind w:left="406"/>
              <w:rPr>
                <w:rFonts w:ascii="Times New Roman" w:hAnsi="Times New Roman" w:cs="Times New Roman"/>
                <w:b/>
                <w:bCs/>
                <w:sz w:val="21"/>
                <w:szCs w:val="21"/>
              </w:rPr>
            </w:pPr>
            <w:r>
              <w:rPr>
                <w:rFonts w:ascii="Times New Roman" w:hAnsi="Times New Roman" w:cs="Times New Roman"/>
                <w:b/>
                <w:bCs/>
                <w:sz w:val="21"/>
                <w:szCs w:val="21"/>
              </w:rPr>
              <w:t>Implementation Agency</w:t>
            </w:r>
          </w:p>
        </w:tc>
        <w:tc>
          <w:tcPr>
            <w:tcW w:w="55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709B87E2" w14:textId="77777777" w:rsidR="00C629B8" w:rsidRDefault="00C629B8">
            <w:pPr>
              <w:pStyle w:val="ListParagraph"/>
              <w:numPr>
                <w:ilvl w:val="0"/>
                <w:numId w:val="61"/>
              </w:numPr>
              <w:ind w:left="451"/>
              <w:rPr>
                <w:rFonts w:ascii="Times New Roman" w:hAnsi="Times New Roman" w:cs="Times New Roman"/>
                <w:b/>
                <w:bCs/>
                <w:sz w:val="21"/>
                <w:szCs w:val="21"/>
              </w:rPr>
            </w:pPr>
            <w:r>
              <w:rPr>
                <w:rFonts w:ascii="Times New Roman" w:hAnsi="Times New Roman" w:cs="Times New Roman"/>
                <w:b/>
                <w:bCs/>
                <w:sz w:val="21"/>
                <w:szCs w:val="21"/>
              </w:rPr>
              <w:t>Eligibility Criteria</w:t>
            </w:r>
          </w:p>
        </w:tc>
        <w:tc>
          <w:tcPr>
            <w:tcW w:w="1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19B8E82F" w14:textId="77777777" w:rsidR="00C629B8" w:rsidRDefault="00C629B8">
            <w:pPr>
              <w:pStyle w:val="ListParagraph"/>
              <w:numPr>
                <w:ilvl w:val="0"/>
                <w:numId w:val="61"/>
              </w:numPr>
              <w:ind w:left="256" w:hanging="270"/>
              <w:rPr>
                <w:rFonts w:ascii="Times New Roman" w:hAnsi="Times New Roman" w:cs="Times New Roman"/>
                <w:b/>
                <w:bCs/>
                <w:sz w:val="21"/>
                <w:szCs w:val="21"/>
              </w:rPr>
            </w:pPr>
            <w:r>
              <w:rPr>
                <w:rFonts w:ascii="Times New Roman" w:hAnsi="Times New Roman" w:cs="Times New Roman"/>
                <w:b/>
                <w:bCs/>
                <w:sz w:val="21"/>
                <w:szCs w:val="21"/>
              </w:rPr>
              <w:t>Awarding Agency</w:t>
            </w:r>
          </w:p>
        </w:tc>
      </w:tr>
      <w:tr w:rsidR="00C629B8" w14:paraId="40DBD783" w14:textId="77777777" w:rsidTr="00C629B8">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541CC2" w14:textId="77777777" w:rsidR="00C629B8" w:rsidRDefault="00C629B8">
            <w:pPr>
              <w:rPr>
                <w:rFonts w:ascii="Times New Roman" w:hAnsi="Times New Roman" w:cs="Times New Roman"/>
                <w:sz w:val="21"/>
                <w:szCs w:val="21"/>
              </w:rPr>
            </w:pPr>
            <w:r>
              <w:rPr>
                <w:rFonts w:ascii="Times New Roman" w:hAnsi="Times New Roman" w:cs="Times New Roman"/>
                <w:sz w:val="21"/>
                <w:szCs w:val="21"/>
              </w:rPr>
              <w:t>1</w:t>
            </w:r>
          </w:p>
        </w:tc>
        <w:tc>
          <w:tcPr>
            <w:tcW w:w="17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E00716" w14:textId="1B3871CE" w:rsidR="00C629B8" w:rsidRDefault="00510856">
            <w:pPr>
              <w:rPr>
                <w:rFonts w:ascii="Times New Roman" w:hAnsi="Times New Roman" w:cs="Times New Roman"/>
                <w:sz w:val="21"/>
                <w:szCs w:val="21"/>
              </w:rPr>
            </w:pPr>
            <w:r>
              <w:rPr>
                <w:rFonts w:ascii="Times New Roman" w:hAnsi="Times New Roman" w:cs="Times New Roman"/>
                <w:sz w:val="21"/>
                <w:szCs w:val="21"/>
              </w:rPr>
              <w:t>Agriculture</w:t>
            </w:r>
            <w:r w:rsidR="00C629B8">
              <w:rPr>
                <w:rFonts w:ascii="Times New Roman" w:hAnsi="Times New Roman" w:cs="Times New Roman"/>
                <w:sz w:val="21"/>
                <w:szCs w:val="21"/>
              </w:rPr>
              <w:t xml:space="preserve"> Sector</w:t>
            </w:r>
          </w:p>
        </w:tc>
        <w:tc>
          <w:tcPr>
            <w:tcW w:w="15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7C8AD8" w14:textId="27BF1AE5" w:rsidR="00C629B8" w:rsidRDefault="00510856">
            <w:pPr>
              <w:rPr>
                <w:rFonts w:ascii="Times New Roman" w:hAnsi="Times New Roman" w:cs="Times New Roman"/>
                <w:sz w:val="21"/>
                <w:szCs w:val="21"/>
              </w:rPr>
            </w:pPr>
            <w:r>
              <w:rPr>
                <w:rFonts w:ascii="Times New Roman" w:hAnsi="Times New Roman" w:cs="Times New Roman"/>
                <w:sz w:val="21"/>
                <w:szCs w:val="21"/>
              </w:rPr>
              <w:t>Plateau State</w:t>
            </w:r>
          </w:p>
        </w:tc>
        <w:tc>
          <w:tcPr>
            <w:tcW w:w="2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E74E9F" w14:textId="66A4DEF5" w:rsidR="00C629B8" w:rsidRDefault="00510856">
            <w:pPr>
              <w:rPr>
                <w:rFonts w:ascii="Times New Roman" w:hAnsi="Times New Roman" w:cs="Times New Roman"/>
                <w:sz w:val="21"/>
                <w:szCs w:val="21"/>
              </w:rPr>
            </w:pPr>
            <w:r>
              <w:rPr>
                <w:rFonts w:ascii="Times New Roman" w:hAnsi="Times New Roman" w:cs="Times New Roman"/>
                <w:sz w:val="21"/>
                <w:szCs w:val="21"/>
              </w:rPr>
              <w:t>ASTC&amp;M Ltd</w:t>
            </w:r>
          </w:p>
        </w:tc>
        <w:tc>
          <w:tcPr>
            <w:tcW w:w="55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BFEE8D" w14:textId="429BEF0B" w:rsidR="00C629B8" w:rsidRDefault="00301C3F">
            <w:pPr>
              <w:pStyle w:val="ListParagraph"/>
              <w:numPr>
                <w:ilvl w:val="0"/>
                <w:numId w:val="62"/>
              </w:numPr>
              <w:ind w:left="226" w:hanging="270"/>
              <w:rPr>
                <w:rFonts w:ascii="Times New Roman" w:hAnsi="Times New Roman" w:cs="Times New Roman"/>
                <w:sz w:val="21"/>
                <w:szCs w:val="21"/>
              </w:rPr>
            </w:pPr>
            <w:r>
              <w:rPr>
                <w:rFonts w:ascii="Times New Roman" w:hAnsi="Times New Roman" w:cs="Times New Roman"/>
                <w:sz w:val="21"/>
                <w:szCs w:val="21"/>
              </w:rPr>
              <w:t>Individuals and companies engaged in crop/cultivation farming business</w:t>
            </w:r>
          </w:p>
        </w:tc>
        <w:tc>
          <w:tcPr>
            <w:tcW w:w="1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2F40F5" w14:textId="53E4364A" w:rsidR="00C629B8" w:rsidRDefault="00301C3F">
            <w:pPr>
              <w:rPr>
                <w:rFonts w:ascii="Times New Roman" w:hAnsi="Times New Roman" w:cs="Times New Roman"/>
                <w:sz w:val="21"/>
                <w:szCs w:val="21"/>
              </w:rPr>
            </w:pPr>
            <w:r>
              <w:rPr>
                <w:rFonts w:ascii="Times New Roman" w:hAnsi="Times New Roman" w:cs="Times New Roman"/>
                <w:sz w:val="21"/>
                <w:szCs w:val="21"/>
              </w:rPr>
              <w:t>ASTC&amp;M Ltd</w:t>
            </w:r>
          </w:p>
        </w:tc>
      </w:tr>
    </w:tbl>
    <w:p w14:paraId="54CCE397" w14:textId="7B0EBBF4" w:rsidR="009D32F4" w:rsidRDefault="009D32F4" w:rsidP="009D32F4">
      <w:pPr>
        <w:rPr>
          <w:rFonts w:ascii="Times New Roman" w:hAnsi="Times New Roman" w:cs="Times New Roman"/>
        </w:rPr>
      </w:pPr>
    </w:p>
    <w:p w14:paraId="7F4D865C" w14:textId="5C28680A" w:rsidR="00165F50" w:rsidRDefault="00165F50" w:rsidP="009D32F4">
      <w:pPr>
        <w:rPr>
          <w:rFonts w:ascii="Times New Roman" w:hAnsi="Times New Roman" w:cs="Times New Roman"/>
        </w:rPr>
      </w:pPr>
    </w:p>
    <w:p w14:paraId="152C21C6" w14:textId="5918701C" w:rsidR="00165F50" w:rsidRDefault="00165F50" w:rsidP="009D32F4">
      <w:pPr>
        <w:rPr>
          <w:rFonts w:ascii="Times New Roman" w:hAnsi="Times New Roman" w:cs="Times New Roman"/>
        </w:rPr>
      </w:pPr>
    </w:p>
    <w:p w14:paraId="1991D171" w14:textId="0A1CABC7" w:rsidR="00165F50" w:rsidRDefault="00165F50" w:rsidP="009D32F4">
      <w:pPr>
        <w:rPr>
          <w:rFonts w:ascii="Times New Roman" w:hAnsi="Times New Roman" w:cs="Times New Roman"/>
        </w:rPr>
      </w:pPr>
    </w:p>
    <w:p w14:paraId="08F6AEF6" w14:textId="7AA2D9A6" w:rsidR="00165F50" w:rsidRDefault="00165F50" w:rsidP="009D32F4">
      <w:pPr>
        <w:rPr>
          <w:rFonts w:ascii="Times New Roman" w:hAnsi="Times New Roman" w:cs="Times New Roman"/>
        </w:rPr>
      </w:pPr>
    </w:p>
    <w:p w14:paraId="54849DAE" w14:textId="7EA1F718" w:rsidR="00165F50" w:rsidRDefault="00165F50" w:rsidP="009D32F4">
      <w:pPr>
        <w:rPr>
          <w:rFonts w:ascii="Times New Roman" w:hAnsi="Times New Roman" w:cs="Times New Roman"/>
        </w:rPr>
      </w:pPr>
    </w:p>
    <w:p w14:paraId="26916096" w14:textId="3233208D" w:rsidR="00165F50" w:rsidRDefault="00165F50" w:rsidP="009D32F4">
      <w:pPr>
        <w:rPr>
          <w:rFonts w:ascii="Times New Roman" w:hAnsi="Times New Roman" w:cs="Times New Roman"/>
        </w:rPr>
      </w:pPr>
    </w:p>
    <w:p w14:paraId="6E7494B1" w14:textId="0979317B" w:rsidR="00165F50" w:rsidRDefault="00165F50" w:rsidP="009D32F4">
      <w:pPr>
        <w:rPr>
          <w:rFonts w:ascii="Times New Roman" w:hAnsi="Times New Roman" w:cs="Times New Roman"/>
        </w:rPr>
      </w:pPr>
    </w:p>
    <w:p w14:paraId="096BF3CF" w14:textId="0D75018D" w:rsidR="00165F50" w:rsidRDefault="00165F50" w:rsidP="009D32F4">
      <w:pPr>
        <w:rPr>
          <w:rFonts w:ascii="Times New Roman" w:hAnsi="Times New Roman" w:cs="Times New Roman"/>
        </w:rPr>
      </w:pPr>
    </w:p>
    <w:p w14:paraId="5CC93E49" w14:textId="2F675BF9" w:rsidR="00165F50" w:rsidRDefault="00165F50" w:rsidP="009D32F4">
      <w:pPr>
        <w:rPr>
          <w:rFonts w:ascii="Times New Roman" w:hAnsi="Times New Roman" w:cs="Times New Roman"/>
        </w:rPr>
      </w:pPr>
    </w:p>
    <w:p w14:paraId="2B40370D" w14:textId="598CAE29" w:rsidR="00165F50" w:rsidRDefault="00165F50" w:rsidP="009D32F4">
      <w:pPr>
        <w:rPr>
          <w:rFonts w:ascii="Times New Roman" w:hAnsi="Times New Roman" w:cs="Times New Roman"/>
        </w:rPr>
      </w:pPr>
    </w:p>
    <w:p w14:paraId="05023CD4" w14:textId="41E45400" w:rsidR="00165F50" w:rsidRDefault="00165F50" w:rsidP="009D32F4">
      <w:pPr>
        <w:rPr>
          <w:rFonts w:ascii="Times New Roman" w:hAnsi="Times New Roman" w:cs="Times New Roman"/>
        </w:rPr>
      </w:pPr>
    </w:p>
    <w:p w14:paraId="7BB3DC08" w14:textId="77777777" w:rsidR="00165F50" w:rsidRPr="00C155AB" w:rsidRDefault="00165F50" w:rsidP="009D32F4">
      <w:pPr>
        <w:rPr>
          <w:rFonts w:ascii="Times New Roman" w:hAnsi="Times New Roman" w:cs="Times New Roman"/>
        </w:rPr>
      </w:pPr>
    </w:p>
    <w:p w14:paraId="2DC989AB" w14:textId="24CE7263" w:rsidR="00D00801" w:rsidRDefault="00D00801" w:rsidP="00D00801">
      <w:pPr>
        <w:pStyle w:val="ListParagraph"/>
        <w:numPr>
          <w:ilvl w:val="1"/>
          <w:numId w:val="35"/>
        </w:numPr>
        <w:spacing w:line="256" w:lineRule="auto"/>
        <w:outlineLvl w:val="1"/>
        <w:rPr>
          <w:rFonts w:ascii="Times New Roman" w:hAnsi="Times New Roman" w:cs="Times New Roman"/>
          <w:b/>
          <w:bCs/>
        </w:rPr>
      </w:pPr>
      <w:bookmarkStart w:id="21" w:name="_Toc118819003"/>
      <w:r>
        <w:rPr>
          <w:rFonts w:ascii="Times New Roman" w:hAnsi="Times New Roman" w:cs="Times New Roman"/>
          <w:b/>
          <w:bCs/>
        </w:rPr>
        <w:lastRenderedPageBreak/>
        <w:t>Land Incentives</w:t>
      </w:r>
      <w:bookmarkEnd w:id="21"/>
    </w:p>
    <w:tbl>
      <w:tblPr>
        <w:tblStyle w:val="TableGridLight"/>
        <w:tblW w:w="0" w:type="auto"/>
        <w:tblLook w:val="04A0" w:firstRow="1" w:lastRow="0" w:firstColumn="1" w:lastColumn="0" w:noHBand="0" w:noVBand="1"/>
      </w:tblPr>
      <w:tblGrid>
        <w:gridCol w:w="543"/>
        <w:gridCol w:w="56"/>
        <w:gridCol w:w="1736"/>
        <w:gridCol w:w="360"/>
        <w:gridCol w:w="1211"/>
        <w:gridCol w:w="2057"/>
        <w:gridCol w:w="1860"/>
        <w:gridCol w:w="1491"/>
        <w:gridCol w:w="2021"/>
        <w:gridCol w:w="180"/>
        <w:gridCol w:w="1435"/>
      </w:tblGrid>
      <w:tr w:rsidR="00D00801" w14:paraId="713DAA0B" w14:textId="77777777" w:rsidTr="00917D61">
        <w:tc>
          <w:tcPr>
            <w:tcW w:w="5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27B32D5B" w14:textId="77777777" w:rsidR="00D00801" w:rsidRDefault="00D00801" w:rsidP="00917D61">
            <w:pPr>
              <w:rPr>
                <w:rFonts w:ascii="Times New Roman" w:hAnsi="Times New Roman" w:cs="Times New Roman"/>
                <w:b/>
                <w:bCs/>
                <w:sz w:val="21"/>
                <w:szCs w:val="21"/>
              </w:rPr>
            </w:pPr>
            <w:r>
              <w:rPr>
                <w:rFonts w:ascii="Times New Roman" w:hAnsi="Times New Roman" w:cs="Times New Roman"/>
                <w:b/>
                <w:bCs/>
                <w:sz w:val="21"/>
                <w:szCs w:val="21"/>
              </w:rPr>
              <w:t>S/N</w:t>
            </w:r>
          </w:p>
        </w:tc>
        <w:tc>
          <w:tcPr>
            <w:tcW w:w="20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1FDFB36F" w14:textId="77777777" w:rsidR="00D00801" w:rsidRDefault="00D00801">
            <w:pPr>
              <w:pStyle w:val="ListParagraph"/>
              <w:numPr>
                <w:ilvl w:val="0"/>
                <w:numId w:val="65"/>
              </w:numPr>
              <w:ind w:left="286"/>
              <w:rPr>
                <w:rFonts w:ascii="Times New Roman" w:hAnsi="Times New Roman" w:cs="Times New Roman"/>
                <w:b/>
                <w:bCs/>
                <w:sz w:val="21"/>
                <w:szCs w:val="21"/>
              </w:rPr>
            </w:pPr>
            <w:r>
              <w:rPr>
                <w:rFonts w:ascii="Times New Roman" w:hAnsi="Times New Roman" w:cs="Times New Roman"/>
                <w:b/>
                <w:bCs/>
                <w:sz w:val="21"/>
                <w:szCs w:val="21"/>
              </w:rPr>
              <w:t>The Name or Title of Incentive Measure</w:t>
            </w:r>
          </w:p>
        </w:tc>
        <w:tc>
          <w:tcPr>
            <w:tcW w:w="51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63F365B7" w14:textId="77777777" w:rsidR="00D00801" w:rsidRDefault="00D00801">
            <w:pPr>
              <w:pStyle w:val="ListParagraph"/>
              <w:numPr>
                <w:ilvl w:val="0"/>
                <w:numId w:val="65"/>
              </w:numPr>
              <w:ind w:left="391"/>
              <w:rPr>
                <w:rFonts w:ascii="Times New Roman" w:hAnsi="Times New Roman" w:cs="Times New Roman"/>
                <w:b/>
                <w:bCs/>
                <w:sz w:val="21"/>
                <w:szCs w:val="21"/>
              </w:rPr>
            </w:pPr>
            <w:r>
              <w:rPr>
                <w:rFonts w:ascii="Times New Roman" w:hAnsi="Times New Roman" w:cs="Times New Roman"/>
                <w:b/>
                <w:bCs/>
                <w:sz w:val="21"/>
                <w:szCs w:val="21"/>
              </w:rPr>
              <w:t>Description of Incentive Benefits</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0B9206C2" w14:textId="77777777" w:rsidR="00D00801" w:rsidRDefault="00D00801">
            <w:pPr>
              <w:pStyle w:val="ListParagraph"/>
              <w:numPr>
                <w:ilvl w:val="0"/>
                <w:numId w:val="65"/>
              </w:numPr>
              <w:ind w:left="271" w:hanging="271"/>
              <w:rPr>
                <w:rFonts w:ascii="Times New Roman" w:hAnsi="Times New Roman" w:cs="Times New Roman"/>
                <w:b/>
                <w:bCs/>
                <w:sz w:val="21"/>
                <w:szCs w:val="21"/>
              </w:rPr>
            </w:pPr>
            <w:r>
              <w:rPr>
                <w:rFonts w:ascii="Times New Roman" w:hAnsi="Times New Roman" w:cs="Times New Roman"/>
                <w:b/>
                <w:bCs/>
                <w:sz w:val="21"/>
                <w:szCs w:val="21"/>
              </w:rPr>
              <w:t>Year Introduced</w:t>
            </w:r>
          </w:p>
        </w:tc>
        <w:tc>
          <w:tcPr>
            <w:tcW w:w="2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7C19FBD1" w14:textId="77777777" w:rsidR="00D00801" w:rsidRDefault="00D00801">
            <w:pPr>
              <w:pStyle w:val="ListParagraph"/>
              <w:numPr>
                <w:ilvl w:val="0"/>
                <w:numId w:val="65"/>
              </w:numPr>
              <w:ind w:left="256"/>
              <w:rPr>
                <w:rFonts w:ascii="Times New Roman" w:hAnsi="Times New Roman" w:cs="Times New Roman"/>
                <w:b/>
                <w:bCs/>
                <w:sz w:val="21"/>
                <w:szCs w:val="21"/>
              </w:rPr>
            </w:pPr>
            <w:r>
              <w:rPr>
                <w:rFonts w:ascii="Times New Roman" w:hAnsi="Times New Roman" w:cs="Times New Roman"/>
                <w:b/>
                <w:bCs/>
                <w:sz w:val="21"/>
                <w:szCs w:val="21"/>
              </w:rPr>
              <w:t>Legal Document/ Legal Reference Instrument</w:t>
            </w:r>
          </w:p>
        </w:tc>
        <w:tc>
          <w:tcPr>
            <w:tcW w:w="16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0BDE7BBD" w14:textId="77777777" w:rsidR="00D00801" w:rsidRDefault="00D00801">
            <w:pPr>
              <w:pStyle w:val="ListParagraph"/>
              <w:numPr>
                <w:ilvl w:val="0"/>
                <w:numId w:val="65"/>
              </w:numPr>
              <w:ind w:left="361" w:hanging="361"/>
              <w:rPr>
                <w:rFonts w:ascii="Times New Roman" w:hAnsi="Times New Roman" w:cs="Times New Roman"/>
                <w:b/>
                <w:bCs/>
                <w:sz w:val="21"/>
                <w:szCs w:val="21"/>
              </w:rPr>
            </w:pPr>
            <w:r>
              <w:rPr>
                <w:rFonts w:ascii="Times New Roman" w:hAnsi="Times New Roman" w:cs="Times New Roman"/>
                <w:b/>
                <w:bCs/>
                <w:sz w:val="21"/>
                <w:szCs w:val="21"/>
              </w:rPr>
              <w:t>Duration/ Mode</w:t>
            </w:r>
          </w:p>
        </w:tc>
      </w:tr>
      <w:tr w:rsidR="00165F50" w14:paraId="07226379" w14:textId="77777777" w:rsidTr="004A3FA7">
        <w:trPr>
          <w:trHeight w:val="710"/>
        </w:trPr>
        <w:tc>
          <w:tcPr>
            <w:tcW w:w="5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B16486" w14:textId="77777777" w:rsidR="00165F50" w:rsidRDefault="00165F50" w:rsidP="00165F50">
            <w:pPr>
              <w:rPr>
                <w:rFonts w:ascii="Times New Roman" w:hAnsi="Times New Roman" w:cs="Times New Roman"/>
                <w:sz w:val="21"/>
                <w:szCs w:val="21"/>
              </w:rPr>
            </w:pPr>
            <w:r>
              <w:rPr>
                <w:rFonts w:ascii="Times New Roman" w:hAnsi="Times New Roman" w:cs="Times New Roman"/>
                <w:sz w:val="21"/>
                <w:szCs w:val="21"/>
              </w:rPr>
              <w:t>1</w:t>
            </w:r>
          </w:p>
        </w:tc>
        <w:tc>
          <w:tcPr>
            <w:tcW w:w="2096" w:type="dxa"/>
            <w:gridSpan w:val="2"/>
            <w:hideMark/>
          </w:tcPr>
          <w:p w14:paraId="13B172D8" w14:textId="77777777" w:rsidR="00165F50" w:rsidRDefault="00165F50" w:rsidP="00165F50">
            <w:pPr>
              <w:pStyle w:val="ListParagraph"/>
              <w:spacing w:line="360" w:lineRule="auto"/>
              <w:ind w:left="0"/>
              <w:rPr>
                <w:rFonts w:ascii="Times New Roman" w:hAnsi="Times New Roman" w:cs="Times New Roman"/>
              </w:rPr>
            </w:pPr>
            <w:r>
              <w:rPr>
                <w:rFonts w:ascii="Times New Roman" w:hAnsi="Times New Roman" w:cs="Times New Roman"/>
                <w:lang w:val="en-US"/>
              </w:rPr>
              <w:t>Waiver of 50% on all transactions</w:t>
            </w:r>
          </w:p>
          <w:p w14:paraId="198F84CA" w14:textId="77777777" w:rsidR="00165F50" w:rsidRDefault="00165F50" w:rsidP="00165F50">
            <w:pPr>
              <w:pStyle w:val="ListParagraph"/>
              <w:spacing w:line="360" w:lineRule="auto"/>
              <w:ind w:left="0"/>
              <w:rPr>
                <w:rFonts w:ascii="Times New Roman" w:hAnsi="Times New Roman" w:cs="Times New Roman"/>
              </w:rPr>
            </w:pPr>
          </w:p>
          <w:p w14:paraId="616A64AF" w14:textId="34CC10E8" w:rsidR="00165F50" w:rsidRDefault="00165F50" w:rsidP="00165F50">
            <w:pPr>
              <w:pStyle w:val="ListParagraph"/>
              <w:ind w:left="0"/>
              <w:rPr>
                <w:rFonts w:ascii="Times New Roman" w:hAnsi="Times New Roman" w:cs="Times New Roman"/>
                <w:sz w:val="21"/>
                <w:szCs w:val="21"/>
              </w:rPr>
            </w:pPr>
          </w:p>
        </w:tc>
        <w:tc>
          <w:tcPr>
            <w:tcW w:w="5128" w:type="dxa"/>
            <w:gridSpan w:val="3"/>
            <w:hideMark/>
          </w:tcPr>
          <w:p w14:paraId="49A57F04" w14:textId="5E0156FA" w:rsidR="00165F50" w:rsidRDefault="00165F50" w:rsidP="00165F50">
            <w:pPr>
              <w:rPr>
                <w:rFonts w:ascii="Times New Roman" w:hAnsi="Times New Roman" w:cs="Times New Roman"/>
                <w:sz w:val="21"/>
                <w:szCs w:val="21"/>
              </w:rPr>
            </w:pPr>
            <w:r>
              <w:rPr>
                <w:rFonts w:ascii="Times New Roman" w:hAnsi="Times New Roman" w:cs="Times New Roman"/>
                <w:lang w:val="en-US"/>
              </w:rPr>
              <w:t>Affordability of payments of Demand Notice by clients</w:t>
            </w:r>
          </w:p>
        </w:tc>
        <w:tc>
          <w:tcPr>
            <w:tcW w:w="1491" w:type="dxa"/>
            <w:hideMark/>
          </w:tcPr>
          <w:p w14:paraId="6D069671" w14:textId="6EBA22CF" w:rsidR="00165F50" w:rsidRDefault="00165F50" w:rsidP="00165F50">
            <w:pPr>
              <w:rPr>
                <w:rFonts w:ascii="Times New Roman" w:hAnsi="Times New Roman" w:cs="Times New Roman"/>
                <w:sz w:val="21"/>
                <w:szCs w:val="21"/>
              </w:rPr>
            </w:pPr>
            <w:r>
              <w:rPr>
                <w:rFonts w:ascii="Times New Roman" w:hAnsi="Times New Roman" w:cs="Times New Roman"/>
                <w:lang w:val="en-US"/>
              </w:rPr>
              <w:t>1</w:t>
            </w:r>
            <w:r>
              <w:rPr>
                <w:rFonts w:ascii="Times New Roman" w:hAnsi="Times New Roman" w:cs="Times New Roman"/>
                <w:vertAlign w:val="superscript"/>
                <w:lang w:val="en-US"/>
              </w:rPr>
              <w:t>st</w:t>
            </w:r>
            <w:r>
              <w:rPr>
                <w:rFonts w:ascii="Times New Roman" w:hAnsi="Times New Roman" w:cs="Times New Roman"/>
                <w:lang w:val="en-US"/>
              </w:rPr>
              <w:t xml:space="preserve"> September, 2016</w:t>
            </w:r>
          </w:p>
        </w:tc>
        <w:tc>
          <w:tcPr>
            <w:tcW w:w="2021" w:type="dxa"/>
            <w:hideMark/>
          </w:tcPr>
          <w:p w14:paraId="30C64CA9" w14:textId="37D8350D" w:rsidR="00165F50" w:rsidRDefault="00165F50" w:rsidP="00165F50">
            <w:pPr>
              <w:rPr>
                <w:rFonts w:ascii="Times New Roman" w:hAnsi="Times New Roman" w:cs="Times New Roman"/>
                <w:sz w:val="21"/>
                <w:szCs w:val="21"/>
              </w:rPr>
            </w:pPr>
            <w:r>
              <w:rPr>
                <w:rFonts w:ascii="Times New Roman" w:hAnsi="Times New Roman" w:cs="Times New Roman"/>
                <w:lang w:val="en-US"/>
              </w:rPr>
              <w:t>Executive Order -(policy)</w:t>
            </w:r>
          </w:p>
        </w:tc>
        <w:tc>
          <w:tcPr>
            <w:tcW w:w="1615" w:type="dxa"/>
            <w:gridSpan w:val="2"/>
            <w:hideMark/>
          </w:tcPr>
          <w:p w14:paraId="4277C08B" w14:textId="23656DBB" w:rsidR="00165F50" w:rsidRDefault="00165F50" w:rsidP="00165F50">
            <w:pPr>
              <w:rPr>
                <w:rFonts w:ascii="Times New Roman" w:hAnsi="Times New Roman" w:cs="Times New Roman"/>
                <w:sz w:val="21"/>
                <w:szCs w:val="21"/>
              </w:rPr>
            </w:pPr>
            <w:r>
              <w:rPr>
                <w:rFonts w:ascii="Times New Roman" w:hAnsi="Times New Roman" w:cs="Times New Roman"/>
                <w:lang w:val="en-US"/>
              </w:rPr>
              <w:t>Seven (7) Years</w:t>
            </w:r>
          </w:p>
        </w:tc>
      </w:tr>
      <w:tr w:rsidR="00D00801" w14:paraId="597BA664" w14:textId="77777777" w:rsidTr="00917D61">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4D4EDDAA" w14:textId="77777777" w:rsidR="00D00801" w:rsidRDefault="00D00801" w:rsidP="00917D61">
            <w:pPr>
              <w:rPr>
                <w:rFonts w:ascii="Times New Roman" w:hAnsi="Times New Roman" w:cs="Times New Roman"/>
                <w:b/>
                <w:bCs/>
                <w:sz w:val="21"/>
                <w:szCs w:val="21"/>
              </w:rPr>
            </w:pPr>
            <w:r>
              <w:rPr>
                <w:rFonts w:ascii="Times New Roman" w:hAnsi="Times New Roman" w:cs="Times New Roman"/>
                <w:b/>
                <w:bCs/>
                <w:sz w:val="21"/>
                <w:szCs w:val="21"/>
              </w:rPr>
              <w:t>S/N</w:t>
            </w:r>
          </w:p>
        </w:tc>
        <w:tc>
          <w:tcPr>
            <w:tcW w:w="17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659AB240" w14:textId="77777777" w:rsidR="00D00801" w:rsidRDefault="00D00801">
            <w:pPr>
              <w:pStyle w:val="ListParagraph"/>
              <w:numPr>
                <w:ilvl w:val="0"/>
                <w:numId w:val="65"/>
              </w:numPr>
              <w:ind w:left="346" w:hanging="346"/>
              <w:rPr>
                <w:rFonts w:ascii="Times New Roman" w:hAnsi="Times New Roman" w:cs="Times New Roman"/>
                <w:b/>
                <w:bCs/>
                <w:sz w:val="21"/>
                <w:szCs w:val="21"/>
              </w:rPr>
            </w:pPr>
            <w:r>
              <w:rPr>
                <w:rFonts w:ascii="Times New Roman" w:hAnsi="Times New Roman" w:cs="Times New Roman"/>
                <w:b/>
                <w:bCs/>
                <w:sz w:val="21"/>
                <w:szCs w:val="21"/>
              </w:rPr>
              <w:t>Sector(s)</w:t>
            </w:r>
          </w:p>
        </w:tc>
        <w:tc>
          <w:tcPr>
            <w:tcW w:w="15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7AB525E0" w14:textId="77777777" w:rsidR="00D00801" w:rsidRDefault="00D00801">
            <w:pPr>
              <w:pStyle w:val="ListParagraph"/>
              <w:numPr>
                <w:ilvl w:val="0"/>
                <w:numId w:val="65"/>
              </w:numPr>
              <w:ind w:left="346" w:hanging="346"/>
              <w:rPr>
                <w:rFonts w:ascii="Times New Roman" w:hAnsi="Times New Roman" w:cs="Times New Roman"/>
                <w:b/>
                <w:bCs/>
                <w:sz w:val="21"/>
                <w:szCs w:val="21"/>
              </w:rPr>
            </w:pPr>
            <w:r>
              <w:rPr>
                <w:rFonts w:ascii="Times New Roman" w:hAnsi="Times New Roman" w:cs="Times New Roman"/>
                <w:b/>
                <w:bCs/>
                <w:sz w:val="21"/>
                <w:szCs w:val="21"/>
              </w:rPr>
              <w:t>Federal or State Level</w:t>
            </w:r>
          </w:p>
        </w:tc>
        <w:tc>
          <w:tcPr>
            <w:tcW w:w="2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127B0068" w14:textId="77777777" w:rsidR="00D00801" w:rsidRDefault="00D00801">
            <w:pPr>
              <w:pStyle w:val="ListParagraph"/>
              <w:numPr>
                <w:ilvl w:val="0"/>
                <w:numId w:val="65"/>
              </w:numPr>
              <w:ind w:left="406"/>
              <w:rPr>
                <w:rFonts w:ascii="Times New Roman" w:hAnsi="Times New Roman" w:cs="Times New Roman"/>
                <w:b/>
                <w:bCs/>
                <w:sz w:val="21"/>
                <w:szCs w:val="21"/>
              </w:rPr>
            </w:pPr>
            <w:r>
              <w:rPr>
                <w:rFonts w:ascii="Times New Roman" w:hAnsi="Times New Roman" w:cs="Times New Roman"/>
                <w:b/>
                <w:bCs/>
                <w:sz w:val="21"/>
                <w:szCs w:val="21"/>
              </w:rPr>
              <w:t>Implementation Agency</w:t>
            </w:r>
          </w:p>
        </w:tc>
        <w:tc>
          <w:tcPr>
            <w:tcW w:w="55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13CB5D57" w14:textId="77777777" w:rsidR="00D00801" w:rsidRDefault="00D00801">
            <w:pPr>
              <w:pStyle w:val="ListParagraph"/>
              <w:numPr>
                <w:ilvl w:val="0"/>
                <w:numId w:val="65"/>
              </w:numPr>
              <w:ind w:left="451"/>
              <w:rPr>
                <w:rFonts w:ascii="Times New Roman" w:hAnsi="Times New Roman" w:cs="Times New Roman"/>
                <w:b/>
                <w:bCs/>
                <w:sz w:val="21"/>
                <w:szCs w:val="21"/>
              </w:rPr>
            </w:pPr>
            <w:r>
              <w:rPr>
                <w:rFonts w:ascii="Times New Roman" w:hAnsi="Times New Roman" w:cs="Times New Roman"/>
                <w:b/>
                <w:bCs/>
                <w:sz w:val="21"/>
                <w:szCs w:val="21"/>
              </w:rPr>
              <w:t>Eligibility Criteria</w:t>
            </w:r>
          </w:p>
        </w:tc>
        <w:tc>
          <w:tcPr>
            <w:tcW w:w="1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7BC897FC" w14:textId="77777777" w:rsidR="00D00801" w:rsidRDefault="00D00801">
            <w:pPr>
              <w:pStyle w:val="ListParagraph"/>
              <w:numPr>
                <w:ilvl w:val="0"/>
                <w:numId w:val="65"/>
              </w:numPr>
              <w:ind w:left="256" w:hanging="270"/>
              <w:rPr>
                <w:rFonts w:ascii="Times New Roman" w:hAnsi="Times New Roman" w:cs="Times New Roman"/>
                <w:b/>
                <w:bCs/>
                <w:sz w:val="21"/>
                <w:szCs w:val="21"/>
              </w:rPr>
            </w:pPr>
            <w:r>
              <w:rPr>
                <w:rFonts w:ascii="Times New Roman" w:hAnsi="Times New Roman" w:cs="Times New Roman"/>
                <w:b/>
                <w:bCs/>
                <w:sz w:val="21"/>
                <w:szCs w:val="21"/>
              </w:rPr>
              <w:t>Awarding Agency</w:t>
            </w:r>
          </w:p>
        </w:tc>
      </w:tr>
      <w:tr w:rsidR="00165F50" w14:paraId="5DB169AC" w14:textId="77777777" w:rsidTr="00B5635F">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AB304D" w14:textId="77777777" w:rsidR="00165F50" w:rsidRDefault="00165F50" w:rsidP="00165F50">
            <w:pPr>
              <w:rPr>
                <w:rFonts w:ascii="Times New Roman" w:hAnsi="Times New Roman" w:cs="Times New Roman"/>
                <w:sz w:val="21"/>
                <w:szCs w:val="21"/>
              </w:rPr>
            </w:pPr>
            <w:r>
              <w:rPr>
                <w:rFonts w:ascii="Times New Roman" w:hAnsi="Times New Roman" w:cs="Times New Roman"/>
                <w:sz w:val="21"/>
                <w:szCs w:val="21"/>
              </w:rPr>
              <w:t>1</w:t>
            </w:r>
          </w:p>
        </w:tc>
        <w:tc>
          <w:tcPr>
            <w:tcW w:w="1792" w:type="dxa"/>
            <w:gridSpan w:val="2"/>
            <w:hideMark/>
          </w:tcPr>
          <w:p w14:paraId="7D690257" w14:textId="36DF7F9B" w:rsidR="00165F50" w:rsidRDefault="00165F50" w:rsidP="00165F50">
            <w:pPr>
              <w:rPr>
                <w:rFonts w:ascii="Times New Roman" w:hAnsi="Times New Roman" w:cs="Times New Roman"/>
                <w:sz w:val="21"/>
                <w:szCs w:val="21"/>
              </w:rPr>
            </w:pPr>
            <w:r>
              <w:rPr>
                <w:rFonts w:ascii="Times New Roman" w:hAnsi="Times New Roman" w:cs="Times New Roman"/>
                <w:lang w:val="en-US"/>
              </w:rPr>
              <w:t>All sector (Individual and Corporate bodies)</w:t>
            </w:r>
          </w:p>
        </w:tc>
        <w:tc>
          <w:tcPr>
            <w:tcW w:w="1571" w:type="dxa"/>
            <w:gridSpan w:val="2"/>
            <w:hideMark/>
          </w:tcPr>
          <w:p w14:paraId="408BB3EC" w14:textId="2A3DF4A6" w:rsidR="00165F50" w:rsidRDefault="00165F50" w:rsidP="00165F50">
            <w:pPr>
              <w:rPr>
                <w:rFonts w:ascii="Times New Roman" w:hAnsi="Times New Roman" w:cs="Times New Roman"/>
                <w:sz w:val="21"/>
                <w:szCs w:val="21"/>
              </w:rPr>
            </w:pPr>
            <w:r>
              <w:rPr>
                <w:rFonts w:ascii="Times New Roman" w:hAnsi="Times New Roman" w:cs="Times New Roman"/>
                <w:lang w:val="en-US"/>
              </w:rPr>
              <w:t>State Level</w:t>
            </w:r>
          </w:p>
        </w:tc>
        <w:tc>
          <w:tcPr>
            <w:tcW w:w="2057" w:type="dxa"/>
            <w:hideMark/>
          </w:tcPr>
          <w:p w14:paraId="4A82495D" w14:textId="0428CEC2" w:rsidR="00165F50" w:rsidRDefault="00165F50" w:rsidP="00165F50">
            <w:pPr>
              <w:rPr>
                <w:rFonts w:ascii="Times New Roman" w:hAnsi="Times New Roman" w:cs="Times New Roman"/>
                <w:sz w:val="21"/>
                <w:szCs w:val="21"/>
              </w:rPr>
            </w:pPr>
            <w:r>
              <w:rPr>
                <w:rFonts w:ascii="Times New Roman" w:hAnsi="Times New Roman" w:cs="Times New Roman"/>
                <w:lang w:val="en-US"/>
              </w:rPr>
              <w:t>Ministry of Lands, Survey and town Planning, Plateau State and Plateau State Internal Revenue Service</w:t>
            </w:r>
          </w:p>
        </w:tc>
        <w:tc>
          <w:tcPr>
            <w:tcW w:w="5552" w:type="dxa"/>
            <w:gridSpan w:val="4"/>
            <w:hideMark/>
          </w:tcPr>
          <w:p w14:paraId="03454C75" w14:textId="40C1C813" w:rsidR="00165F50" w:rsidRDefault="00165F50">
            <w:pPr>
              <w:pStyle w:val="ListParagraph"/>
              <w:numPr>
                <w:ilvl w:val="0"/>
                <w:numId w:val="62"/>
              </w:numPr>
              <w:ind w:left="226" w:hanging="270"/>
              <w:rPr>
                <w:rFonts w:ascii="Times New Roman" w:hAnsi="Times New Roman" w:cs="Times New Roman"/>
                <w:sz w:val="21"/>
                <w:szCs w:val="21"/>
              </w:rPr>
            </w:pPr>
            <w:r>
              <w:rPr>
                <w:rFonts w:ascii="Times New Roman" w:hAnsi="Times New Roman" w:cs="Times New Roman"/>
                <w:lang w:val="en-US"/>
              </w:rPr>
              <w:t xml:space="preserve">Incentive is for all transactions and for all </w:t>
            </w:r>
            <w:proofErr w:type="gramStart"/>
            <w:r>
              <w:rPr>
                <w:rFonts w:ascii="Times New Roman" w:hAnsi="Times New Roman" w:cs="Times New Roman"/>
                <w:lang w:val="en-US"/>
              </w:rPr>
              <w:t>bodies  (</w:t>
            </w:r>
            <w:proofErr w:type="gramEnd"/>
            <w:r>
              <w:rPr>
                <w:rFonts w:ascii="Times New Roman" w:hAnsi="Times New Roman" w:cs="Times New Roman"/>
                <w:lang w:val="en-US"/>
              </w:rPr>
              <w:t>Individual and corporate)</w:t>
            </w:r>
          </w:p>
        </w:tc>
        <w:tc>
          <w:tcPr>
            <w:tcW w:w="1435" w:type="dxa"/>
            <w:hideMark/>
          </w:tcPr>
          <w:p w14:paraId="1492C58D" w14:textId="647BC3AD" w:rsidR="00165F50" w:rsidRDefault="00165F50" w:rsidP="00165F50">
            <w:pPr>
              <w:rPr>
                <w:rFonts w:ascii="Times New Roman" w:hAnsi="Times New Roman" w:cs="Times New Roman"/>
                <w:sz w:val="21"/>
                <w:szCs w:val="21"/>
              </w:rPr>
            </w:pPr>
            <w:r>
              <w:rPr>
                <w:rFonts w:ascii="Times New Roman" w:hAnsi="Times New Roman" w:cs="Times New Roman"/>
                <w:lang w:val="en-US"/>
              </w:rPr>
              <w:t>Ministry of Lands, Survey and town Planning, Plateau State and Plateau State Internal Revenue Service</w:t>
            </w:r>
          </w:p>
        </w:tc>
      </w:tr>
    </w:tbl>
    <w:p w14:paraId="4ED26507" w14:textId="0CE6A9F0" w:rsidR="00C155AB" w:rsidRDefault="00C155AB">
      <w:pPr>
        <w:rPr>
          <w:rFonts w:ascii="Times New Roman" w:hAnsi="Times New Roman" w:cs="Times New Roman"/>
        </w:rPr>
      </w:pPr>
    </w:p>
    <w:p w14:paraId="08121031" w14:textId="3803DD86" w:rsidR="00DE1A31" w:rsidRDefault="00DE1A31">
      <w:pPr>
        <w:rPr>
          <w:rFonts w:ascii="Times New Roman" w:hAnsi="Times New Roman" w:cs="Times New Roman"/>
        </w:rPr>
      </w:pPr>
    </w:p>
    <w:p w14:paraId="07564097" w14:textId="12F88B58" w:rsidR="00DE1A31" w:rsidRDefault="00DE1A31">
      <w:pPr>
        <w:rPr>
          <w:rFonts w:ascii="Times New Roman" w:hAnsi="Times New Roman" w:cs="Times New Roman"/>
        </w:rPr>
      </w:pPr>
    </w:p>
    <w:p w14:paraId="64066211" w14:textId="63ED21BB" w:rsidR="00DE1A31" w:rsidRDefault="00DE1A31">
      <w:pPr>
        <w:rPr>
          <w:rFonts w:ascii="Times New Roman" w:hAnsi="Times New Roman" w:cs="Times New Roman"/>
        </w:rPr>
      </w:pPr>
    </w:p>
    <w:p w14:paraId="1B33F0EE" w14:textId="32AEA6D0" w:rsidR="00DE1A31" w:rsidRDefault="00DE1A31">
      <w:pPr>
        <w:rPr>
          <w:rFonts w:ascii="Times New Roman" w:hAnsi="Times New Roman" w:cs="Times New Roman"/>
        </w:rPr>
      </w:pPr>
    </w:p>
    <w:p w14:paraId="714256EC" w14:textId="190D8204" w:rsidR="00DE1A31" w:rsidRDefault="00DE1A31">
      <w:pPr>
        <w:rPr>
          <w:rFonts w:ascii="Times New Roman" w:hAnsi="Times New Roman" w:cs="Times New Roman"/>
        </w:rPr>
      </w:pPr>
    </w:p>
    <w:p w14:paraId="364184AF" w14:textId="0A8BEE04" w:rsidR="00DE1A31" w:rsidRDefault="00DE1A31">
      <w:pPr>
        <w:rPr>
          <w:rFonts w:ascii="Times New Roman" w:hAnsi="Times New Roman" w:cs="Times New Roman"/>
        </w:rPr>
      </w:pPr>
    </w:p>
    <w:p w14:paraId="3536CB06" w14:textId="1217682B" w:rsidR="00DE1A31" w:rsidRDefault="00DE1A31">
      <w:pPr>
        <w:rPr>
          <w:rFonts w:ascii="Times New Roman" w:hAnsi="Times New Roman" w:cs="Times New Roman"/>
        </w:rPr>
      </w:pPr>
    </w:p>
    <w:p w14:paraId="2703FBEF" w14:textId="5EE4D025" w:rsidR="00DE1A31" w:rsidRDefault="00DE1A31">
      <w:pPr>
        <w:rPr>
          <w:rFonts w:ascii="Times New Roman" w:hAnsi="Times New Roman" w:cs="Times New Roman"/>
        </w:rPr>
      </w:pPr>
    </w:p>
    <w:p w14:paraId="1C25313C" w14:textId="0EEE6C4B" w:rsidR="00DE1A31" w:rsidRDefault="00DE1A31" w:rsidP="00DE1A31">
      <w:pPr>
        <w:pStyle w:val="ListParagraph"/>
        <w:numPr>
          <w:ilvl w:val="1"/>
          <w:numId w:val="35"/>
        </w:numPr>
        <w:spacing w:line="254" w:lineRule="auto"/>
        <w:outlineLvl w:val="1"/>
        <w:rPr>
          <w:rFonts w:ascii="Times New Roman" w:hAnsi="Times New Roman" w:cs="Times New Roman"/>
          <w:b/>
          <w:bCs/>
        </w:rPr>
      </w:pPr>
      <w:bookmarkStart w:id="22" w:name="_Toc118819004"/>
      <w:r>
        <w:rPr>
          <w:rFonts w:ascii="Times New Roman" w:hAnsi="Times New Roman" w:cs="Times New Roman"/>
          <w:b/>
          <w:bCs/>
        </w:rPr>
        <w:lastRenderedPageBreak/>
        <w:t>Tourism Sector Incentives</w:t>
      </w:r>
      <w:bookmarkEnd w:id="22"/>
    </w:p>
    <w:tbl>
      <w:tblPr>
        <w:tblStyle w:val="TableGridLight"/>
        <w:tblW w:w="0" w:type="auto"/>
        <w:tblLook w:val="04A0" w:firstRow="1" w:lastRow="0" w:firstColumn="1" w:lastColumn="0" w:noHBand="0" w:noVBand="1"/>
      </w:tblPr>
      <w:tblGrid>
        <w:gridCol w:w="543"/>
        <w:gridCol w:w="43"/>
        <w:gridCol w:w="1630"/>
        <w:gridCol w:w="473"/>
        <w:gridCol w:w="1195"/>
        <w:gridCol w:w="2371"/>
        <w:gridCol w:w="1359"/>
        <w:gridCol w:w="1491"/>
        <w:gridCol w:w="1877"/>
        <w:gridCol w:w="133"/>
        <w:gridCol w:w="1835"/>
      </w:tblGrid>
      <w:tr w:rsidR="00DE1A31" w:rsidRPr="00E745D8" w14:paraId="34EBD348" w14:textId="77777777" w:rsidTr="00E745D8">
        <w:tc>
          <w:tcPr>
            <w:tcW w:w="5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59DE9E7E" w14:textId="77777777" w:rsidR="00DE1A31" w:rsidRPr="00E745D8" w:rsidRDefault="00DE1A31">
            <w:pPr>
              <w:rPr>
                <w:rFonts w:ascii="Times New Roman" w:hAnsi="Times New Roman" w:cs="Times New Roman"/>
                <w:b/>
                <w:bCs/>
                <w:sz w:val="21"/>
                <w:szCs w:val="21"/>
              </w:rPr>
            </w:pPr>
            <w:r w:rsidRPr="00E745D8">
              <w:rPr>
                <w:rFonts w:ascii="Times New Roman" w:hAnsi="Times New Roman" w:cs="Times New Roman"/>
                <w:b/>
                <w:bCs/>
                <w:sz w:val="21"/>
                <w:szCs w:val="21"/>
              </w:rPr>
              <w:t>S/N</w:t>
            </w:r>
          </w:p>
        </w:tc>
        <w:tc>
          <w:tcPr>
            <w:tcW w:w="2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4C731D7E" w14:textId="77777777" w:rsidR="00DE1A31" w:rsidRPr="00E745D8" w:rsidRDefault="00DE1A31">
            <w:pPr>
              <w:pStyle w:val="ListParagraph"/>
              <w:numPr>
                <w:ilvl w:val="0"/>
                <w:numId w:val="64"/>
              </w:numPr>
              <w:ind w:left="286"/>
              <w:rPr>
                <w:rFonts w:ascii="Times New Roman" w:hAnsi="Times New Roman" w:cs="Times New Roman"/>
                <w:b/>
                <w:bCs/>
                <w:sz w:val="21"/>
                <w:szCs w:val="21"/>
              </w:rPr>
            </w:pPr>
            <w:r w:rsidRPr="00E745D8">
              <w:rPr>
                <w:rFonts w:ascii="Times New Roman" w:hAnsi="Times New Roman" w:cs="Times New Roman"/>
                <w:b/>
                <w:bCs/>
                <w:sz w:val="21"/>
                <w:szCs w:val="21"/>
              </w:rPr>
              <w:t>The Name or Title of Incentive Measure</w:t>
            </w:r>
          </w:p>
        </w:tc>
        <w:tc>
          <w:tcPr>
            <w:tcW w:w="4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773F3CD1" w14:textId="77777777" w:rsidR="00DE1A31" w:rsidRPr="00E745D8" w:rsidRDefault="00DE1A31">
            <w:pPr>
              <w:pStyle w:val="ListParagraph"/>
              <w:numPr>
                <w:ilvl w:val="0"/>
                <w:numId w:val="64"/>
              </w:numPr>
              <w:ind w:left="391"/>
              <w:rPr>
                <w:rFonts w:ascii="Times New Roman" w:hAnsi="Times New Roman" w:cs="Times New Roman"/>
                <w:b/>
                <w:bCs/>
                <w:sz w:val="21"/>
                <w:szCs w:val="21"/>
              </w:rPr>
            </w:pPr>
            <w:r w:rsidRPr="00E745D8">
              <w:rPr>
                <w:rFonts w:ascii="Times New Roman" w:hAnsi="Times New Roman" w:cs="Times New Roman"/>
                <w:b/>
                <w:bCs/>
                <w:sz w:val="21"/>
                <w:szCs w:val="21"/>
              </w:rPr>
              <w:t>Description of Incentive Benefits</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500D1A28" w14:textId="77777777" w:rsidR="00DE1A31" w:rsidRPr="00E745D8" w:rsidRDefault="00DE1A31">
            <w:pPr>
              <w:pStyle w:val="ListParagraph"/>
              <w:numPr>
                <w:ilvl w:val="0"/>
                <w:numId w:val="64"/>
              </w:numPr>
              <w:ind w:left="271" w:hanging="271"/>
              <w:rPr>
                <w:rFonts w:ascii="Times New Roman" w:hAnsi="Times New Roman" w:cs="Times New Roman"/>
                <w:b/>
                <w:bCs/>
                <w:sz w:val="21"/>
                <w:szCs w:val="21"/>
              </w:rPr>
            </w:pPr>
            <w:r w:rsidRPr="00E745D8">
              <w:rPr>
                <w:rFonts w:ascii="Times New Roman" w:hAnsi="Times New Roman" w:cs="Times New Roman"/>
                <w:b/>
                <w:bCs/>
                <w:sz w:val="21"/>
                <w:szCs w:val="21"/>
              </w:rPr>
              <w:t>Year Introduced</w:t>
            </w:r>
          </w:p>
        </w:tc>
        <w:tc>
          <w:tcPr>
            <w:tcW w:w="18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21B150AB" w14:textId="77777777" w:rsidR="00DE1A31" w:rsidRPr="00E745D8" w:rsidRDefault="00DE1A31">
            <w:pPr>
              <w:pStyle w:val="ListParagraph"/>
              <w:numPr>
                <w:ilvl w:val="0"/>
                <w:numId w:val="64"/>
              </w:numPr>
              <w:ind w:left="256"/>
              <w:rPr>
                <w:rFonts w:ascii="Times New Roman" w:hAnsi="Times New Roman" w:cs="Times New Roman"/>
                <w:b/>
                <w:bCs/>
                <w:sz w:val="21"/>
                <w:szCs w:val="21"/>
              </w:rPr>
            </w:pPr>
            <w:r w:rsidRPr="00E745D8">
              <w:rPr>
                <w:rFonts w:ascii="Times New Roman" w:hAnsi="Times New Roman" w:cs="Times New Roman"/>
                <w:b/>
                <w:bCs/>
                <w:sz w:val="21"/>
                <w:szCs w:val="21"/>
              </w:rPr>
              <w:t>Legal Document/ Legal Reference Instrument</w:t>
            </w:r>
          </w:p>
        </w:tc>
        <w:tc>
          <w:tcPr>
            <w:tcW w:w="19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2A706552" w14:textId="77777777" w:rsidR="00DE1A31" w:rsidRPr="00E745D8" w:rsidRDefault="00DE1A31">
            <w:pPr>
              <w:pStyle w:val="ListParagraph"/>
              <w:numPr>
                <w:ilvl w:val="0"/>
                <w:numId w:val="64"/>
              </w:numPr>
              <w:ind w:left="361" w:hanging="361"/>
              <w:rPr>
                <w:rFonts w:ascii="Times New Roman" w:hAnsi="Times New Roman" w:cs="Times New Roman"/>
                <w:b/>
                <w:bCs/>
                <w:sz w:val="21"/>
                <w:szCs w:val="21"/>
              </w:rPr>
            </w:pPr>
            <w:r w:rsidRPr="00E745D8">
              <w:rPr>
                <w:rFonts w:ascii="Times New Roman" w:hAnsi="Times New Roman" w:cs="Times New Roman"/>
                <w:b/>
                <w:bCs/>
                <w:sz w:val="21"/>
                <w:szCs w:val="21"/>
              </w:rPr>
              <w:t>Duration/ Mode</w:t>
            </w:r>
          </w:p>
        </w:tc>
      </w:tr>
      <w:tr w:rsidR="00E745D8" w:rsidRPr="00E745D8" w14:paraId="4A4C24FF" w14:textId="77777777" w:rsidTr="00E745D8">
        <w:trPr>
          <w:trHeight w:val="710"/>
        </w:trPr>
        <w:tc>
          <w:tcPr>
            <w:tcW w:w="5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5387D" w14:textId="77777777"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1</w:t>
            </w:r>
          </w:p>
        </w:tc>
        <w:tc>
          <w:tcPr>
            <w:tcW w:w="2103" w:type="dxa"/>
            <w:gridSpan w:val="2"/>
          </w:tcPr>
          <w:p w14:paraId="0724EA41" w14:textId="0AE6FCE4" w:rsidR="00E745D8" w:rsidRPr="00E745D8" w:rsidRDefault="00E745D8" w:rsidP="00E745D8">
            <w:pPr>
              <w:pStyle w:val="ListParagraph"/>
              <w:ind w:left="0"/>
              <w:rPr>
                <w:rFonts w:ascii="Times New Roman" w:hAnsi="Times New Roman" w:cs="Times New Roman"/>
                <w:sz w:val="21"/>
                <w:szCs w:val="21"/>
              </w:rPr>
            </w:pPr>
            <w:r w:rsidRPr="00E745D8">
              <w:rPr>
                <w:rFonts w:ascii="Times New Roman" w:hAnsi="Times New Roman" w:cs="Times New Roman"/>
                <w:bCs/>
                <w:sz w:val="21"/>
                <w:szCs w:val="21"/>
              </w:rPr>
              <w:t xml:space="preserve">Excise duty reduction </w:t>
            </w:r>
          </w:p>
        </w:tc>
        <w:tc>
          <w:tcPr>
            <w:tcW w:w="4925" w:type="dxa"/>
            <w:gridSpan w:val="3"/>
          </w:tcPr>
          <w:p w14:paraId="2E3B8719" w14:textId="5A8076F7"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 xml:space="preserve">Facilitate tourism development related importation </w:t>
            </w:r>
          </w:p>
        </w:tc>
        <w:tc>
          <w:tcPr>
            <w:tcW w:w="1491" w:type="dxa"/>
          </w:tcPr>
          <w:p w14:paraId="3CBA887F" w14:textId="0D60CE28"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2005</w:t>
            </w:r>
          </w:p>
        </w:tc>
        <w:tc>
          <w:tcPr>
            <w:tcW w:w="1877" w:type="dxa"/>
          </w:tcPr>
          <w:p w14:paraId="5B1355BD" w14:textId="55D181A3"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National Tourism Policy</w:t>
            </w:r>
          </w:p>
        </w:tc>
        <w:tc>
          <w:tcPr>
            <w:tcW w:w="1968" w:type="dxa"/>
            <w:gridSpan w:val="2"/>
          </w:tcPr>
          <w:p w14:paraId="0FCD1931" w14:textId="61673164"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Project inception stage</w:t>
            </w:r>
          </w:p>
        </w:tc>
      </w:tr>
      <w:tr w:rsidR="00E745D8" w:rsidRPr="00E745D8" w14:paraId="4CB43045" w14:textId="77777777" w:rsidTr="00E745D8">
        <w:trPr>
          <w:trHeight w:val="710"/>
        </w:trPr>
        <w:tc>
          <w:tcPr>
            <w:tcW w:w="5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E3E30" w14:textId="4D4219EC"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2</w:t>
            </w:r>
          </w:p>
        </w:tc>
        <w:tc>
          <w:tcPr>
            <w:tcW w:w="2103" w:type="dxa"/>
            <w:gridSpan w:val="2"/>
          </w:tcPr>
          <w:p w14:paraId="34946D9D" w14:textId="4EDEA7BD" w:rsidR="00E745D8" w:rsidRPr="00E745D8" w:rsidRDefault="00E745D8" w:rsidP="00E745D8">
            <w:pPr>
              <w:pStyle w:val="ListParagraph"/>
              <w:ind w:left="0"/>
              <w:rPr>
                <w:rFonts w:ascii="Times New Roman" w:hAnsi="Times New Roman" w:cs="Times New Roman"/>
                <w:sz w:val="21"/>
                <w:szCs w:val="21"/>
              </w:rPr>
            </w:pPr>
            <w:r w:rsidRPr="00E745D8">
              <w:rPr>
                <w:rFonts w:ascii="Times New Roman" w:hAnsi="Times New Roman" w:cs="Times New Roman"/>
                <w:bCs/>
                <w:sz w:val="21"/>
                <w:szCs w:val="21"/>
              </w:rPr>
              <w:t>Granting of work permits for foreign workers</w:t>
            </w:r>
          </w:p>
        </w:tc>
        <w:tc>
          <w:tcPr>
            <w:tcW w:w="4925" w:type="dxa"/>
            <w:gridSpan w:val="3"/>
          </w:tcPr>
          <w:p w14:paraId="3D3DE006" w14:textId="4ED5D267"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 xml:space="preserve">To attract specialist skill manpower for tourism development </w:t>
            </w:r>
          </w:p>
        </w:tc>
        <w:tc>
          <w:tcPr>
            <w:tcW w:w="1491" w:type="dxa"/>
          </w:tcPr>
          <w:p w14:paraId="09C824AB" w14:textId="7BF5A3F6"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2005</w:t>
            </w:r>
          </w:p>
        </w:tc>
        <w:tc>
          <w:tcPr>
            <w:tcW w:w="1877" w:type="dxa"/>
          </w:tcPr>
          <w:p w14:paraId="5E336978" w14:textId="19A01FD0"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National Tourism Policy</w:t>
            </w:r>
          </w:p>
        </w:tc>
        <w:tc>
          <w:tcPr>
            <w:tcW w:w="1968" w:type="dxa"/>
            <w:gridSpan w:val="2"/>
          </w:tcPr>
          <w:p w14:paraId="75620705" w14:textId="77777777" w:rsidR="00E745D8" w:rsidRPr="00E745D8" w:rsidRDefault="00E745D8" w:rsidP="00E745D8">
            <w:pPr>
              <w:rPr>
                <w:rFonts w:ascii="Times New Roman" w:hAnsi="Times New Roman" w:cs="Times New Roman"/>
                <w:sz w:val="21"/>
                <w:szCs w:val="21"/>
              </w:rPr>
            </w:pPr>
          </w:p>
        </w:tc>
      </w:tr>
      <w:tr w:rsidR="00E745D8" w:rsidRPr="00E745D8" w14:paraId="00CD649F" w14:textId="77777777" w:rsidTr="00E745D8">
        <w:trPr>
          <w:trHeight w:val="710"/>
        </w:trPr>
        <w:tc>
          <w:tcPr>
            <w:tcW w:w="5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A8AC7" w14:textId="7BE952DD"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3</w:t>
            </w:r>
          </w:p>
        </w:tc>
        <w:tc>
          <w:tcPr>
            <w:tcW w:w="2103" w:type="dxa"/>
            <w:gridSpan w:val="2"/>
          </w:tcPr>
          <w:p w14:paraId="1DAAE61D" w14:textId="2EF12363" w:rsidR="00E745D8" w:rsidRPr="00E745D8" w:rsidRDefault="00E745D8" w:rsidP="00E745D8">
            <w:pPr>
              <w:pStyle w:val="ListParagraph"/>
              <w:ind w:left="0"/>
              <w:rPr>
                <w:rFonts w:ascii="Times New Roman" w:hAnsi="Times New Roman" w:cs="Times New Roman"/>
                <w:sz w:val="21"/>
                <w:szCs w:val="21"/>
              </w:rPr>
            </w:pPr>
            <w:r w:rsidRPr="00E745D8">
              <w:rPr>
                <w:rFonts w:ascii="Times New Roman" w:hAnsi="Times New Roman" w:cs="Times New Roman"/>
                <w:bCs/>
                <w:sz w:val="21"/>
                <w:szCs w:val="21"/>
              </w:rPr>
              <w:t xml:space="preserve">Concessionary rates for tourism related land acquisition </w:t>
            </w:r>
          </w:p>
        </w:tc>
        <w:tc>
          <w:tcPr>
            <w:tcW w:w="4925" w:type="dxa"/>
            <w:gridSpan w:val="3"/>
          </w:tcPr>
          <w:p w14:paraId="404A96A4" w14:textId="73E768F9"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 xml:space="preserve">Access to land for tourism development/investment </w:t>
            </w:r>
          </w:p>
        </w:tc>
        <w:tc>
          <w:tcPr>
            <w:tcW w:w="1491" w:type="dxa"/>
          </w:tcPr>
          <w:p w14:paraId="0881DC96" w14:textId="0FB31AC3"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2005</w:t>
            </w:r>
          </w:p>
        </w:tc>
        <w:tc>
          <w:tcPr>
            <w:tcW w:w="1877" w:type="dxa"/>
          </w:tcPr>
          <w:p w14:paraId="78F81325" w14:textId="65165985"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National Tourism Policy</w:t>
            </w:r>
          </w:p>
        </w:tc>
        <w:tc>
          <w:tcPr>
            <w:tcW w:w="1968" w:type="dxa"/>
            <w:gridSpan w:val="2"/>
          </w:tcPr>
          <w:p w14:paraId="60037C88" w14:textId="25752360"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Project inception stage</w:t>
            </w:r>
          </w:p>
        </w:tc>
      </w:tr>
      <w:tr w:rsidR="00E745D8" w:rsidRPr="00E745D8" w14:paraId="66F0AAC5" w14:textId="77777777" w:rsidTr="00E745D8">
        <w:trPr>
          <w:trHeight w:val="710"/>
        </w:trPr>
        <w:tc>
          <w:tcPr>
            <w:tcW w:w="5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48A44" w14:textId="411CEA36"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4</w:t>
            </w:r>
          </w:p>
        </w:tc>
        <w:tc>
          <w:tcPr>
            <w:tcW w:w="2103" w:type="dxa"/>
            <w:gridSpan w:val="2"/>
          </w:tcPr>
          <w:p w14:paraId="0549414D" w14:textId="19DAEE79" w:rsidR="00E745D8" w:rsidRPr="00E745D8" w:rsidRDefault="00E745D8" w:rsidP="00E745D8">
            <w:pPr>
              <w:pStyle w:val="ListParagraph"/>
              <w:ind w:left="0"/>
              <w:rPr>
                <w:rFonts w:ascii="Times New Roman" w:hAnsi="Times New Roman" w:cs="Times New Roman"/>
                <w:sz w:val="21"/>
                <w:szCs w:val="21"/>
              </w:rPr>
            </w:pPr>
            <w:r w:rsidRPr="00E745D8">
              <w:rPr>
                <w:rFonts w:ascii="Times New Roman" w:hAnsi="Times New Roman" w:cs="Times New Roman"/>
                <w:bCs/>
                <w:sz w:val="21"/>
                <w:szCs w:val="21"/>
              </w:rPr>
              <w:t>Income tax holiday for new tourism ventures</w:t>
            </w:r>
          </w:p>
        </w:tc>
        <w:tc>
          <w:tcPr>
            <w:tcW w:w="4925" w:type="dxa"/>
            <w:gridSpan w:val="3"/>
          </w:tcPr>
          <w:p w14:paraId="665ADE58" w14:textId="7EFB4E34"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Attract investors to the sector</w:t>
            </w:r>
          </w:p>
        </w:tc>
        <w:tc>
          <w:tcPr>
            <w:tcW w:w="1491" w:type="dxa"/>
          </w:tcPr>
          <w:p w14:paraId="4710B8B9" w14:textId="09F40E37"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2005</w:t>
            </w:r>
          </w:p>
        </w:tc>
        <w:tc>
          <w:tcPr>
            <w:tcW w:w="1877" w:type="dxa"/>
          </w:tcPr>
          <w:p w14:paraId="678B7A7B" w14:textId="72D2080E"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National Tourism Policy</w:t>
            </w:r>
          </w:p>
        </w:tc>
        <w:tc>
          <w:tcPr>
            <w:tcW w:w="1968" w:type="dxa"/>
            <w:gridSpan w:val="2"/>
          </w:tcPr>
          <w:p w14:paraId="6CE6A263" w14:textId="7E8BE423"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 xml:space="preserve">First 5 to 10 years of business </w:t>
            </w:r>
          </w:p>
        </w:tc>
      </w:tr>
      <w:tr w:rsidR="00E745D8" w:rsidRPr="00E745D8" w14:paraId="708466CD" w14:textId="77777777" w:rsidTr="00E745D8">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66342D51" w14:textId="77777777" w:rsidR="00E745D8" w:rsidRPr="00E745D8" w:rsidRDefault="00E745D8" w:rsidP="00E745D8">
            <w:pPr>
              <w:rPr>
                <w:rFonts w:ascii="Times New Roman" w:hAnsi="Times New Roman" w:cs="Times New Roman"/>
                <w:b/>
                <w:bCs/>
                <w:sz w:val="21"/>
                <w:szCs w:val="21"/>
              </w:rPr>
            </w:pPr>
            <w:r w:rsidRPr="00E745D8">
              <w:rPr>
                <w:rFonts w:ascii="Times New Roman" w:hAnsi="Times New Roman" w:cs="Times New Roman"/>
                <w:b/>
                <w:bCs/>
                <w:sz w:val="21"/>
                <w:szCs w:val="21"/>
              </w:rPr>
              <w:t>S/N</w:t>
            </w:r>
          </w:p>
        </w:tc>
        <w:tc>
          <w:tcPr>
            <w:tcW w:w="16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7ABB5EBA" w14:textId="77777777" w:rsidR="00E745D8" w:rsidRPr="00E745D8" w:rsidRDefault="00E745D8">
            <w:pPr>
              <w:pStyle w:val="ListParagraph"/>
              <w:numPr>
                <w:ilvl w:val="0"/>
                <w:numId w:val="64"/>
              </w:numPr>
              <w:ind w:left="346" w:hanging="346"/>
              <w:rPr>
                <w:rFonts w:ascii="Times New Roman" w:hAnsi="Times New Roman" w:cs="Times New Roman"/>
                <w:b/>
                <w:bCs/>
                <w:sz w:val="21"/>
                <w:szCs w:val="21"/>
              </w:rPr>
            </w:pPr>
            <w:r w:rsidRPr="00E745D8">
              <w:rPr>
                <w:rFonts w:ascii="Times New Roman" w:hAnsi="Times New Roman" w:cs="Times New Roman"/>
                <w:b/>
                <w:bCs/>
                <w:sz w:val="21"/>
                <w:szCs w:val="21"/>
              </w:rPr>
              <w:t>Sector(s)</w:t>
            </w:r>
          </w:p>
        </w:tc>
        <w:tc>
          <w:tcPr>
            <w:tcW w:w="16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012E11C4" w14:textId="77777777" w:rsidR="00E745D8" w:rsidRPr="00E745D8" w:rsidRDefault="00E745D8">
            <w:pPr>
              <w:pStyle w:val="ListParagraph"/>
              <w:numPr>
                <w:ilvl w:val="0"/>
                <w:numId w:val="64"/>
              </w:numPr>
              <w:ind w:left="346" w:hanging="346"/>
              <w:rPr>
                <w:rFonts w:ascii="Times New Roman" w:hAnsi="Times New Roman" w:cs="Times New Roman"/>
                <w:b/>
                <w:bCs/>
                <w:sz w:val="21"/>
                <w:szCs w:val="21"/>
              </w:rPr>
            </w:pPr>
            <w:r w:rsidRPr="00E745D8">
              <w:rPr>
                <w:rFonts w:ascii="Times New Roman" w:hAnsi="Times New Roman" w:cs="Times New Roman"/>
                <w:b/>
                <w:bCs/>
                <w:sz w:val="21"/>
                <w:szCs w:val="21"/>
              </w:rPr>
              <w:t>Federal or State Level</w:t>
            </w:r>
          </w:p>
        </w:tc>
        <w:tc>
          <w:tcPr>
            <w:tcW w:w="2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5F6C39FC" w14:textId="77777777" w:rsidR="00E745D8" w:rsidRPr="00E745D8" w:rsidRDefault="00E745D8">
            <w:pPr>
              <w:pStyle w:val="ListParagraph"/>
              <w:numPr>
                <w:ilvl w:val="0"/>
                <w:numId w:val="64"/>
              </w:numPr>
              <w:ind w:left="406"/>
              <w:rPr>
                <w:rFonts w:ascii="Times New Roman" w:hAnsi="Times New Roman" w:cs="Times New Roman"/>
                <w:b/>
                <w:bCs/>
                <w:sz w:val="21"/>
                <w:szCs w:val="21"/>
              </w:rPr>
            </w:pPr>
            <w:r w:rsidRPr="00E745D8">
              <w:rPr>
                <w:rFonts w:ascii="Times New Roman" w:hAnsi="Times New Roman" w:cs="Times New Roman"/>
                <w:b/>
                <w:bCs/>
                <w:sz w:val="21"/>
                <w:szCs w:val="21"/>
              </w:rPr>
              <w:t>Implementation Agency</w:t>
            </w:r>
          </w:p>
        </w:tc>
        <w:tc>
          <w:tcPr>
            <w:tcW w:w="48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55F951B6" w14:textId="77777777" w:rsidR="00E745D8" w:rsidRPr="00E745D8" w:rsidRDefault="00E745D8">
            <w:pPr>
              <w:pStyle w:val="ListParagraph"/>
              <w:numPr>
                <w:ilvl w:val="0"/>
                <w:numId w:val="64"/>
              </w:numPr>
              <w:ind w:left="451"/>
              <w:rPr>
                <w:rFonts w:ascii="Times New Roman" w:hAnsi="Times New Roman" w:cs="Times New Roman"/>
                <w:b/>
                <w:bCs/>
                <w:sz w:val="21"/>
                <w:szCs w:val="21"/>
              </w:rPr>
            </w:pPr>
            <w:r w:rsidRPr="00E745D8">
              <w:rPr>
                <w:rFonts w:ascii="Times New Roman" w:hAnsi="Times New Roman" w:cs="Times New Roman"/>
                <w:b/>
                <w:bCs/>
                <w:sz w:val="21"/>
                <w:szCs w:val="21"/>
              </w:rPr>
              <w:t>Eligibility Criteria</w:t>
            </w:r>
          </w:p>
        </w:tc>
        <w:tc>
          <w:tcPr>
            <w:tcW w:w="1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58C09E43" w14:textId="77777777" w:rsidR="00E745D8" w:rsidRPr="00E745D8" w:rsidRDefault="00E745D8">
            <w:pPr>
              <w:pStyle w:val="ListParagraph"/>
              <w:numPr>
                <w:ilvl w:val="0"/>
                <w:numId w:val="64"/>
              </w:numPr>
              <w:ind w:left="256" w:hanging="270"/>
              <w:rPr>
                <w:rFonts w:ascii="Times New Roman" w:hAnsi="Times New Roman" w:cs="Times New Roman"/>
                <w:b/>
                <w:bCs/>
                <w:sz w:val="21"/>
                <w:szCs w:val="21"/>
              </w:rPr>
            </w:pPr>
            <w:r w:rsidRPr="00E745D8">
              <w:rPr>
                <w:rFonts w:ascii="Times New Roman" w:hAnsi="Times New Roman" w:cs="Times New Roman"/>
                <w:b/>
                <w:bCs/>
                <w:sz w:val="21"/>
                <w:szCs w:val="21"/>
              </w:rPr>
              <w:t>Awarding Agency</w:t>
            </w:r>
          </w:p>
        </w:tc>
      </w:tr>
      <w:tr w:rsidR="00E745D8" w:rsidRPr="00E745D8" w14:paraId="5E127DCE" w14:textId="77777777" w:rsidTr="00432736">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68A6FC" w14:textId="77777777"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1</w:t>
            </w:r>
          </w:p>
        </w:tc>
        <w:tc>
          <w:tcPr>
            <w:tcW w:w="1673" w:type="dxa"/>
            <w:gridSpan w:val="2"/>
          </w:tcPr>
          <w:p w14:paraId="23DAC33A" w14:textId="75A134FC"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 xml:space="preserve">Hotels, Amusement parks, transportation for tour operators </w:t>
            </w:r>
          </w:p>
        </w:tc>
        <w:tc>
          <w:tcPr>
            <w:tcW w:w="1668" w:type="dxa"/>
            <w:gridSpan w:val="2"/>
          </w:tcPr>
          <w:p w14:paraId="1A804BF5" w14:textId="447AA01B" w:rsidR="00E745D8" w:rsidRPr="00E745D8" w:rsidRDefault="00E745D8" w:rsidP="00E745D8">
            <w:pPr>
              <w:rPr>
                <w:rFonts w:ascii="Times New Roman" w:hAnsi="Times New Roman" w:cs="Times New Roman"/>
                <w:sz w:val="21"/>
                <w:szCs w:val="21"/>
              </w:rPr>
            </w:pPr>
            <w:proofErr w:type="spellStart"/>
            <w:r w:rsidRPr="00E745D8">
              <w:rPr>
                <w:rFonts w:ascii="Times New Roman" w:hAnsi="Times New Roman" w:cs="Times New Roman"/>
                <w:sz w:val="21"/>
                <w:szCs w:val="21"/>
              </w:rPr>
              <w:t>Nation wide</w:t>
            </w:r>
            <w:proofErr w:type="spellEnd"/>
            <w:r w:rsidRPr="00E745D8">
              <w:rPr>
                <w:rFonts w:ascii="Times New Roman" w:hAnsi="Times New Roman" w:cs="Times New Roman"/>
                <w:sz w:val="21"/>
                <w:szCs w:val="21"/>
              </w:rPr>
              <w:t xml:space="preserve"> (Federal/States)</w:t>
            </w:r>
          </w:p>
        </w:tc>
        <w:tc>
          <w:tcPr>
            <w:tcW w:w="2371" w:type="dxa"/>
          </w:tcPr>
          <w:p w14:paraId="2F5D0FB0" w14:textId="77777777"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FMT&amp;C</w:t>
            </w:r>
          </w:p>
          <w:p w14:paraId="202FB1A6" w14:textId="77777777"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NTDC</w:t>
            </w:r>
          </w:p>
          <w:p w14:paraId="60BEF78F" w14:textId="77777777"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SMTC</w:t>
            </w:r>
          </w:p>
          <w:p w14:paraId="46EEBF35" w14:textId="192C0304"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PSTC</w:t>
            </w:r>
          </w:p>
        </w:tc>
        <w:tc>
          <w:tcPr>
            <w:tcW w:w="4860" w:type="dxa"/>
            <w:gridSpan w:val="4"/>
          </w:tcPr>
          <w:p w14:paraId="502A3FDA" w14:textId="487C70AB" w:rsidR="00E745D8" w:rsidRPr="00E745D8" w:rsidRDefault="00E745D8" w:rsidP="00E745D8">
            <w:pPr>
              <w:pStyle w:val="ListParagraph"/>
              <w:ind w:left="226"/>
              <w:rPr>
                <w:rFonts w:ascii="Times New Roman" w:hAnsi="Times New Roman" w:cs="Times New Roman"/>
                <w:sz w:val="21"/>
                <w:szCs w:val="21"/>
              </w:rPr>
            </w:pPr>
            <w:r w:rsidRPr="00E745D8">
              <w:rPr>
                <w:rFonts w:ascii="Times New Roman" w:hAnsi="Times New Roman" w:cs="Times New Roman"/>
                <w:sz w:val="21"/>
                <w:szCs w:val="21"/>
              </w:rPr>
              <w:t xml:space="preserve">Importation of specialize </w:t>
            </w:r>
            <w:proofErr w:type="spellStart"/>
            <w:r w:rsidRPr="00E745D8">
              <w:rPr>
                <w:rFonts w:ascii="Times New Roman" w:hAnsi="Times New Roman" w:cs="Times New Roman"/>
                <w:sz w:val="21"/>
                <w:szCs w:val="21"/>
              </w:rPr>
              <w:t>equipments</w:t>
            </w:r>
            <w:proofErr w:type="spellEnd"/>
            <w:r w:rsidRPr="00E745D8">
              <w:rPr>
                <w:rFonts w:ascii="Times New Roman" w:hAnsi="Times New Roman" w:cs="Times New Roman"/>
                <w:sz w:val="21"/>
                <w:szCs w:val="21"/>
              </w:rPr>
              <w:t xml:space="preserve"> not manufactured in Nigeria</w:t>
            </w:r>
          </w:p>
        </w:tc>
        <w:tc>
          <w:tcPr>
            <w:tcW w:w="1835" w:type="dxa"/>
          </w:tcPr>
          <w:p w14:paraId="7FE061BD" w14:textId="68FB1D25"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Nigeria customs Service</w:t>
            </w:r>
          </w:p>
        </w:tc>
      </w:tr>
      <w:tr w:rsidR="00E745D8" w:rsidRPr="00E745D8" w14:paraId="007F6C36" w14:textId="77777777" w:rsidTr="00432736">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ABBBA" w14:textId="3F01A5F4" w:rsidR="00E745D8" w:rsidRPr="00E745D8" w:rsidRDefault="00E745D8" w:rsidP="00E745D8">
            <w:pPr>
              <w:rPr>
                <w:rFonts w:ascii="Times New Roman" w:hAnsi="Times New Roman" w:cs="Times New Roman"/>
                <w:sz w:val="21"/>
                <w:szCs w:val="21"/>
              </w:rPr>
            </w:pPr>
            <w:r>
              <w:rPr>
                <w:rFonts w:ascii="Times New Roman" w:hAnsi="Times New Roman" w:cs="Times New Roman"/>
                <w:sz w:val="21"/>
                <w:szCs w:val="21"/>
              </w:rPr>
              <w:t>2</w:t>
            </w:r>
          </w:p>
        </w:tc>
        <w:tc>
          <w:tcPr>
            <w:tcW w:w="1673" w:type="dxa"/>
            <w:gridSpan w:val="2"/>
          </w:tcPr>
          <w:p w14:paraId="7D20C57A" w14:textId="049A0A28"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 xml:space="preserve">Same as above </w:t>
            </w:r>
          </w:p>
        </w:tc>
        <w:tc>
          <w:tcPr>
            <w:tcW w:w="1668" w:type="dxa"/>
            <w:gridSpan w:val="2"/>
          </w:tcPr>
          <w:p w14:paraId="6D44E3A3" w14:textId="248461B9"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Same as above</w:t>
            </w:r>
          </w:p>
        </w:tc>
        <w:tc>
          <w:tcPr>
            <w:tcW w:w="2371" w:type="dxa"/>
          </w:tcPr>
          <w:p w14:paraId="06DDCA0C" w14:textId="05A5AABC"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 xml:space="preserve">Ministry of Foreign Affairs </w:t>
            </w:r>
          </w:p>
        </w:tc>
        <w:tc>
          <w:tcPr>
            <w:tcW w:w="4860" w:type="dxa"/>
            <w:gridSpan w:val="4"/>
          </w:tcPr>
          <w:p w14:paraId="059CDC25" w14:textId="3F93AE70" w:rsidR="00E745D8" w:rsidRPr="00E745D8" w:rsidRDefault="00E745D8" w:rsidP="00E745D8">
            <w:pPr>
              <w:pStyle w:val="ListParagraph"/>
              <w:ind w:left="226"/>
              <w:rPr>
                <w:rFonts w:ascii="Times New Roman" w:hAnsi="Times New Roman" w:cs="Times New Roman"/>
                <w:sz w:val="21"/>
                <w:szCs w:val="21"/>
              </w:rPr>
            </w:pPr>
            <w:r w:rsidRPr="00E745D8">
              <w:rPr>
                <w:rFonts w:ascii="Times New Roman" w:hAnsi="Times New Roman" w:cs="Times New Roman"/>
                <w:sz w:val="21"/>
                <w:szCs w:val="21"/>
              </w:rPr>
              <w:t xml:space="preserve">Foreign personnel up to a ceiling of 30% of workforce </w:t>
            </w:r>
          </w:p>
        </w:tc>
        <w:tc>
          <w:tcPr>
            <w:tcW w:w="1835" w:type="dxa"/>
          </w:tcPr>
          <w:p w14:paraId="6DB62A3E" w14:textId="1F97C4BF"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 xml:space="preserve">Ministry of Foreign Affairs </w:t>
            </w:r>
          </w:p>
        </w:tc>
      </w:tr>
      <w:tr w:rsidR="00E745D8" w:rsidRPr="00E745D8" w14:paraId="134E66FD" w14:textId="77777777" w:rsidTr="00432736">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31D350" w14:textId="3D485496" w:rsidR="00E745D8" w:rsidRPr="00E745D8" w:rsidRDefault="00E745D8" w:rsidP="00E745D8">
            <w:pPr>
              <w:rPr>
                <w:rFonts w:ascii="Times New Roman" w:hAnsi="Times New Roman" w:cs="Times New Roman"/>
                <w:sz w:val="21"/>
                <w:szCs w:val="21"/>
              </w:rPr>
            </w:pPr>
            <w:r>
              <w:rPr>
                <w:rFonts w:ascii="Times New Roman" w:hAnsi="Times New Roman" w:cs="Times New Roman"/>
                <w:sz w:val="21"/>
                <w:szCs w:val="21"/>
              </w:rPr>
              <w:t>3</w:t>
            </w:r>
          </w:p>
        </w:tc>
        <w:tc>
          <w:tcPr>
            <w:tcW w:w="1673" w:type="dxa"/>
            <w:gridSpan w:val="2"/>
          </w:tcPr>
          <w:p w14:paraId="458496A1" w14:textId="1C63A6DC"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Same as above</w:t>
            </w:r>
          </w:p>
        </w:tc>
        <w:tc>
          <w:tcPr>
            <w:tcW w:w="1668" w:type="dxa"/>
            <w:gridSpan w:val="2"/>
          </w:tcPr>
          <w:p w14:paraId="0A936DEA" w14:textId="360506BC"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Same as above</w:t>
            </w:r>
          </w:p>
        </w:tc>
        <w:tc>
          <w:tcPr>
            <w:tcW w:w="2371" w:type="dxa"/>
          </w:tcPr>
          <w:p w14:paraId="54EC722A" w14:textId="79E038B4"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 xml:space="preserve">State government/Ministry of Lands </w:t>
            </w:r>
          </w:p>
        </w:tc>
        <w:tc>
          <w:tcPr>
            <w:tcW w:w="4860" w:type="dxa"/>
            <w:gridSpan w:val="4"/>
          </w:tcPr>
          <w:p w14:paraId="0DE48C07" w14:textId="29EC4C80" w:rsidR="00E745D8" w:rsidRPr="00E745D8" w:rsidRDefault="00E745D8" w:rsidP="00E745D8">
            <w:pPr>
              <w:pStyle w:val="ListParagraph"/>
              <w:ind w:left="226"/>
              <w:rPr>
                <w:rFonts w:ascii="Times New Roman" w:hAnsi="Times New Roman" w:cs="Times New Roman"/>
                <w:sz w:val="21"/>
                <w:szCs w:val="21"/>
              </w:rPr>
            </w:pPr>
            <w:r w:rsidRPr="00E745D8">
              <w:rPr>
                <w:rFonts w:ascii="Times New Roman" w:hAnsi="Times New Roman" w:cs="Times New Roman"/>
                <w:sz w:val="21"/>
                <w:szCs w:val="21"/>
              </w:rPr>
              <w:t>On basis of preliminary/feasibility studies</w:t>
            </w:r>
          </w:p>
        </w:tc>
        <w:tc>
          <w:tcPr>
            <w:tcW w:w="1835" w:type="dxa"/>
          </w:tcPr>
          <w:p w14:paraId="13DCA90F" w14:textId="693F8EC2"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State and Local governments</w:t>
            </w:r>
          </w:p>
        </w:tc>
      </w:tr>
      <w:tr w:rsidR="00E745D8" w:rsidRPr="00E745D8" w14:paraId="4B12CE11" w14:textId="77777777" w:rsidTr="00432736">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DA398E" w14:textId="1AE1DB42" w:rsidR="00E745D8" w:rsidRPr="00E745D8" w:rsidRDefault="00E745D8" w:rsidP="00E745D8">
            <w:pPr>
              <w:rPr>
                <w:rFonts w:ascii="Times New Roman" w:hAnsi="Times New Roman" w:cs="Times New Roman"/>
                <w:sz w:val="21"/>
                <w:szCs w:val="21"/>
              </w:rPr>
            </w:pPr>
            <w:r>
              <w:rPr>
                <w:rFonts w:ascii="Times New Roman" w:hAnsi="Times New Roman" w:cs="Times New Roman"/>
                <w:sz w:val="21"/>
                <w:szCs w:val="21"/>
              </w:rPr>
              <w:t>4</w:t>
            </w:r>
          </w:p>
        </w:tc>
        <w:tc>
          <w:tcPr>
            <w:tcW w:w="1673" w:type="dxa"/>
            <w:gridSpan w:val="2"/>
          </w:tcPr>
          <w:p w14:paraId="13DEB263" w14:textId="46549486"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Same as above</w:t>
            </w:r>
          </w:p>
        </w:tc>
        <w:tc>
          <w:tcPr>
            <w:tcW w:w="1668" w:type="dxa"/>
            <w:gridSpan w:val="2"/>
          </w:tcPr>
          <w:p w14:paraId="616E4379" w14:textId="35D2AFAC"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Federal and State</w:t>
            </w:r>
          </w:p>
        </w:tc>
        <w:tc>
          <w:tcPr>
            <w:tcW w:w="2371" w:type="dxa"/>
          </w:tcPr>
          <w:p w14:paraId="5E1F6C0C" w14:textId="6EAA2EE6"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 xml:space="preserve">Plateau State Internal Revenue Service </w:t>
            </w:r>
          </w:p>
        </w:tc>
        <w:tc>
          <w:tcPr>
            <w:tcW w:w="4860" w:type="dxa"/>
            <w:gridSpan w:val="4"/>
          </w:tcPr>
          <w:p w14:paraId="7680E232" w14:textId="11D63075" w:rsidR="00E745D8" w:rsidRPr="00E745D8" w:rsidRDefault="00E745D8" w:rsidP="00E745D8">
            <w:pPr>
              <w:pStyle w:val="ListParagraph"/>
              <w:ind w:left="226"/>
              <w:rPr>
                <w:rFonts w:ascii="Times New Roman" w:hAnsi="Times New Roman" w:cs="Times New Roman"/>
                <w:sz w:val="21"/>
                <w:szCs w:val="21"/>
              </w:rPr>
            </w:pPr>
            <w:r w:rsidRPr="00E745D8">
              <w:rPr>
                <w:rFonts w:ascii="Times New Roman" w:hAnsi="Times New Roman" w:cs="Times New Roman"/>
                <w:sz w:val="21"/>
                <w:szCs w:val="21"/>
              </w:rPr>
              <w:t xml:space="preserve">Only for custom built tourism facilities from 3-star hotels, theme parks, resorts, other mega &amp; medium facilities </w:t>
            </w:r>
          </w:p>
        </w:tc>
        <w:tc>
          <w:tcPr>
            <w:tcW w:w="1835" w:type="dxa"/>
          </w:tcPr>
          <w:p w14:paraId="49729033" w14:textId="610DB891" w:rsidR="00E745D8" w:rsidRPr="00E745D8" w:rsidRDefault="00E745D8" w:rsidP="00E745D8">
            <w:pPr>
              <w:rPr>
                <w:rFonts w:ascii="Times New Roman" w:hAnsi="Times New Roman" w:cs="Times New Roman"/>
                <w:sz w:val="21"/>
                <w:szCs w:val="21"/>
              </w:rPr>
            </w:pPr>
            <w:r w:rsidRPr="00E745D8">
              <w:rPr>
                <w:rFonts w:ascii="Times New Roman" w:hAnsi="Times New Roman" w:cs="Times New Roman"/>
                <w:sz w:val="21"/>
                <w:szCs w:val="21"/>
              </w:rPr>
              <w:t>Plateau State Internal Revenue Service</w:t>
            </w:r>
          </w:p>
        </w:tc>
      </w:tr>
    </w:tbl>
    <w:p w14:paraId="0B1210DC" w14:textId="0E687427" w:rsidR="00DE1A31" w:rsidRDefault="00DE1A31">
      <w:pPr>
        <w:rPr>
          <w:rFonts w:ascii="Times New Roman" w:hAnsi="Times New Roman" w:cs="Times New Roman"/>
        </w:rPr>
      </w:pPr>
    </w:p>
    <w:p w14:paraId="583CA4B4" w14:textId="34C1398A" w:rsidR="00E745D8" w:rsidRPr="00E745D8" w:rsidRDefault="00E745D8">
      <w:pPr>
        <w:rPr>
          <w:rFonts w:ascii="Times New Roman" w:hAnsi="Times New Roman" w:cs="Times New Roman"/>
          <w:b/>
          <w:bCs/>
        </w:rPr>
      </w:pPr>
      <w:r w:rsidRPr="00E745D8">
        <w:rPr>
          <w:rFonts w:ascii="Times New Roman" w:hAnsi="Times New Roman" w:cs="Times New Roman"/>
          <w:b/>
          <w:bCs/>
        </w:rPr>
        <w:t>3.3 Tourism Sector Incentives</w:t>
      </w:r>
    </w:p>
    <w:tbl>
      <w:tblPr>
        <w:tblStyle w:val="TableGridLight"/>
        <w:tblW w:w="0" w:type="auto"/>
        <w:tblLook w:val="04A0" w:firstRow="1" w:lastRow="0" w:firstColumn="1" w:lastColumn="0" w:noHBand="0" w:noVBand="1"/>
      </w:tblPr>
      <w:tblGrid>
        <w:gridCol w:w="543"/>
        <w:gridCol w:w="43"/>
        <w:gridCol w:w="1929"/>
        <w:gridCol w:w="810"/>
        <w:gridCol w:w="720"/>
        <w:gridCol w:w="2700"/>
        <w:gridCol w:w="869"/>
        <w:gridCol w:w="1491"/>
        <w:gridCol w:w="1877"/>
        <w:gridCol w:w="133"/>
        <w:gridCol w:w="1835"/>
      </w:tblGrid>
      <w:tr w:rsidR="00E745D8" w:rsidRPr="00E745D8" w14:paraId="5D8672D5" w14:textId="77777777" w:rsidTr="00E745D8">
        <w:tc>
          <w:tcPr>
            <w:tcW w:w="5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180ED439" w14:textId="77777777" w:rsidR="00E745D8" w:rsidRPr="00E745D8" w:rsidRDefault="00E745D8" w:rsidP="00917D61">
            <w:pPr>
              <w:rPr>
                <w:rFonts w:ascii="Times New Roman" w:hAnsi="Times New Roman" w:cs="Times New Roman"/>
                <w:b/>
                <w:bCs/>
                <w:sz w:val="21"/>
                <w:szCs w:val="21"/>
              </w:rPr>
            </w:pPr>
            <w:r w:rsidRPr="00E745D8">
              <w:rPr>
                <w:rFonts w:ascii="Times New Roman" w:hAnsi="Times New Roman" w:cs="Times New Roman"/>
                <w:b/>
                <w:bCs/>
                <w:sz w:val="21"/>
                <w:szCs w:val="21"/>
              </w:rPr>
              <w:lastRenderedPageBreak/>
              <w:t>S/N</w:t>
            </w:r>
          </w:p>
        </w:tc>
        <w:tc>
          <w:tcPr>
            <w:tcW w:w="27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0BF04389" w14:textId="77777777" w:rsidR="00E745D8" w:rsidRPr="00E745D8" w:rsidRDefault="00E745D8">
            <w:pPr>
              <w:pStyle w:val="ListParagraph"/>
              <w:numPr>
                <w:ilvl w:val="0"/>
                <w:numId w:val="63"/>
              </w:numPr>
              <w:ind w:left="391"/>
              <w:rPr>
                <w:rFonts w:ascii="Times New Roman" w:hAnsi="Times New Roman" w:cs="Times New Roman"/>
                <w:b/>
                <w:bCs/>
                <w:sz w:val="21"/>
                <w:szCs w:val="21"/>
              </w:rPr>
            </w:pPr>
            <w:r w:rsidRPr="00E745D8">
              <w:rPr>
                <w:rFonts w:ascii="Times New Roman" w:hAnsi="Times New Roman" w:cs="Times New Roman"/>
                <w:b/>
                <w:bCs/>
                <w:sz w:val="21"/>
                <w:szCs w:val="21"/>
              </w:rPr>
              <w:t>The Name or Title of Incentive Measure</w:t>
            </w:r>
          </w:p>
        </w:tc>
        <w:tc>
          <w:tcPr>
            <w:tcW w:w="42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1B5B946C" w14:textId="77777777" w:rsidR="00E745D8" w:rsidRPr="00E745D8" w:rsidRDefault="00E745D8">
            <w:pPr>
              <w:pStyle w:val="ListParagraph"/>
              <w:numPr>
                <w:ilvl w:val="0"/>
                <w:numId w:val="63"/>
              </w:numPr>
              <w:ind w:left="391"/>
              <w:rPr>
                <w:rFonts w:ascii="Times New Roman" w:hAnsi="Times New Roman" w:cs="Times New Roman"/>
                <w:b/>
                <w:bCs/>
                <w:sz w:val="21"/>
                <w:szCs w:val="21"/>
              </w:rPr>
            </w:pPr>
            <w:r w:rsidRPr="00E745D8">
              <w:rPr>
                <w:rFonts w:ascii="Times New Roman" w:hAnsi="Times New Roman" w:cs="Times New Roman"/>
                <w:b/>
                <w:bCs/>
                <w:sz w:val="21"/>
                <w:szCs w:val="21"/>
              </w:rPr>
              <w:t>Description of Incentive Benefits</w:t>
            </w:r>
          </w:p>
        </w:tc>
        <w:tc>
          <w:tcPr>
            <w:tcW w:w="14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2359A8CF" w14:textId="77777777" w:rsidR="00E745D8" w:rsidRPr="00E745D8" w:rsidRDefault="00E745D8">
            <w:pPr>
              <w:pStyle w:val="ListParagraph"/>
              <w:numPr>
                <w:ilvl w:val="0"/>
                <w:numId w:val="63"/>
              </w:numPr>
              <w:ind w:left="271" w:hanging="271"/>
              <w:rPr>
                <w:rFonts w:ascii="Times New Roman" w:hAnsi="Times New Roman" w:cs="Times New Roman"/>
                <w:b/>
                <w:bCs/>
                <w:sz w:val="21"/>
                <w:szCs w:val="21"/>
              </w:rPr>
            </w:pPr>
            <w:r w:rsidRPr="00E745D8">
              <w:rPr>
                <w:rFonts w:ascii="Times New Roman" w:hAnsi="Times New Roman" w:cs="Times New Roman"/>
                <w:b/>
                <w:bCs/>
                <w:sz w:val="21"/>
                <w:szCs w:val="21"/>
              </w:rPr>
              <w:t>Year Introduced</w:t>
            </w:r>
          </w:p>
        </w:tc>
        <w:tc>
          <w:tcPr>
            <w:tcW w:w="18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41ADE22B" w14:textId="77777777" w:rsidR="00E745D8" w:rsidRPr="00E745D8" w:rsidRDefault="00E745D8">
            <w:pPr>
              <w:pStyle w:val="ListParagraph"/>
              <w:numPr>
                <w:ilvl w:val="0"/>
                <w:numId w:val="63"/>
              </w:numPr>
              <w:ind w:left="256"/>
              <w:rPr>
                <w:rFonts w:ascii="Times New Roman" w:hAnsi="Times New Roman" w:cs="Times New Roman"/>
                <w:b/>
                <w:bCs/>
                <w:sz w:val="21"/>
                <w:szCs w:val="21"/>
              </w:rPr>
            </w:pPr>
            <w:r w:rsidRPr="00E745D8">
              <w:rPr>
                <w:rFonts w:ascii="Times New Roman" w:hAnsi="Times New Roman" w:cs="Times New Roman"/>
                <w:b/>
                <w:bCs/>
                <w:sz w:val="21"/>
                <w:szCs w:val="21"/>
              </w:rPr>
              <w:t>Legal Document/ Legal Reference Instrument</w:t>
            </w:r>
          </w:p>
        </w:tc>
        <w:tc>
          <w:tcPr>
            <w:tcW w:w="19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46CA64B6" w14:textId="77777777" w:rsidR="00E745D8" w:rsidRPr="00E745D8" w:rsidRDefault="00E745D8">
            <w:pPr>
              <w:pStyle w:val="ListParagraph"/>
              <w:numPr>
                <w:ilvl w:val="0"/>
                <w:numId w:val="63"/>
              </w:numPr>
              <w:ind w:left="361" w:hanging="361"/>
              <w:rPr>
                <w:rFonts w:ascii="Times New Roman" w:hAnsi="Times New Roman" w:cs="Times New Roman"/>
                <w:b/>
                <w:bCs/>
                <w:sz w:val="21"/>
                <w:szCs w:val="21"/>
              </w:rPr>
            </w:pPr>
            <w:r w:rsidRPr="00E745D8">
              <w:rPr>
                <w:rFonts w:ascii="Times New Roman" w:hAnsi="Times New Roman" w:cs="Times New Roman"/>
                <w:b/>
                <w:bCs/>
                <w:sz w:val="21"/>
                <w:szCs w:val="21"/>
              </w:rPr>
              <w:t>Duration/ Mode</w:t>
            </w:r>
          </w:p>
        </w:tc>
      </w:tr>
      <w:tr w:rsidR="00E745D8" w:rsidRPr="00E745D8" w14:paraId="12DF0E59" w14:textId="77777777" w:rsidTr="00E745D8">
        <w:trPr>
          <w:trHeight w:val="710"/>
        </w:trPr>
        <w:tc>
          <w:tcPr>
            <w:tcW w:w="5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2C7ED5"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5</w:t>
            </w:r>
          </w:p>
        </w:tc>
        <w:tc>
          <w:tcPr>
            <w:tcW w:w="2739" w:type="dxa"/>
            <w:gridSpan w:val="2"/>
          </w:tcPr>
          <w:p w14:paraId="470AA3F2" w14:textId="77777777" w:rsidR="00E745D8" w:rsidRPr="00E745D8" w:rsidRDefault="00E745D8" w:rsidP="00917D61">
            <w:pPr>
              <w:pStyle w:val="ListParagraph"/>
              <w:ind w:left="0"/>
              <w:rPr>
                <w:rFonts w:ascii="Times New Roman" w:hAnsi="Times New Roman" w:cs="Times New Roman"/>
                <w:sz w:val="21"/>
                <w:szCs w:val="21"/>
              </w:rPr>
            </w:pPr>
            <w:r w:rsidRPr="00E745D8">
              <w:rPr>
                <w:rFonts w:ascii="Times New Roman" w:hAnsi="Times New Roman" w:cs="Times New Roman"/>
                <w:bCs/>
                <w:sz w:val="21"/>
                <w:szCs w:val="21"/>
              </w:rPr>
              <w:t xml:space="preserve">Provision of legal policy framework </w:t>
            </w:r>
          </w:p>
        </w:tc>
        <w:tc>
          <w:tcPr>
            <w:tcW w:w="4289" w:type="dxa"/>
            <w:gridSpan w:val="3"/>
          </w:tcPr>
          <w:p w14:paraId="7E404A69"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 xml:space="preserve">Streamline existing laws and regulations to promote ease of doing business framework for tourism related investments </w:t>
            </w:r>
          </w:p>
        </w:tc>
        <w:tc>
          <w:tcPr>
            <w:tcW w:w="1491" w:type="dxa"/>
          </w:tcPr>
          <w:p w14:paraId="037393A3"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2019</w:t>
            </w:r>
          </w:p>
        </w:tc>
        <w:tc>
          <w:tcPr>
            <w:tcW w:w="1877" w:type="dxa"/>
          </w:tcPr>
          <w:p w14:paraId="03F38080"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Tourism Policy for Plateau State</w:t>
            </w:r>
          </w:p>
        </w:tc>
        <w:tc>
          <w:tcPr>
            <w:tcW w:w="1968" w:type="dxa"/>
            <w:gridSpan w:val="2"/>
          </w:tcPr>
          <w:p w14:paraId="2F956F64" w14:textId="77777777" w:rsidR="00E745D8" w:rsidRPr="00E745D8" w:rsidRDefault="00E745D8" w:rsidP="00917D61">
            <w:pPr>
              <w:rPr>
                <w:rFonts w:ascii="Times New Roman" w:hAnsi="Times New Roman" w:cs="Times New Roman"/>
                <w:sz w:val="21"/>
                <w:szCs w:val="21"/>
              </w:rPr>
            </w:pPr>
          </w:p>
        </w:tc>
      </w:tr>
      <w:tr w:rsidR="00E745D8" w:rsidRPr="00E745D8" w14:paraId="44870076" w14:textId="77777777" w:rsidTr="00E745D8">
        <w:trPr>
          <w:trHeight w:val="710"/>
        </w:trPr>
        <w:tc>
          <w:tcPr>
            <w:tcW w:w="5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361698"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6</w:t>
            </w:r>
          </w:p>
        </w:tc>
        <w:tc>
          <w:tcPr>
            <w:tcW w:w="2739" w:type="dxa"/>
            <w:gridSpan w:val="2"/>
          </w:tcPr>
          <w:p w14:paraId="400D89C7" w14:textId="77777777" w:rsidR="00E745D8" w:rsidRPr="00E745D8" w:rsidRDefault="00E745D8" w:rsidP="00917D61">
            <w:pPr>
              <w:pStyle w:val="ListParagraph"/>
              <w:ind w:left="0"/>
              <w:rPr>
                <w:rFonts w:ascii="Times New Roman" w:hAnsi="Times New Roman" w:cs="Times New Roman"/>
                <w:sz w:val="21"/>
                <w:szCs w:val="21"/>
              </w:rPr>
            </w:pPr>
            <w:r w:rsidRPr="00E745D8">
              <w:rPr>
                <w:rFonts w:ascii="Times New Roman" w:hAnsi="Times New Roman" w:cs="Times New Roman"/>
                <w:bCs/>
                <w:sz w:val="21"/>
                <w:szCs w:val="21"/>
              </w:rPr>
              <w:t xml:space="preserve">Provision of Infrastructure to encourage investments </w:t>
            </w:r>
          </w:p>
        </w:tc>
        <w:tc>
          <w:tcPr>
            <w:tcW w:w="4289" w:type="dxa"/>
            <w:gridSpan w:val="3"/>
          </w:tcPr>
          <w:p w14:paraId="626B78D9"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 xml:space="preserve">Incentivize tourism development by providing an enabling environment </w:t>
            </w:r>
          </w:p>
        </w:tc>
        <w:tc>
          <w:tcPr>
            <w:tcW w:w="1491" w:type="dxa"/>
          </w:tcPr>
          <w:p w14:paraId="500809B4"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2019</w:t>
            </w:r>
          </w:p>
        </w:tc>
        <w:tc>
          <w:tcPr>
            <w:tcW w:w="1877" w:type="dxa"/>
          </w:tcPr>
          <w:p w14:paraId="5F69154E"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 xml:space="preserve">Tourism Policy for Plateau State </w:t>
            </w:r>
          </w:p>
        </w:tc>
        <w:tc>
          <w:tcPr>
            <w:tcW w:w="1968" w:type="dxa"/>
            <w:gridSpan w:val="2"/>
          </w:tcPr>
          <w:p w14:paraId="5D634626" w14:textId="77777777" w:rsidR="00E745D8" w:rsidRPr="00E745D8" w:rsidRDefault="00E745D8" w:rsidP="00917D61">
            <w:pPr>
              <w:rPr>
                <w:rFonts w:ascii="Times New Roman" w:hAnsi="Times New Roman" w:cs="Times New Roman"/>
                <w:sz w:val="21"/>
                <w:szCs w:val="21"/>
              </w:rPr>
            </w:pPr>
          </w:p>
        </w:tc>
      </w:tr>
      <w:tr w:rsidR="00E745D8" w:rsidRPr="00E745D8" w14:paraId="116B5B26" w14:textId="77777777" w:rsidTr="00E745D8">
        <w:trPr>
          <w:trHeight w:val="710"/>
        </w:trPr>
        <w:tc>
          <w:tcPr>
            <w:tcW w:w="5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2994D9"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7</w:t>
            </w:r>
          </w:p>
        </w:tc>
        <w:tc>
          <w:tcPr>
            <w:tcW w:w="2739" w:type="dxa"/>
            <w:gridSpan w:val="2"/>
          </w:tcPr>
          <w:p w14:paraId="78400479" w14:textId="77777777" w:rsidR="00E745D8" w:rsidRPr="00E745D8" w:rsidRDefault="00E745D8" w:rsidP="00917D61">
            <w:pPr>
              <w:pStyle w:val="ListParagraph"/>
              <w:ind w:left="0"/>
              <w:rPr>
                <w:rFonts w:ascii="Times New Roman" w:hAnsi="Times New Roman" w:cs="Times New Roman"/>
                <w:sz w:val="21"/>
                <w:szCs w:val="21"/>
              </w:rPr>
            </w:pPr>
            <w:r w:rsidRPr="00E745D8">
              <w:rPr>
                <w:rFonts w:ascii="Times New Roman" w:hAnsi="Times New Roman" w:cs="Times New Roman"/>
                <w:bCs/>
                <w:sz w:val="21"/>
                <w:szCs w:val="21"/>
              </w:rPr>
              <w:t xml:space="preserve">Provision of Effective and efficient Transportation </w:t>
            </w:r>
          </w:p>
        </w:tc>
        <w:tc>
          <w:tcPr>
            <w:tcW w:w="4289" w:type="dxa"/>
            <w:gridSpan w:val="3"/>
          </w:tcPr>
          <w:p w14:paraId="4AF88646"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Improve accessibility to tourist facilities and attractions to encourage investors</w:t>
            </w:r>
          </w:p>
        </w:tc>
        <w:tc>
          <w:tcPr>
            <w:tcW w:w="1491" w:type="dxa"/>
          </w:tcPr>
          <w:p w14:paraId="3B44100F"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2019</w:t>
            </w:r>
          </w:p>
        </w:tc>
        <w:tc>
          <w:tcPr>
            <w:tcW w:w="1877" w:type="dxa"/>
          </w:tcPr>
          <w:p w14:paraId="3D28E71E"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 xml:space="preserve">Tourism Policy for Plateau State </w:t>
            </w:r>
          </w:p>
        </w:tc>
        <w:tc>
          <w:tcPr>
            <w:tcW w:w="1968" w:type="dxa"/>
            <w:gridSpan w:val="2"/>
          </w:tcPr>
          <w:p w14:paraId="6537314E" w14:textId="77777777" w:rsidR="00E745D8" w:rsidRPr="00E745D8" w:rsidRDefault="00E745D8" w:rsidP="00917D61">
            <w:pPr>
              <w:rPr>
                <w:rFonts w:ascii="Times New Roman" w:hAnsi="Times New Roman" w:cs="Times New Roman"/>
                <w:sz w:val="21"/>
                <w:szCs w:val="21"/>
              </w:rPr>
            </w:pPr>
          </w:p>
        </w:tc>
      </w:tr>
      <w:tr w:rsidR="00E745D8" w:rsidRPr="00E745D8" w14:paraId="7BD50087" w14:textId="77777777" w:rsidTr="00E745D8">
        <w:trPr>
          <w:trHeight w:val="710"/>
        </w:trPr>
        <w:tc>
          <w:tcPr>
            <w:tcW w:w="5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94842A"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6</w:t>
            </w:r>
          </w:p>
        </w:tc>
        <w:tc>
          <w:tcPr>
            <w:tcW w:w="2739" w:type="dxa"/>
            <w:gridSpan w:val="2"/>
          </w:tcPr>
          <w:p w14:paraId="029F246A" w14:textId="77777777" w:rsidR="00E745D8" w:rsidRPr="00E745D8" w:rsidRDefault="00E745D8" w:rsidP="00917D61">
            <w:pPr>
              <w:pStyle w:val="ListParagraph"/>
              <w:ind w:left="0"/>
              <w:rPr>
                <w:rFonts w:ascii="Times New Roman" w:hAnsi="Times New Roman" w:cs="Times New Roman"/>
                <w:sz w:val="21"/>
                <w:szCs w:val="21"/>
              </w:rPr>
            </w:pPr>
            <w:r w:rsidRPr="00E745D8">
              <w:rPr>
                <w:rFonts w:ascii="Times New Roman" w:hAnsi="Times New Roman" w:cs="Times New Roman"/>
                <w:bCs/>
                <w:sz w:val="21"/>
                <w:szCs w:val="21"/>
              </w:rPr>
              <w:t xml:space="preserve">Conservation and protection of the environment </w:t>
            </w:r>
          </w:p>
        </w:tc>
        <w:tc>
          <w:tcPr>
            <w:tcW w:w="4289" w:type="dxa"/>
            <w:gridSpan w:val="3"/>
          </w:tcPr>
          <w:p w14:paraId="2E44B23A"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Ensure environmental sustainability for to safeguard the state’s tourism resources</w:t>
            </w:r>
          </w:p>
        </w:tc>
        <w:tc>
          <w:tcPr>
            <w:tcW w:w="1491" w:type="dxa"/>
          </w:tcPr>
          <w:p w14:paraId="1C762BFF"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2018</w:t>
            </w:r>
          </w:p>
        </w:tc>
        <w:tc>
          <w:tcPr>
            <w:tcW w:w="1877" w:type="dxa"/>
          </w:tcPr>
          <w:p w14:paraId="7C82A6B5"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Tourism Policy for Plateau State</w:t>
            </w:r>
          </w:p>
        </w:tc>
        <w:tc>
          <w:tcPr>
            <w:tcW w:w="1968" w:type="dxa"/>
            <w:gridSpan w:val="2"/>
          </w:tcPr>
          <w:p w14:paraId="3B425C20"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Continues action required</w:t>
            </w:r>
          </w:p>
        </w:tc>
      </w:tr>
      <w:tr w:rsidR="00E745D8" w:rsidRPr="00E745D8" w14:paraId="4977AC8C" w14:textId="77777777" w:rsidTr="00E745D8">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35823122" w14:textId="77777777" w:rsidR="00E745D8" w:rsidRPr="00E745D8" w:rsidRDefault="00E745D8" w:rsidP="00917D61">
            <w:pPr>
              <w:rPr>
                <w:rFonts w:ascii="Times New Roman" w:hAnsi="Times New Roman" w:cs="Times New Roman"/>
                <w:b/>
                <w:bCs/>
                <w:sz w:val="21"/>
                <w:szCs w:val="21"/>
              </w:rPr>
            </w:pPr>
            <w:r w:rsidRPr="00E745D8">
              <w:rPr>
                <w:rFonts w:ascii="Times New Roman" w:hAnsi="Times New Roman" w:cs="Times New Roman"/>
                <w:b/>
                <w:bCs/>
                <w:sz w:val="21"/>
                <w:szCs w:val="21"/>
              </w:rPr>
              <w:t>S/N</w:t>
            </w:r>
          </w:p>
        </w:tc>
        <w:tc>
          <w:tcPr>
            <w:tcW w:w="19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5EA3A304" w14:textId="77777777" w:rsidR="00E745D8" w:rsidRPr="00E745D8" w:rsidRDefault="00E745D8">
            <w:pPr>
              <w:pStyle w:val="ListParagraph"/>
              <w:numPr>
                <w:ilvl w:val="0"/>
                <w:numId w:val="63"/>
              </w:numPr>
              <w:ind w:left="346" w:hanging="346"/>
              <w:rPr>
                <w:rFonts w:ascii="Times New Roman" w:hAnsi="Times New Roman" w:cs="Times New Roman"/>
                <w:b/>
                <w:bCs/>
                <w:sz w:val="21"/>
                <w:szCs w:val="21"/>
              </w:rPr>
            </w:pPr>
            <w:r w:rsidRPr="00E745D8">
              <w:rPr>
                <w:rFonts w:ascii="Times New Roman" w:hAnsi="Times New Roman" w:cs="Times New Roman"/>
                <w:b/>
                <w:bCs/>
                <w:sz w:val="21"/>
                <w:szCs w:val="21"/>
              </w:rPr>
              <w:t>Sector(s)</w:t>
            </w: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46B1BD19" w14:textId="77777777" w:rsidR="00E745D8" w:rsidRPr="00E745D8" w:rsidRDefault="00E745D8">
            <w:pPr>
              <w:pStyle w:val="ListParagraph"/>
              <w:numPr>
                <w:ilvl w:val="0"/>
                <w:numId w:val="63"/>
              </w:numPr>
              <w:ind w:left="346" w:hanging="346"/>
              <w:rPr>
                <w:rFonts w:ascii="Times New Roman" w:hAnsi="Times New Roman" w:cs="Times New Roman"/>
                <w:b/>
                <w:bCs/>
                <w:sz w:val="21"/>
                <w:szCs w:val="21"/>
              </w:rPr>
            </w:pPr>
            <w:r w:rsidRPr="00E745D8">
              <w:rPr>
                <w:rFonts w:ascii="Times New Roman" w:hAnsi="Times New Roman" w:cs="Times New Roman"/>
                <w:b/>
                <w:bCs/>
                <w:sz w:val="21"/>
                <w:szCs w:val="21"/>
              </w:rPr>
              <w:t>Federal or State Level</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2BB05075" w14:textId="77777777" w:rsidR="00E745D8" w:rsidRPr="00E745D8" w:rsidRDefault="00E745D8">
            <w:pPr>
              <w:pStyle w:val="ListParagraph"/>
              <w:numPr>
                <w:ilvl w:val="0"/>
                <w:numId w:val="63"/>
              </w:numPr>
              <w:ind w:left="406"/>
              <w:rPr>
                <w:rFonts w:ascii="Times New Roman" w:hAnsi="Times New Roman" w:cs="Times New Roman"/>
                <w:b/>
                <w:bCs/>
                <w:sz w:val="21"/>
                <w:szCs w:val="21"/>
              </w:rPr>
            </w:pPr>
            <w:r w:rsidRPr="00E745D8">
              <w:rPr>
                <w:rFonts w:ascii="Times New Roman" w:hAnsi="Times New Roman" w:cs="Times New Roman"/>
                <w:b/>
                <w:bCs/>
                <w:sz w:val="21"/>
                <w:szCs w:val="21"/>
              </w:rPr>
              <w:t>Implementation Agency</w:t>
            </w:r>
          </w:p>
        </w:tc>
        <w:tc>
          <w:tcPr>
            <w:tcW w:w="43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260B7352" w14:textId="77777777" w:rsidR="00E745D8" w:rsidRPr="00E745D8" w:rsidRDefault="00E745D8">
            <w:pPr>
              <w:pStyle w:val="ListParagraph"/>
              <w:numPr>
                <w:ilvl w:val="0"/>
                <w:numId w:val="63"/>
              </w:numPr>
              <w:ind w:left="451"/>
              <w:rPr>
                <w:rFonts w:ascii="Times New Roman" w:hAnsi="Times New Roman" w:cs="Times New Roman"/>
                <w:b/>
                <w:bCs/>
                <w:sz w:val="21"/>
                <w:szCs w:val="21"/>
              </w:rPr>
            </w:pPr>
            <w:r w:rsidRPr="00E745D8">
              <w:rPr>
                <w:rFonts w:ascii="Times New Roman" w:hAnsi="Times New Roman" w:cs="Times New Roman"/>
                <w:b/>
                <w:bCs/>
                <w:sz w:val="21"/>
                <w:szCs w:val="21"/>
              </w:rPr>
              <w:t>Eligibility Criteria</w:t>
            </w:r>
          </w:p>
        </w:tc>
        <w:tc>
          <w:tcPr>
            <w:tcW w:w="1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hideMark/>
          </w:tcPr>
          <w:p w14:paraId="2053C9F6" w14:textId="77777777" w:rsidR="00E745D8" w:rsidRPr="00E745D8" w:rsidRDefault="00E745D8">
            <w:pPr>
              <w:pStyle w:val="ListParagraph"/>
              <w:numPr>
                <w:ilvl w:val="0"/>
                <w:numId w:val="63"/>
              </w:numPr>
              <w:ind w:left="256" w:hanging="270"/>
              <w:rPr>
                <w:rFonts w:ascii="Times New Roman" w:hAnsi="Times New Roman" w:cs="Times New Roman"/>
                <w:b/>
                <w:bCs/>
                <w:sz w:val="21"/>
                <w:szCs w:val="21"/>
              </w:rPr>
            </w:pPr>
            <w:r w:rsidRPr="00E745D8">
              <w:rPr>
                <w:rFonts w:ascii="Times New Roman" w:hAnsi="Times New Roman" w:cs="Times New Roman"/>
                <w:b/>
                <w:bCs/>
                <w:sz w:val="21"/>
                <w:szCs w:val="21"/>
              </w:rPr>
              <w:t>Awarding Agency</w:t>
            </w:r>
          </w:p>
        </w:tc>
      </w:tr>
      <w:tr w:rsidR="00E745D8" w:rsidRPr="00E745D8" w14:paraId="39511CF7" w14:textId="77777777" w:rsidTr="00E745D8">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157DBF" w14:textId="77777777" w:rsidR="00E745D8" w:rsidRPr="00E745D8" w:rsidRDefault="00E745D8" w:rsidP="00917D61">
            <w:pPr>
              <w:rPr>
                <w:rFonts w:ascii="Times New Roman" w:hAnsi="Times New Roman" w:cs="Times New Roman"/>
                <w:sz w:val="21"/>
                <w:szCs w:val="21"/>
              </w:rPr>
            </w:pPr>
            <w:r>
              <w:rPr>
                <w:rFonts w:ascii="Times New Roman" w:hAnsi="Times New Roman" w:cs="Times New Roman"/>
                <w:sz w:val="21"/>
                <w:szCs w:val="21"/>
              </w:rPr>
              <w:t>5</w:t>
            </w:r>
          </w:p>
        </w:tc>
        <w:tc>
          <w:tcPr>
            <w:tcW w:w="1972" w:type="dxa"/>
            <w:gridSpan w:val="2"/>
          </w:tcPr>
          <w:p w14:paraId="5085DACF"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 xml:space="preserve">All tourism related investments </w:t>
            </w:r>
          </w:p>
        </w:tc>
        <w:tc>
          <w:tcPr>
            <w:tcW w:w="1530" w:type="dxa"/>
            <w:gridSpan w:val="2"/>
          </w:tcPr>
          <w:p w14:paraId="3A28098C"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State level</w:t>
            </w:r>
          </w:p>
        </w:tc>
        <w:tc>
          <w:tcPr>
            <w:tcW w:w="2700" w:type="dxa"/>
          </w:tcPr>
          <w:p w14:paraId="2D030B3D"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House of Assembly, Ministry of Justice, Ministry of Tourism Culture and Hospitality</w:t>
            </w:r>
          </w:p>
        </w:tc>
        <w:tc>
          <w:tcPr>
            <w:tcW w:w="4370" w:type="dxa"/>
            <w:gridSpan w:val="4"/>
          </w:tcPr>
          <w:p w14:paraId="68D2F2A8" w14:textId="77777777" w:rsidR="00E745D8" w:rsidRPr="00E745D8" w:rsidRDefault="00E745D8" w:rsidP="00917D61">
            <w:pPr>
              <w:pStyle w:val="ListParagraph"/>
              <w:ind w:left="226"/>
              <w:rPr>
                <w:rFonts w:ascii="Times New Roman" w:hAnsi="Times New Roman" w:cs="Times New Roman"/>
                <w:sz w:val="21"/>
                <w:szCs w:val="21"/>
              </w:rPr>
            </w:pPr>
            <w:r w:rsidRPr="00E745D8">
              <w:rPr>
                <w:rFonts w:ascii="Times New Roman" w:hAnsi="Times New Roman" w:cs="Times New Roman"/>
                <w:sz w:val="21"/>
                <w:szCs w:val="21"/>
              </w:rPr>
              <w:t>Sector wide review and updating of existing legal framework</w:t>
            </w:r>
          </w:p>
        </w:tc>
        <w:tc>
          <w:tcPr>
            <w:tcW w:w="1835" w:type="dxa"/>
          </w:tcPr>
          <w:p w14:paraId="7FB40C84" w14:textId="77777777" w:rsidR="00E745D8" w:rsidRPr="00E745D8" w:rsidRDefault="00E745D8" w:rsidP="00917D61">
            <w:pPr>
              <w:rPr>
                <w:rFonts w:ascii="Times New Roman" w:hAnsi="Times New Roman" w:cs="Times New Roman"/>
                <w:sz w:val="21"/>
                <w:szCs w:val="21"/>
              </w:rPr>
            </w:pPr>
          </w:p>
        </w:tc>
      </w:tr>
      <w:tr w:rsidR="00E745D8" w:rsidRPr="00E745D8" w14:paraId="7638F2E7" w14:textId="77777777" w:rsidTr="00E745D8">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D0F0B1" w14:textId="77777777" w:rsidR="00E745D8" w:rsidRPr="00E745D8" w:rsidRDefault="00E745D8" w:rsidP="00917D61">
            <w:pPr>
              <w:rPr>
                <w:rFonts w:ascii="Times New Roman" w:hAnsi="Times New Roman" w:cs="Times New Roman"/>
                <w:sz w:val="21"/>
                <w:szCs w:val="21"/>
              </w:rPr>
            </w:pPr>
            <w:r>
              <w:rPr>
                <w:rFonts w:ascii="Times New Roman" w:hAnsi="Times New Roman" w:cs="Times New Roman"/>
                <w:sz w:val="21"/>
                <w:szCs w:val="21"/>
              </w:rPr>
              <w:t>6</w:t>
            </w:r>
          </w:p>
        </w:tc>
        <w:tc>
          <w:tcPr>
            <w:tcW w:w="1972" w:type="dxa"/>
            <w:gridSpan w:val="2"/>
          </w:tcPr>
          <w:p w14:paraId="25AEA2A6"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 xml:space="preserve">All tourism related businesses, </w:t>
            </w:r>
            <w:proofErr w:type="gramStart"/>
            <w:r w:rsidRPr="00E745D8">
              <w:rPr>
                <w:rFonts w:ascii="Times New Roman" w:hAnsi="Times New Roman" w:cs="Times New Roman"/>
                <w:sz w:val="21"/>
                <w:szCs w:val="21"/>
              </w:rPr>
              <w:t>facilities</w:t>
            </w:r>
            <w:proofErr w:type="gramEnd"/>
            <w:r w:rsidRPr="00E745D8">
              <w:rPr>
                <w:rFonts w:ascii="Times New Roman" w:hAnsi="Times New Roman" w:cs="Times New Roman"/>
                <w:sz w:val="21"/>
                <w:szCs w:val="21"/>
              </w:rPr>
              <w:t xml:space="preserve"> and attractions </w:t>
            </w:r>
          </w:p>
        </w:tc>
        <w:tc>
          <w:tcPr>
            <w:tcW w:w="1530" w:type="dxa"/>
            <w:gridSpan w:val="2"/>
          </w:tcPr>
          <w:p w14:paraId="37A286F5"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State and LGs</w:t>
            </w:r>
          </w:p>
        </w:tc>
        <w:tc>
          <w:tcPr>
            <w:tcW w:w="2700" w:type="dxa"/>
          </w:tcPr>
          <w:p w14:paraId="712037DF"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All relevant State MDAs like Ministry of Works, Ministry of Transport etc</w:t>
            </w:r>
          </w:p>
        </w:tc>
        <w:tc>
          <w:tcPr>
            <w:tcW w:w="4370" w:type="dxa"/>
            <w:gridSpan w:val="4"/>
          </w:tcPr>
          <w:p w14:paraId="7C0C622A" w14:textId="77777777" w:rsidR="00E745D8" w:rsidRPr="00E745D8" w:rsidRDefault="00E745D8" w:rsidP="00917D61">
            <w:pPr>
              <w:pStyle w:val="ListParagraph"/>
              <w:ind w:left="226"/>
              <w:rPr>
                <w:rFonts w:ascii="Times New Roman" w:hAnsi="Times New Roman" w:cs="Times New Roman"/>
                <w:sz w:val="21"/>
                <w:szCs w:val="21"/>
              </w:rPr>
            </w:pPr>
          </w:p>
        </w:tc>
        <w:tc>
          <w:tcPr>
            <w:tcW w:w="1835" w:type="dxa"/>
          </w:tcPr>
          <w:p w14:paraId="021EE4B7" w14:textId="77777777" w:rsidR="00E745D8" w:rsidRPr="00E745D8" w:rsidRDefault="00E745D8" w:rsidP="00917D61">
            <w:pPr>
              <w:rPr>
                <w:rFonts w:ascii="Times New Roman" w:hAnsi="Times New Roman" w:cs="Times New Roman"/>
                <w:sz w:val="21"/>
                <w:szCs w:val="21"/>
              </w:rPr>
            </w:pPr>
          </w:p>
        </w:tc>
      </w:tr>
      <w:tr w:rsidR="00E745D8" w:rsidRPr="00E745D8" w14:paraId="4F625437" w14:textId="77777777" w:rsidTr="00E745D8">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CB917E" w14:textId="77777777" w:rsidR="00E745D8" w:rsidRPr="00E745D8" w:rsidRDefault="00E745D8" w:rsidP="00917D61">
            <w:pPr>
              <w:rPr>
                <w:rFonts w:ascii="Times New Roman" w:hAnsi="Times New Roman" w:cs="Times New Roman"/>
                <w:sz w:val="21"/>
                <w:szCs w:val="21"/>
              </w:rPr>
            </w:pPr>
            <w:r>
              <w:rPr>
                <w:rFonts w:ascii="Times New Roman" w:hAnsi="Times New Roman" w:cs="Times New Roman"/>
                <w:sz w:val="21"/>
                <w:szCs w:val="21"/>
              </w:rPr>
              <w:t>7</w:t>
            </w:r>
          </w:p>
        </w:tc>
        <w:tc>
          <w:tcPr>
            <w:tcW w:w="1972" w:type="dxa"/>
            <w:gridSpan w:val="2"/>
          </w:tcPr>
          <w:p w14:paraId="799945D8"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 xml:space="preserve">All tourism related businesses, </w:t>
            </w:r>
            <w:proofErr w:type="gramStart"/>
            <w:r w:rsidRPr="00E745D8">
              <w:rPr>
                <w:rFonts w:ascii="Times New Roman" w:hAnsi="Times New Roman" w:cs="Times New Roman"/>
                <w:sz w:val="21"/>
                <w:szCs w:val="21"/>
              </w:rPr>
              <w:t>facilities</w:t>
            </w:r>
            <w:proofErr w:type="gramEnd"/>
            <w:r w:rsidRPr="00E745D8">
              <w:rPr>
                <w:rFonts w:ascii="Times New Roman" w:hAnsi="Times New Roman" w:cs="Times New Roman"/>
                <w:sz w:val="21"/>
                <w:szCs w:val="21"/>
              </w:rPr>
              <w:t xml:space="preserve"> and attractions </w:t>
            </w:r>
          </w:p>
        </w:tc>
        <w:tc>
          <w:tcPr>
            <w:tcW w:w="1530" w:type="dxa"/>
            <w:gridSpan w:val="2"/>
          </w:tcPr>
          <w:p w14:paraId="08195CB8"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State and LGs</w:t>
            </w:r>
          </w:p>
        </w:tc>
        <w:tc>
          <w:tcPr>
            <w:tcW w:w="2700" w:type="dxa"/>
          </w:tcPr>
          <w:p w14:paraId="5006C2F4"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Ministry of Transport, Ministry of Tourism and Culture, PSTC and LGs</w:t>
            </w:r>
          </w:p>
        </w:tc>
        <w:tc>
          <w:tcPr>
            <w:tcW w:w="4370" w:type="dxa"/>
            <w:gridSpan w:val="4"/>
          </w:tcPr>
          <w:p w14:paraId="2E71E8C1" w14:textId="77777777" w:rsidR="00E745D8" w:rsidRPr="00E745D8" w:rsidRDefault="00E745D8" w:rsidP="00917D61">
            <w:pPr>
              <w:pStyle w:val="ListParagraph"/>
              <w:ind w:left="226"/>
              <w:rPr>
                <w:rFonts w:ascii="Times New Roman" w:hAnsi="Times New Roman" w:cs="Times New Roman"/>
                <w:sz w:val="21"/>
                <w:szCs w:val="21"/>
              </w:rPr>
            </w:pPr>
          </w:p>
        </w:tc>
        <w:tc>
          <w:tcPr>
            <w:tcW w:w="1835" w:type="dxa"/>
          </w:tcPr>
          <w:p w14:paraId="62FAECFB" w14:textId="77777777" w:rsidR="00E745D8" w:rsidRPr="00E745D8" w:rsidRDefault="00E745D8" w:rsidP="00917D61">
            <w:pPr>
              <w:rPr>
                <w:rFonts w:ascii="Times New Roman" w:hAnsi="Times New Roman" w:cs="Times New Roman"/>
                <w:sz w:val="21"/>
                <w:szCs w:val="21"/>
              </w:rPr>
            </w:pPr>
          </w:p>
        </w:tc>
      </w:tr>
      <w:tr w:rsidR="00E745D8" w:rsidRPr="00E745D8" w14:paraId="07DD73D6" w14:textId="77777777" w:rsidTr="00E745D8">
        <w:tc>
          <w:tcPr>
            <w:tcW w:w="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45A590" w14:textId="77777777" w:rsidR="00E745D8" w:rsidRPr="00E745D8" w:rsidRDefault="00E745D8" w:rsidP="00917D61">
            <w:pPr>
              <w:rPr>
                <w:rFonts w:ascii="Times New Roman" w:hAnsi="Times New Roman" w:cs="Times New Roman"/>
                <w:sz w:val="21"/>
                <w:szCs w:val="21"/>
              </w:rPr>
            </w:pPr>
            <w:r>
              <w:rPr>
                <w:rFonts w:ascii="Times New Roman" w:hAnsi="Times New Roman" w:cs="Times New Roman"/>
                <w:sz w:val="21"/>
                <w:szCs w:val="21"/>
              </w:rPr>
              <w:t>8</w:t>
            </w:r>
          </w:p>
        </w:tc>
        <w:tc>
          <w:tcPr>
            <w:tcW w:w="1972" w:type="dxa"/>
            <w:gridSpan w:val="2"/>
          </w:tcPr>
          <w:p w14:paraId="2CED4826" w14:textId="3F8A3708" w:rsidR="00E745D8" w:rsidRPr="00E745D8" w:rsidRDefault="00247B1A" w:rsidP="00917D61">
            <w:pPr>
              <w:rPr>
                <w:rFonts w:ascii="Times New Roman" w:hAnsi="Times New Roman" w:cs="Times New Roman"/>
                <w:sz w:val="21"/>
                <w:szCs w:val="21"/>
              </w:rPr>
            </w:pPr>
            <w:r w:rsidRPr="00E745D8">
              <w:rPr>
                <w:rFonts w:ascii="Times New Roman" w:hAnsi="Times New Roman" w:cs="Times New Roman"/>
                <w:sz w:val="21"/>
                <w:szCs w:val="21"/>
              </w:rPr>
              <w:t>State-wide</w:t>
            </w:r>
            <w:r w:rsidR="00E745D8" w:rsidRPr="00E745D8">
              <w:rPr>
                <w:rFonts w:ascii="Times New Roman" w:hAnsi="Times New Roman" w:cs="Times New Roman"/>
                <w:sz w:val="21"/>
                <w:szCs w:val="21"/>
              </w:rPr>
              <w:t xml:space="preserve"> with particular attention to protected areas</w:t>
            </w:r>
          </w:p>
        </w:tc>
        <w:tc>
          <w:tcPr>
            <w:tcW w:w="1530" w:type="dxa"/>
            <w:gridSpan w:val="2"/>
          </w:tcPr>
          <w:p w14:paraId="25F5B48B"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State and local governments</w:t>
            </w:r>
          </w:p>
        </w:tc>
        <w:tc>
          <w:tcPr>
            <w:tcW w:w="2700" w:type="dxa"/>
          </w:tcPr>
          <w:p w14:paraId="5E1C110F" w14:textId="77777777" w:rsidR="00E745D8" w:rsidRPr="00E745D8" w:rsidRDefault="00E745D8" w:rsidP="00917D61">
            <w:pPr>
              <w:rPr>
                <w:rFonts w:ascii="Times New Roman" w:hAnsi="Times New Roman" w:cs="Times New Roman"/>
                <w:sz w:val="21"/>
                <w:szCs w:val="21"/>
              </w:rPr>
            </w:pPr>
            <w:r w:rsidRPr="00E745D8">
              <w:rPr>
                <w:rFonts w:ascii="Times New Roman" w:hAnsi="Times New Roman" w:cs="Times New Roman"/>
                <w:sz w:val="21"/>
                <w:szCs w:val="21"/>
              </w:rPr>
              <w:t xml:space="preserve">Ministry of Tourism, PSTC, Ministry of Environment, JMDB, PEPSA etc  </w:t>
            </w:r>
          </w:p>
        </w:tc>
        <w:tc>
          <w:tcPr>
            <w:tcW w:w="4370" w:type="dxa"/>
            <w:gridSpan w:val="4"/>
          </w:tcPr>
          <w:p w14:paraId="75C7611C" w14:textId="77777777" w:rsidR="00E745D8" w:rsidRPr="00E745D8" w:rsidRDefault="00E745D8" w:rsidP="00917D61">
            <w:pPr>
              <w:pStyle w:val="ListParagraph"/>
              <w:ind w:left="226"/>
              <w:rPr>
                <w:rFonts w:ascii="Times New Roman" w:hAnsi="Times New Roman" w:cs="Times New Roman"/>
                <w:sz w:val="21"/>
                <w:szCs w:val="21"/>
              </w:rPr>
            </w:pPr>
          </w:p>
        </w:tc>
        <w:tc>
          <w:tcPr>
            <w:tcW w:w="1835" w:type="dxa"/>
          </w:tcPr>
          <w:p w14:paraId="7CE56841" w14:textId="77777777" w:rsidR="00E745D8" w:rsidRPr="00E745D8" w:rsidRDefault="00E745D8" w:rsidP="00917D61">
            <w:pPr>
              <w:rPr>
                <w:rFonts w:ascii="Times New Roman" w:hAnsi="Times New Roman" w:cs="Times New Roman"/>
                <w:sz w:val="21"/>
                <w:szCs w:val="21"/>
              </w:rPr>
            </w:pPr>
          </w:p>
        </w:tc>
      </w:tr>
    </w:tbl>
    <w:p w14:paraId="4C19E263" w14:textId="77777777" w:rsidR="00E745D8" w:rsidRPr="00E745D8" w:rsidRDefault="00E745D8">
      <w:pPr>
        <w:rPr>
          <w:rFonts w:ascii="Times New Roman" w:hAnsi="Times New Roman" w:cs="Times New Roman"/>
          <w:lang w:val="en-US"/>
        </w:rPr>
      </w:pPr>
    </w:p>
    <w:sectPr w:rsidR="00E745D8" w:rsidRPr="00E745D8" w:rsidSect="00382B8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BFD6" w14:textId="77777777" w:rsidR="009A7F28" w:rsidRDefault="009A7F28" w:rsidP="00E441C8">
      <w:pPr>
        <w:spacing w:after="0" w:line="240" w:lineRule="auto"/>
      </w:pPr>
      <w:r>
        <w:separator/>
      </w:r>
    </w:p>
  </w:endnote>
  <w:endnote w:type="continuationSeparator" w:id="0">
    <w:p w14:paraId="70492078" w14:textId="77777777" w:rsidR="009A7F28" w:rsidRDefault="009A7F28" w:rsidP="00E4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557765"/>
      <w:docPartObj>
        <w:docPartGallery w:val="Page Numbers (Bottom of Page)"/>
        <w:docPartUnique/>
      </w:docPartObj>
    </w:sdtPr>
    <w:sdtEndPr>
      <w:rPr>
        <w:noProof/>
      </w:rPr>
    </w:sdtEndPr>
    <w:sdtContent>
      <w:p w14:paraId="3EAD765F" w14:textId="1BC583A9" w:rsidR="00E441C8" w:rsidRDefault="00E441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3474F4" w14:textId="77777777" w:rsidR="00E441C8" w:rsidRDefault="00E44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8BE5" w14:textId="77777777" w:rsidR="009A7F28" w:rsidRDefault="009A7F28" w:rsidP="00E441C8">
      <w:pPr>
        <w:spacing w:after="0" w:line="240" w:lineRule="auto"/>
      </w:pPr>
      <w:r>
        <w:separator/>
      </w:r>
    </w:p>
  </w:footnote>
  <w:footnote w:type="continuationSeparator" w:id="0">
    <w:p w14:paraId="43F3189D" w14:textId="77777777" w:rsidR="009A7F28" w:rsidRDefault="009A7F28" w:rsidP="00E44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F74"/>
    <w:multiLevelType w:val="hybridMultilevel"/>
    <w:tmpl w:val="FFE2396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562011"/>
    <w:multiLevelType w:val="multilevel"/>
    <w:tmpl w:val="E9006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7C0390"/>
    <w:multiLevelType w:val="hybridMultilevel"/>
    <w:tmpl w:val="FE20CE4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BB266B"/>
    <w:multiLevelType w:val="hybridMultilevel"/>
    <w:tmpl w:val="C1A45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C5429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02E2D"/>
    <w:multiLevelType w:val="hybridMultilevel"/>
    <w:tmpl w:val="D198300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EC4BEA"/>
    <w:multiLevelType w:val="hybridMultilevel"/>
    <w:tmpl w:val="D198300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750AA5"/>
    <w:multiLevelType w:val="hybridMultilevel"/>
    <w:tmpl w:val="F0C41DCC"/>
    <w:lvl w:ilvl="0" w:tplc="58F2BE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8635B"/>
    <w:multiLevelType w:val="hybridMultilevel"/>
    <w:tmpl w:val="D198300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8E6E7C"/>
    <w:multiLevelType w:val="hybridMultilevel"/>
    <w:tmpl w:val="9ECED89C"/>
    <w:lvl w:ilvl="0" w:tplc="13BA11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D32E7"/>
    <w:multiLevelType w:val="hybridMultilevel"/>
    <w:tmpl w:val="EDCA13F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AB2239"/>
    <w:multiLevelType w:val="hybridMultilevel"/>
    <w:tmpl w:val="FE20CE4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5F05E4"/>
    <w:multiLevelType w:val="hybridMultilevel"/>
    <w:tmpl w:val="325654A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D5452D"/>
    <w:multiLevelType w:val="hybridMultilevel"/>
    <w:tmpl w:val="D198300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AF75BA"/>
    <w:multiLevelType w:val="hybridMultilevel"/>
    <w:tmpl w:val="C1A45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1A1C50"/>
    <w:multiLevelType w:val="hybridMultilevel"/>
    <w:tmpl w:val="8BC2160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1B42542"/>
    <w:multiLevelType w:val="hybridMultilevel"/>
    <w:tmpl w:val="C1A45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D8010E"/>
    <w:multiLevelType w:val="multilevel"/>
    <w:tmpl w:val="38882DA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9A0F0E"/>
    <w:multiLevelType w:val="hybridMultilevel"/>
    <w:tmpl w:val="D198300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862B40"/>
    <w:multiLevelType w:val="hybridMultilevel"/>
    <w:tmpl w:val="F98ACCF8"/>
    <w:lvl w:ilvl="0" w:tplc="38880896">
      <w:numFmt w:val="bullet"/>
      <w:lvlText w:val="-"/>
      <w:lvlJc w:val="left"/>
      <w:pPr>
        <w:ind w:left="886" w:hanging="360"/>
      </w:pPr>
      <w:rPr>
        <w:rFonts w:ascii="Calibri" w:eastAsia="Calibri" w:hAnsi="Calibri" w:cs="Calibri"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0" w15:restartNumberingAfterBreak="0">
    <w:nsid w:val="287E158A"/>
    <w:multiLevelType w:val="hybridMultilevel"/>
    <w:tmpl w:val="C1A45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922CA2"/>
    <w:multiLevelType w:val="hybridMultilevel"/>
    <w:tmpl w:val="FE20CE4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C991BAA"/>
    <w:multiLevelType w:val="hybridMultilevel"/>
    <w:tmpl w:val="C1A45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4A7363"/>
    <w:multiLevelType w:val="hybridMultilevel"/>
    <w:tmpl w:val="C1A45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9F38D9"/>
    <w:multiLevelType w:val="hybridMultilevel"/>
    <w:tmpl w:val="C1A45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2A6496A"/>
    <w:multiLevelType w:val="hybridMultilevel"/>
    <w:tmpl w:val="C1A45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4E0B7F"/>
    <w:multiLevelType w:val="hybridMultilevel"/>
    <w:tmpl w:val="8BC216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F4B8F"/>
    <w:multiLevelType w:val="hybridMultilevel"/>
    <w:tmpl w:val="C1A45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20644F"/>
    <w:multiLevelType w:val="hybridMultilevel"/>
    <w:tmpl w:val="C1A45144"/>
    <w:lvl w:ilvl="0" w:tplc="A2DEC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7C61AE"/>
    <w:multiLevelType w:val="hybridMultilevel"/>
    <w:tmpl w:val="52249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141B2B"/>
    <w:multiLevelType w:val="hybridMultilevel"/>
    <w:tmpl w:val="D198300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C763835"/>
    <w:multiLevelType w:val="hybridMultilevel"/>
    <w:tmpl w:val="C1A45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D925A96"/>
    <w:multiLevelType w:val="multilevel"/>
    <w:tmpl w:val="1018D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4C6F3A"/>
    <w:multiLevelType w:val="hybridMultilevel"/>
    <w:tmpl w:val="C7FA71C0"/>
    <w:lvl w:ilvl="0" w:tplc="620827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DC08E9"/>
    <w:multiLevelType w:val="hybridMultilevel"/>
    <w:tmpl w:val="5F78198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40E1927"/>
    <w:multiLevelType w:val="hybridMultilevel"/>
    <w:tmpl w:val="D198300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7E25B9C"/>
    <w:multiLevelType w:val="hybridMultilevel"/>
    <w:tmpl w:val="FE20CE4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B9433CF"/>
    <w:multiLevelType w:val="hybridMultilevel"/>
    <w:tmpl w:val="C1A45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E8D3C99"/>
    <w:multiLevelType w:val="hybridMultilevel"/>
    <w:tmpl w:val="EDCA13FE"/>
    <w:lvl w:ilvl="0" w:tplc="70749AE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641738"/>
    <w:multiLevelType w:val="hybridMultilevel"/>
    <w:tmpl w:val="FFE2396E"/>
    <w:lvl w:ilvl="0" w:tplc="FD4CC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D20FCC"/>
    <w:multiLevelType w:val="hybridMultilevel"/>
    <w:tmpl w:val="C1A45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99F6F3C"/>
    <w:multiLevelType w:val="hybridMultilevel"/>
    <w:tmpl w:val="EDCA13F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C56182B"/>
    <w:multiLevelType w:val="hybridMultilevel"/>
    <w:tmpl w:val="C9F2D5EE"/>
    <w:lvl w:ilvl="0" w:tplc="5BCAD7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6B09E6"/>
    <w:multiLevelType w:val="hybridMultilevel"/>
    <w:tmpl w:val="0D0C041E"/>
    <w:lvl w:ilvl="0" w:tplc="A2DEC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13589E"/>
    <w:multiLevelType w:val="hybridMultilevel"/>
    <w:tmpl w:val="FE20CE46"/>
    <w:lvl w:ilvl="0" w:tplc="70749AE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7F57A7"/>
    <w:multiLevelType w:val="multilevel"/>
    <w:tmpl w:val="C826FE4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0600C70"/>
    <w:multiLevelType w:val="hybridMultilevel"/>
    <w:tmpl w:val="C1A45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6383C84"/>
    <w:multiLevelType w:val="hybridMultilevel"/>
    <w:tmpl w:val="D198300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8734728"/>
    <w:multiLevelType w:val="hybridMultilevel"/>
    <w:tmpl w:val="D198300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DA4780A"/>
    <w:multiLevelType w:val="hybridMultilevel"/>
    <w:tmpl w:val="EDCA13F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DE70776"/>
    <w:multiLevelType w:val="hybridMultilevel"/>
    <w:tmpl w:val="AAB6B49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EF8019B"/>
    <w:multiLevelType w:val="multilevel"/>
    <w:tmpl w:val="B206F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1801D97"/>
    <w:multiLevelType w:val="hybridMultilevel"/>
    <w:tmpl w:val="C1A45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6C954DD"/>
    <w:multiLevelType w:val="hybridMultilevel"/>
    <w:tmpl w:val="C1A45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DA733DE"/>
    <w:multiLevelType w:val="hybridMultilevel"/>
    <w:tmpl w:val="C1A45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DB13236"/>
    <w:multiLevelType w:val="hybridMultilevel"/>
    <w:tmpl w:val="DD966C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971751">
    <w:abstractNumId w:val="4"/>
  </w:num>
  <w:num w:numId="2" w16cid:durableId="1772048734">
    <w:abstractNumId w:val="28"/>
  </w:num>
  <w:num w:numId="3" w16cid:durableId="1703824285">
    <w:abstractNumId w:val="9"/>
  </w:num>
  <w:num w:numId="4" w16cid:durableId="995765282">
    <w:abstractNumId w:val="1"/>
  </w:num>
  <w:num w:numId="5" w16cid:durableId="1866408398">
    <w:abstractNumId w:val="43"/>
  </w:num>
  <w:num w:numId="6" w16cid:durableId="1533497067">
    <w:abstractNumId w:val="38"/>
  </w:num>
  <w:num w:numId="7" w16cid:durableId="218979451">
    <w:abstractNumId w:val="19"/>
  </w:num>
  <w:num w:numId="8" w16cid:durableId="1663239129">
    <w:abstractNumId w:val="44"/>
  </w:num>
  <w:num w:numId="9" w16cid:durableId="465511858">
    <w:abstractNumId w:val="24"/>
  </w:num>
  <w:num w:numId="10" w16cid:durableId="789937129">
    <w:abstractNumId w:val="41"/>
  </w:num>
  <w:num w:numId="11" w16cid:durableId="864173056">
    <w:abstractNumId w:val="36"/>
  </w:num>
  <w:num w:numId="12" w16cid:durableId="1540320418">
    <w:abstractNumId w:val="17"/>
  </w:num>
  <w:num w:numId="13" w16cid:durableId="1711807474">
    <w:abstractNumId w:val="49"/>
  </w:num>
  <w:num w:numId="14" w16cid:durableId="274561499">
    <w:abstractNumId w:val="16"/>
  </w:num>
  <w:num w:numId="15" w16cid:durableId="221597726">
    <w:abstractNumId w:val="22"/>
  </w:num>
  <w:num w:numId="16" w16cid:durableId="328600912">
    <w:abstractNumId w:val="35"/>
  </w:num>
  <w:num w:numId="17" w16cid:durableId="247664627">
    <w:abstractNumId w:val="11"/>
  </w:num>
  <w:num w:numId="18" w16cid:durableId="1855924121">
    <w:abstractNumId w:val="27"/>
  </w:num>
  <w:num w:numId="19" w16cid:durableId="344675018">
    <w:abstractNumId w:val="10"/>
  </w:num>
  <w:num w:numId="20" w16cid:durableId="1329333387">
    <w:abstractNumId w:val="2"/>
  </w:num>
  <w:num w:numId="21" w16cid:durableId="1815675614">
    <w:abstractNumId w:val="21"/>
  </w:num>
  <w:num w:numId="22" w16cid:durableId="1976138876">
    <w:abstractNumId w:val="34"/>
  </w:num>
  <w:num w:numId="23" w16cid:durableId="646327025">
    <w:abstractNumId w:val="5"/>
  </w:num>
  <w:num w:numId="24" w16cid:durableId="543912348">
    <w:abstractNumId w:val="14"/>
  </w:num>
  <w:num w:numId="25" w16cid:durableId="215314411">
    <w:abstractNumId w:val="13"/>
  </w:num>
  <w:num w:numId="26" w16cid:durableId="724570295">
    <w:abstractNumId w:val="12"/>
  </w:num>
  <w:num w:numId="27" w16cid:durableId="835222418">
    <w:abstractNumId w:val="25"/>
  </w:num>
  <w:num w:numId="28" w16cid:durableId="284889078">
    <w:abstractNumId w:val="54"/>
  </w:num>
  <w:num w:numId="29" w16cid:durableId="512694706">
    <w:abstractNumId w:val="6"/>
  </w:num>
  <w:num w:numId="30" w16cid:durableId="394207379">
    <w:abstractNumId w:val="48"/>
  </w:num>
  <w:num w:numId="31" w16cid:durableId="1274171332">
    <w:abstractNumId w:val="45"/>
  </w:num>
  <w:num w:numId="32" w16cid:durableId="1520511276">
    <w:abstractNumId w:val="23"/>
  </w:num>
  <w:num w:numId="33" w16cid:durableId="1103651412">
    <w:abstractNumId w:val="55"/>
  </w:num>
  <w:num w:numId="34" w16cid:durableId="1727491693">
    <w:abstractNumId w:val="7"/>
  </w:num>
  <w:num w:numId="35" w16cid:durableId="12758695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80730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0770320">
    <w:abstractNumId w:val="29"/>
  </w:num>
  <w:num w:numId="38" w16cid:durableId="1752505656">
    <w:abstractNumId w:val="33"/>
  </w:num>
  <w:num w:numId="39" w16cid:durableId="1206794396">
    <w:abstractNumId w:val="51"/>
  </w:num>
  <w:num w:numId="40" w16cid:durableId="796753779">
    <w:abstractNumId w:val="26"/>
  </w:num>
  <w:num w:numId="41" w16cid:durableId="1550529376">
    <w:abstractNumId w:val="53"/>
  </w:num>
  <w:num w:numId="42" w16cid:durableId="1208643264">
    <w:abstractNumId w:val="39"/>
  </w:num>
  <w:num w:numId="43" w16cid:durableId="1593662145">
    <w:abstractNumId w:val="32"/>
  </w:num>
  <w:num w:numId="44" w16cid:durableId="1706979974">
    <w:abstractNumId w:val="52"/>
  </w:num>
  <w:num w:numId="45" w16cid:durableId="1366246089">
    <w:abstractNumId w:val="15"/>
  </w:num>
  <w:num w:numId="46" w16cid:durableId="1094547607">
    <w:abstractNumId w:val="0"/>
  </w:num>
  <w:num w:numId="47" w16cid:durableId="4047638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668547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253493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103418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75914471">
    <w:abstractNumId w:val="8"/>
  </w:num>
  <w:num w:numId="52" w16cid:durableId="1490094029">
    <w:abstractNumId w:val="50"/>
  </w:num>
  <w:num w:numId="53" w16cid:durableId="1336493737">
    <w:abstractNumId w:val="46"/>
  </w:num>
  <w:num w:numId="54" w16cid:durableId="30686629">
    <w:abstractNumId w:val="20"/>
  </w:num>
  <w:num w:numId="55" w16cid:durableId="291719236">
    <w:abstractNumId w:val="42"/>
  </w:num>
  <w:num w:numId="56" w16cid:durableId="1712029169">
    <w:abstractNumId w:val="30"/>
  </w:num>
  <w:num w:numId="57" w16cid:durableId="1176574214">
    <w:abstractNumId w:val="18"/>
  </w:num>
  <w:num w:numId="58" w16cid:durableId="11884507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23638935">
    <w:abstractNumId w:val="47"/>
  </w:num>
  <w:num w:numId="60" w16cid:durableId="1178084466">
    <w:abstractNumId w:val="37"/>
  </w:num>
  <w:num w:numId="61" w16cid:durableId="96757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975888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61904386">
    <w:abstractNumId w:val="31"/>
  </w:num>
  <w:num w:numId="64" w16cid:durableId="43909967">
    <w:abstractNumId w:val="3"/>
  </w:num>
  <w:num w:numId="65" w16cid:durableId="660625451">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8F"/>
    <w:rsid w:val="00056C3F"/>
    <w:rsid w:val="00081B50"/>
    <w:rsid w:val="000A3888"/>
    <w:rsid w:val="000C08C5"/>
    <w:rsid w:val="000E5B41"/>
    <w:rsid w:val="001117FC"/>
    <w:rsid w:val="001159AF"/>
    <w:rsid w:val="00124425"/>
    <w:rsid w:val="00165F50"/>
    <w:rsid w:val="0019530B"/>
    <w:rsid w:val="001C00F8"/>
    <w:rsid w:val="001E26D4"/>
    <w:rsid w:val="001E74A4"/>
    <w:rsid w:val="001F07AD"/>
    <w:rsid w:val="00215D67"/>
    <w:rsid w:val="00216A25"/>
    <w:rsid w:val="0022012C"/>
    <w:rsid w:val="00247B1A"/>
    <w:rsid w:val="0025024F"/>
    <w:rsid w:val="00262F61"/>
    <w:rsid w:val="00265AD5"/>
    <w:rsid w:val="0028643F"/>
    <w:rsid w:val="002A62AF"/>
    <w:rsid w:val="002D6C7C"/>
    <w:rsid w:val="002F50E5"/>
    <w:rsid w:val="003009AA"/>
    <w:rsid w:val="00301C3F"/>
    <w:rsid w:val="00335408"/>
    <w:rsid w:val="00365B07"/>
    <w:rsid w:val="00382B88"/>
    <w:rsid w:val="003B5FBE"/>
    <w:rsid w:val="003D1E78"/>
    <w:rsid w:val="003D7282"/>
    <w:rsid w:val="004262D2"/>
    <w:rsid w:val="0045340C"/>
    <w:rsid w:val="00495C29"/>
    <w:rsid w:val="00497107"/>
    <w:rsid w:val="004A0BEF"/>
    <w:rsid w:val="004A2015"/>
    <w:rsid w:val="004A5442"/>
    <w:rsid w:val="004C09E2"/>
    <w:rsid w:val="004D21FB"/>
    <w:rsid w:val="004E27C1"/>
    <w:rsid w:val="004F6521"/>
    <w:rsid w:val="00510856"/>
    <w:rsid w:val="0051309B"/>
    <w:rsid w:val="005529D3"/>
    <w:rsid w:val="005616CB"/>
    <w:rsid w:val="00562766"/>
    <w:rsid w:val="0057128C"/>
    <w:rsid w:val="005762CC"/>
    <w:rsid w:val="0058551B"/>
    <w:rsid w:val="0059587F"/>
    <w:rsid w:val="005B3C86"/>
    <w:rsid w:val="005E229A"/>
    <w:rsid w:val="005E7025"/>
    <w:rsid w:val="005F6D24"/>
    <w:rsid w:val="00624C9B"/>
    <w:rsid w:val="00625196"/>
    <w:rsid w:val="006353B4"/>
    <w:rsid w:val="006419CF"/>
    <w:rsid w:val="00644A19"/>
    <w:rsid w:val="00683584"/>
    <w:rsid w:val="00695C55"/>
    <w:rsid w:val="006966FB"/>
    <w:rsid w:val="006A690E"/>
    <w:rsid w:val="006D3078"/>
    <w:rsid w:val="006D4490"/>
    <w:rsid w:val="006E7174"/>
    <w:rsid w:val="006E7D69"/>
    <w:rsid w:val="00702055"/>
    <w:rsid w:val="00707949"/>
    <w:rsid w:val="007157BB"/>
    <w:rsid w:val="0072770C"/>
    <w:rsid w:val="00746A87"/>
    <w:rsid w:val="007559B8"/>
    <w:rsid w:val="00774F74"/>
    <w:rsid w:val="00796586"/>
    <w:rsid w:val="007B7B19"/>
    <w:rsid w:val="007D101C"/>
    <w:rsid w:val="007D23AC"/>
    <w:rsid w:val="00800B43"/>
    <w:rsid w:val="00821C6E"/>
    <w:rsid w:val="00865D14"/>
    <w:rsid w:val="00873161"/>
    <w:rsid w:val="008822F3"/>
    <w:rsid w:val="00886155"/>
    <w:rsid w:val="008D5055"/>
    <w:rsid w:val="0090307F"/>
    <w:rsid w:val="009079FF"/>
    <w:rsid w:val="00947784"/>
    <w:rsid w:val="00960866"/>
    <w:rsid w:val="00971622"/>
    <w:rsid w:val="0098049E"/>
    <w:rsid w:val="009A77D7"/>
    <w:rsid w:val="009A7F28"/>
    <w:rsid w:val="009B5C52"/>
    <w:rsid w:val="009C0AD1"/>
    <w:rsid w:val="009D32F4"/>
    <w:rsid w:val="00A24061"/>
    <w:rsid w:val="00A33DFE"/>
    <w:rsid w:val="00A401A8"/>
    <w:rsid w:val="00A53341"/>
    <w:rsid w:val="00A9224F"/>
    <w:rsid w:val="00AC4B5C"/>
    <w:rsid w:val="00AE195B"/>
    <w:rsid w:val="00AE5DBA"/>
    <w:rsid w:val="00AE6567"/>
    <w:rsid w:val="00AF1506"/>
    <w:rsid w:val="00AF2208"/>
    <w:rsid w:val="00B27534"/>
    <w:rsid w:val="00B512F3"/>
    <w:rsid w:val="00B53F96"/>
    <w:rsid w:val="00B859EC"/>
    <w:rsid w:val="00BA0264"/>
    <w:rsid w:val="00BC0D11"/>
    <w:rsid w:val="00BC7091"/>
    <w:rsid w:val="00BD3F5D"/>
    <w:rsid w:val="00BD6E09"/>
    <w:rsid w:val="00C00D6A"/>
    <w:rsid w:val="00C1085C"/>
    <w:rsid w:val="00C155AB"/>
    <w:rsid w:val="00C21970"/>
    <w:rsid w:val="00C4066A"/>
    <w:rsid w:val="00C50C1F"/>
    <w:rsid w:val="00C629B8"/>
    <w:rsid w:val="00C81115"/>
    <w:rsid w:val="00C96DEC"/>
    <w:rsid w:val="00CA652F"/>
    <w:rsid w:val="00CC14CC"/>
    <w:rsid w:val="00CC7296"/>
    <w:rsid w:val="00CD3AE4"/>
    <w:rsid w:val="00CD4520"/>
    <w:rsid w:val="00CF649F"/>
    <w:rsid w:val="00D00801"/>
    <w:rsid w:val="00D12016"/>
    <w:rsid w:val="00D257B7"/>
    <w:rsid w:val="00D523E2"/>
    <w:rsid w:val="00D75DE0"/>
    <w:rsid w:val="00D80A32"/>
    <w:rsid w:val="00D92947"/>
    <w:rsid w:val="00DA2992"/>
    <w:rsid w:val="00DA437C"/>
    <w:rsid w:val="00DA47E4"/>
    <w:rsid w:val="00DC2FB1"/>
    <w:rsid w:val="00DC303C"/>
    <w:rsid w:val="00DC408F"/>
    <w:rsid w:val="00DC4575"/>
    <w:rsid w:val="00DD5AC3"/>
    <w:rsid w:val="00DD5FE8"/>
    <w:rsid w:val="00DE1A31"/>
    <w:rsid w:val="00E133E0"/>
    <w:rsid w:val="00E26254"/>
    <w:rsid w:val="00E441C8"/>
    <w:rsid w:val="00E44206"/>
    <w:rsid w:val="00E712C1"/>
    <w:rsid w:val="00E745D8"/>
    <w:rsid w:val="00E96C73"/>
    <w:rsid w:val="00EA2C4E"/>
    <w:rsid w:val="00EC368B"/>
    <w:rsid w:val="00ED71DE"/>
    <w:rsid w:val="00EE0282"/>
    <w:rsid w:val="00EF54D5"/>
    <w:rsid w:val="00F04DA0"/>
    <w:rsid w:val="00F11613"/>
    <w:rsid w:val="00F153A0"/>
    <w:rsid w:val="00F5140F"/>
    <w:rsid w:val="00F544C2"/>
    <w:rsid w:val="00F76540"/>
    <w:rsid w:val="00FD0062"/>
    <w:rsid w:val="00FD0619"/>
    <w:rsid w:val="00FE769A"/>
    <w:rsid w:val="00FF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1D91"/>
  <w15:chartTrackingRefBased/>
  <w15:docId w15:val="{842714E6-1674-401E-A983-16803769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D8"/>
    <w:rPr>
      <w:lang w:val="en-GB"/>
    </w:rPr>
  </w:style>
  <w:style w:type="paragraph" w:styleId="Heading1">
    <w:name w:val="heading 1"/>
    <w:basedOn w:val="Normal"/>
    <w:next w:val="Normal"/>
    <w:link w:val="Heading1Char"/>
    <w:uiPriority w:val="9"/>
    <w:qFormat/>
    <w:rsid w:val="00382B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Dot pt,F5 List Paragraph,MAIN CONTENT,No Spacing1,List Paragraph Char Char Char,Indicator Text,Colorful List - Accent 11,Numbered Para 1,Bullet 1,Bullet Points,Evidence on Demand bullet points,List Paragraph12,L"/>
    <w:basedOn w:val="Normal"/>
    <w:link w:val="ListParagraphChar"/>
    <w:uiPriority w:val="34"/>
    <w:qFormat/>
    <w:rsid w:val="00683584"/>
    <w:pPr>
      <w:ind w:left="720"/>
      <w:contextualSpacing/>
    </w:pPr>
  </w:style>
  <w:style w:type="table" w:styleId="TableGridLight">
    <w:name w:val="Grid Table Light"/>
    <w:basedOn w:val="TableNormal"/>
    <w:uiPriority w:val="40"/>
    <w:rsid w:val="00F15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81B50"/>
    <w:rPr>
      <w:color w:val="0563C1" w:themeColor="hyperlink"/>
      <w:u w:val="single"/>
    </w:rPr>
  </w:style>
  <w:style w:type="character" w:styleId="UnresolvedMention">
    <w:name w:val="Unresolved Mention"/>
    <w:basedOn w:val="DefaultParagraphFont"/>
    <w:uiPriority w:val="99"/>
    <w:semiHidden/>
    <w:unhideWhenUsed/>
    <w:rsid w:val="00081B50"/>
    <w:rPr>
      <w:color w:val="605E5C"/>
      <w:shd w:val="clear" w:color="auto" w:fill="E1DFDD"/>
    </w:rPr>
  </w:style>
  <w:style w:type="character" w:customStyle="1" w:styleId="ListParagraphChar">
    <w:name w:val="List Paragraph Char"/>
    <w:aliases w:val="Numbered List Paragraph Char,Dot pt Char,F5 List Paragraph Char,MAIN CONTENT Char,No Spacing1 Char,List Paragraph Char Char Char Char,Indicator Text Char,Colorful List - Accent 11 Char,Numbered Para 1 Char,Bullet 1 Char,L Char"/>
    <w:basedOn w:val="DefaultParagraphFont"/>
    <w:link w:val="ListParagraph"/>
    <w:uiPriority w:val="34"/>
    <w:qFormat/>
    <w:locked/>
    <w:rsid w:val="000A3888"/>
    <w:rPr>
      <w:lang w:val="en-GB"/>
    </w:rPr>
  </w:style>
  <w:style w:type="character" w:customStyle="1" w:styleId="Heading1Char">
    <w:name w:val="Heading 1 Char"/>
    <w:basedOn w:val="DefaultParagraphFont"/>
    <w:link w:val="Heading1"/>
    <w:uiPriority w:val="9"/>
    <w:rsid w:val="00382B88"/>
    <w:rPr>
      <w:rFonts w:asciiTheme="majorHAnsi" w:eastAsiaTheme="majorEastAsia" w:hAnsiTheme="majorHAnsi" w:cstheme="majorBidi"/>
      <w:color w:val="2F5496" w:themeColor="accent1" w:themeShade="BF"/>
      <w:sz w:val="32"/>
      <w:szCs w:val="32"/>
      <w:lang w:val="en-GB"/>
    </w:rPr>
  </w:style>
  <w:style w:type="paragraph" w:styleId="Header">
    <w:name w:val="header"/>
    <w:basedOn w:val="Normal"/>
    <w:link w:val="HeaderChar"/>
    <w:uiPriority w:val="99"/>
    <w:unhideWhenUsed/>
    <w:rsid w:val="00E44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1C8"/>
    <w:rPr>
      <w:lang w:val="en-GB"/>
    </w:rPr>
  </w:style>
  <w:style w:type="paragraph" w:styleId="Footer">
    <w:name w:val="footer"/>
    <w:basedOn w:val="Normal"/>
    <w:link w:val="FooterChar"/>
    <w:uiPriority w:val="99"/>
    <w:unhideWhenUsed/>
    <w:rsid w:val="00E44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1C8"/>
    <w:rPr>
      <w:lang w:val="en-GB"/>
    </w:rPr>
  </w:style>
  <w:style w:type="paragraph" w:styleId="TOCHeading">
    <w:name w:val="TOC Heading"/>
    <w:basedOn w:val="Heading1"/>
    <w:next w:val="Normal"/>
    <w:uiPriority w:val="39"/>
    <w:unhideWhenUsed/>
    <w:qFormat/>
    <w:rsid w:val="00E441C8"/>
    <w:pPr>
      <w:outlineLvl w:val="9"/>
    </w:pPr>
    <w:rPr>
      <w:lang w:val="en-US"/>
    </w:rPr>
  </w:style>
  <w:style w:type="paragraph" w:styleId="TOC1">
    <w:name w:val="toc 1"/>
    <w:basedOn w:val="Normal"/>
    <w:next w:val="Normal"/>
    <w:autoRedefine/>
    <w:uiPriority w:val="39"/>
    <w:unhideWhenUsed/>
    <w:rsid w:val="00E441C8"/>
    <w:pPr>
      <w:spacing w:after="100"/>
    </w:pPr>
  </w:style>
  <w:style w:type="paragraph" w:styleId="TOC2">
    <w:name w:val="toc 2"/>
    <w:basedOn w:val="Normal"/>
    <w:next w:val="Normal"/>
    <w:autoRedefine/>
    <w:uiPriority w:val="39"/>
    <w:unhideWhenUsed/>
    <w:rsid w:val="00E441C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2446">
      <w:bodyDiv w:val="1"/>
      <w:marLeft w:val="0"/>
      <w:marRight w:val="0"/>
      <w:marTop w:val="0"/>
      <w:marBottom w:val="0"/>
      <w:divBdr>
        <w:top w:val="none" w:sz="0" w:space="0" w:color="auto"/>
        <w:left w:val="none" w:sz="0" w:space="0" w:color="auto"/>
        <w:bottom w:val="none" w:sz="0" w:space="0" w:color="auto"/>
        <w:right w:val="none" w:sz="0" w:space="0" w:color="auto"/>
      </w:divBdr>
    </w:div>
    <w:div w:id="455754963">
      <w:bodyDiv w:val="1"/>
      <w:marLeft w:val="0"/>
      <w:marRight w:val="0"/>
      <w:marTop w:val="0"/>
      <w:marBottom w:val="0"/>
      <w:divBdr>
        <w:top w:val="none" w:sz="0" w:space="0" w:color="auto"/>
        <w:left w:val="none" w:sz="0" w:space="0" w:color="auto"/>
        <w:bottom w:val="none" w:sz="0" w:space="0" w:color="auto"/>
        <w:right w:val="none" w:sz="0" w:space="0" w:color="auto"/>
      </w:divBdr>
    </w:div>
    <w:div w:id="643391673">
      <w:bodyDiv w:val="1"/>
      <w:marLeft w:val="0"/>
      <w:marRight w:val="0"/>
      <w:marTop w:val="0"/>
      <w:marBottom w:val="0"/>
      <w:divBdr>
        <w:top w:val="none" w:sz="0" w:space="0" w:color="auto"/>
        <w:left w:val="none" w:sz="0" w:space="0" w:color="auto"/>
        <w:bottom w:val="none" w:sz="0" w:space="0" w:color="auto"/>
        <w:right w:val="none" w:sz="0" w:space="0" w:color="auto"/>
      </w:divBdr>
      <w:divsChild>
        <w:div w:id="870873518">
          <w:marLeft w:val="360"/>
          <w:marRight w:val="0"/>
          <w:marTop w:val="200"/>
          <w:marBottom w:val="0"/>
          <w:divBdr>
            <w:top w:val="none" w:sz="0" w:space="0" w:color="auto"/>
            <w:left w:val="none" w:sz="0" w:space="0" w:color="auto"/>
            <w:bottom w:val="none" w:sz="0" w:space="0" w:color="auto"/>
            <w:right w:val="none" w:sz="0" w:space="0" w:color="auto"/>
          </w:divBdr>
        </w:div>
      </w:divsChild>
    </w:div>
    <w:div w:id="703208881">
      <w:bodyDiv w:val="1"/>
      <w:marLeft w:val="0"/>
      <w:marRight w:val="0"/>
      <w:marTop w:val="0"/>
      <w:marBottom w:val="0"/>
      <w:divBdr>
        <w:top w:val="none" w:sz="0" w:space="0" w:color="auto"/>
        <w:left w:val="none" w:sz="0" w:space="0" w:color="auto"/>
        <w:bottom w:val="none" w:sz="0" w:space="0" w:color="auto"/>
        <w:right w:val="none" w:sz="0" w:space="0" w:color="auto"/>
      </w:divBdr>
      <w:divsChild>
        <w:div w:id="1907762109">
          <w:marLeft w:val="360"/>
          <w:marRight w:val="0"/>
          <w:marTop w:val="200"/>
          <w:marBottom w:val="0"/>
          <w:divBdr>
            <w:top w:val="none" w:sz="0" w:space="0" w:color="auto"/>
            <w:left w:val="none" w:sz="0" w:space="0" w:color="auto"/>
            <w:bottom w:val="none" w:sz="0" w:space="0" w:color="auto"/>
            <w:right w:val="none" w:sz="0" w:space="0" w:color="auto"/>
          </w:divBdr>
        </w:div>
      </w:divsChild>
    </w:div>
    <w:div w:id="860432808">
      <w:bodyDiv w:val="1"/>
      <w:marLeft w:val="0"/>
      <w:marRight w:val="0"/>
      <w:marTop w:val="0"/>
      <w:marBottom w:val="0"/>
      <w:divBdr>
        <w:top w:val="none" w:sz="0" w:space="0" w:color="auto"/>
        <w:left w:val="none" w:sz="0" w:space="0" w:color="auto"/>
        <w:bottom w:val="none" w:sz="0" w:space="0" w:color="auto"/>
        <w:right w:val="none" w:sz="0" w:space="0" w:color="auto"/>
      </w:divBdr>
    </w:div>
    <w:div w:id="895121142">
      <w:bodyDiv w:val="1"/>
      <w:marLeft w:val="0"/>
      <w:marRight w:val="0"/>
      <w:marTop w:val="0"/>
      <w:marBottom w:val="0"/>
      <w:divBdr>
        <w:top w:val="none" w:sz="0" w:space="0" w:color="auto"/>
        <w:left w:val="none" w:sz="0" w:space="0" w:color="auto"/>
        <w:bottom w:val="none" w:sz="0" w:space="0" w:color="auto"/>
        <w:right w:val="none" w:sz="0" w:space="0" w:color="auto"/>
      </w:divBdr>
    </w:div>
    <w:div w:id="1126195809">
      <w:bodyDiv w:val="1"/>
      <w:marLeft w:val="0"/>
      <w:marRight w:val="0"/>
      <w:marTop w:val="0"/>
      <w:marBottom w:val="0"/>
      <w:divBdr>
        <w:top w:val="none" w:sz="0" w:space="0" w:color="auto"/>
        <w:left w:val="none" w:sz="0" w:space="0" w:color="auto"/>
        <w:bottom w:val="none" w:sz="0" w:space="0" w:color="auto"/>
        <w:right w:val="none" w:sz="0" w:space="0" w:color="auto"/>
      </w:divBdr>
    </w:div>
    <w:div w:id="1318607886">
      <w:bodyDiv w:val="1"/>
      <w:marLeft w:val="0"/>
      <w:marRight w:val="0"/>
      <w:marTop w:val="0"/>
      <w:marBottom w:val="0"/>
      <w:divBdr>
        <w:top w:val="none" w:sz="0" w:space="0" w:color="auto"/>
        <w:left w:val="none" w:sz="0" w:space="0" w:color="auto"/>
        <w:bottom w:val="none" w:sz="0" w:space="0" w:color="auto"/>
        <w:right w:val="none" w:sz="0" w:space="0" w:color="auto"/>
      </w:divBdr>
    </w:div>
    <w:div w:id="1596135011">
      <w:bodyDiv w:val="1"/>
      <w:marLeft w:val="0"/>
      <w:marRight w:val="0"/>
      <w:marTop w:val="0"/>
      <w:marBottom w:val="0"/>
      <w:divBdr>
        <w:top w:val="none" w:sz="0" w:space="0" w:color="auto"/>
        <w:left w:val="none" w:sz="0" w:space="0" w:color="auto"/>
        <w:bottom w:val="none" w:sz="0" w:space="0" w:color="auto"/>
        <w:right w:val="none" w:sz="0" w:space="0" w:color="auto"/>
      </w:divBdr>
    </w:div>
    <w:div w:id="20952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pc.gov.ng/product/compendium-of-investment-incentives-in-nigeria/" TargetMode="External"/><Relationship Id="rId5" Type="http://schemas.openxmlformats.org/officeDocument/2006/relationships/webSettings" Target="webSettings.xml"/><Relationship Id="rId10" Type="http://schemas.openxmlformats.org/officeDocument/2006/relationships/hyperlink" Target="https://www.nipc.gov.ng/ViewerJ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7B64D-1893-45BB-8256-F32371DF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5805</Words>
  <Characters>33093</Characters>
  <Application>Microsoft Office Word</Application>
  <DocSecurity>0</DocSecurity>
  <Lines>275</Lines>
  <Paragraphs>77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ACRONYMS</vt:lpstr>
      <vt:lpstr/>
      <vt:lpstr>FISCAL INCENTIVES</vt:lpstr>
      <vt:lpstr>    Personal Income Tax Incentives</vt:lpstr>
      <vt:lpstr>    Companies Income Tax Incentives</vt:lpstr>
      <vt:lpstr>FINANCIAL INCENTIVES</vt:lpstr>
      <vt:lpstr>    Grant-based Financial Incentives</vt:lpstr>
      <vt:lpstr>    Loan-based Financial Incentives</vt:lpstr>
      <vt:lpstr>SECTOR-BASED AND REGULATORY INCENTIVES</vt:lpstr>
      <vt:lpstr>    Agriculture Sector Incentives</vt:lpstr>
      <vt:lpstr>    Land Incentives</vt:lpstr>
      <vt:lpstr>    Tourism Sector Incentives</vt:lpstr>
    </vt:vector>
  </TitlesOfParts>
  <Company/>
  <LinksUpToDate>false</LinksUpToDate>
  <CharactersWithSpaces>38821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Dagwom Dang</dc:creator>
  <cp:keywords/>
  <dc:description/>
  <cp:lastModifiedBy>Dr. Joseph N. Jatbong</cp:lastModifiedBy>
  <cp:revision>2</cp:revision>
  <dcterms:created xsi:type="dcterms:W3CDTF">2022-11-08T19:13:00Z</dcterms:created>
  <dcterms:modified xsi:type="dcterms:W3CDTF">2022-11-08T19:13:00Z</dcterms:modified>
</cp:coreProperties>
</file>